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602E" w14:textId="77777777" w:rsidR="006A5C2F" w:rsidRPr="004E53F8" w:rsidRDefault="006A5C2F" w:rsidP="006A5C2F">
      <w:pPr>
        <w:pStyle w:val="Header"/>
        <w:jc w:val="center"/>
        <w:rPr>
          <w:rFonts w:ascii="Verdana" w:hAnsi="Verdana" w:cs="Arial"/>
          <w:b/>
          <w:sz w:val="22"/>
          <w:szCs w:val="22"/>
          <w:lang w:val="cy-GB"/>
        </w:rPr>
      </w:pPr>
      <w:bookmarkStart w:id="0" w:name="_GoBack"/>
      <w:bookmarkEnd w:id="0"/>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43177C61"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Cyf. DLl1</w:t>
                            </w:r>
                            <w:r w:rsidR="00FC6135">
                              <w:rPr>
                                <w:rFonts w:ascii="Verdana" w:hAnsi="Verdana"/>
                                <w:sz w:val="22"/>
                                <w:szCs w:val="22"/>
                                <w:lang w:val="cy-GB"/>
                              </w:rPr>
                              <w:t>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43177C61"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Pr>
                          <w:rFonts w:ascii="Verdana" w:hAnsi="Verdana"/>
                          <w:sz w:val="22"/>
                          <w:szCs w:val="22"/>
                          <w:lang w:val="cy-GB"/>
                        </w:rPr>
                        <w:t xml:space="preserve">Cyf. </w:t>
                      </w:r>
                      <w:bookmarkStart w:id="1" w:name="_GoBack"/>
                      <w:r>
                        <w:rPr>
                          <w:rFonts w:ascii="Verdana" w:hAnsi="Verdana"/>
                          <w:sz w:val="22"/>
                          <w:szCs w:val="22"/>
                          <w:lang w:val="cy-GB"/>
                        </w:rPr>
                        <w:t>DLl1</w:t>
                      </w:r>
                      <w:r w:rsidR="00FC6135">
                        <w:rPr>
                          <w:rFonts w:ascii="Verdana" w:hAnsi="Verdana"/>
                          <w:sz w:val="22"/>
                          <w:szCs w:val="22"/>
                          <w:lang w:val="cy-GB"/>
                        </w:rPr>
                        <w:t>87</w:t>
                      </w:r>
                      <w:bookmarkEnd w:id="1"/>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77777777"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Pr>
                                <w:rFonts w:ascii="Verdana" w:hAnsi="Verdana"/>
                                <w:b/>
                                <w:sz w:val="22"/>
                                <w:szCs w:val="22"/>
                              </w:rPr>
                              <w:t>Rheolaidd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77777777"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Pr>
                          <w:rFonts w:ascii="Verdana" w:hAnsi="Verdana"/>
                          <w:b/>
                          <w:sz w:val="22"/>
                          <w:szCs w:val="22"/>
                        </w:rPr>
                        <w:t>Rheolaidd</w:t>
                      </w:r>
                      <w:proofErr w:type="spellEnd"/>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71D0E127"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987754">
                              <w:rPr>
                                <w:rFonts w:ascii="Verdana" w:hAnsi="Verdana"/>
                                <w:b/>
                                <w:sz w:val="22"/>
                                <w:szCs w:val="22"/>
                              </w:rPr>
                              <w:t>A</w:t>
                            </w:r>
                            <w:r w:rsidRPr="00E53A18">
                              <w:rPr>
                                <w:rFonts w:ascii="Verdana" w:hAnsi="Verdana"/>
                                <w:b/>
                                <w:sz w:val="22"/>
                                <w:szCs w:val="22"/>
                              </w:rPr>
                              <w:t>nnibynnol</w:t>
                            </w:r>
                            <w:proofErr w:type="spellEnd"/>
                            <w:r w:rsidRPr="00E53A18">
                              <w:rPr>
                                <w:rFonts w:ascii="Verdana" w:hAnsi="Verdana"/>
                                <w:b/>
                                <w:sz w:val="22"/>
                                <w:szCs w:val="22"/>
                              </w:rPr>
                              <w:t xml:space="preserve"> â </w:t>
                            </w:r>
                            <w:proofErr w:type="spellStart"/>
                            <w:r w:rsidR="00987754">
                              <w:rPr>
                                <w:rFonts w:ascii="Verdana" w:hAnsi="Verdana"/>
                                <w:b/>
                                <w:sz w:val="22"/>
                                <w:szCs w:val="22"/>
                              </w:rPr>
                              <w:t>D</w:t>
                            </w:r>
                            <w:r w:rsidRPr="00E53A18">
                              <w:rPr>
                                <w:rFonts w:ascii="Verdana" w:hAnsi="Verdana"/>
                                <w:b/>
                                <w:sz w:val="22"/>
                                <w:szCs w:val="22"/>
                              </w:rPr>
                              <w:t>alfeydd</w:t>
                            </w:r>
                            <w:proofErr w:type="spellEnd"/>
                            <w:r w:rsidRPr="00E53A18">
                              <w:rPr>
                                <w:rFonts w:ascii="Verdana" w:hAnsi="Verdana"/>
                                <w:b/>
                                <w:sz w:val="22"/>
                                <w:szCs w:val="22"/>
                              </w:rPr>
                              <w:t xml:space="preserve"> </w:t>
                            </w:r>
                            <w:proofErr w:type="spellStart"/>
                            <w:r w:rsidRPr="00E53A18">
                              <w:rPr>
                                <w:rFonts w:ascii="Verdana" w:hAnsi="Verdana"/>
                                <w:b/>
                                <w:sz w:val="22"/>
                                <w:szCs w:val="22"/>
                              </w:rPr>
                              <w:t>yn</w:t>
                            </w:r>
                            <w:proofErr w:type="spellEnd"/>
                            <w:r w:rsidRPr="00E53A18">
                              <w:rPr>
                                <w:rFonts w:ascii="Verdana" w:hAnsi="Verdana"/>
                                <w:b/>
                                <w:sz w:val="22"/>
                                <w:szCs w:val="22"/>
                              </w:rPr>
                              <w:t xml:space="preserve"> </w:t>
                            </w:r>
                            <w:proofErr w:type="spellStart"/>
                            <w:r w:rsidRPr="00E53A18">
                              <w:rPr>
                                <w:rFonts w:ascii="Verdana" w:hAnsi="Verdana"/>
                                <w:b/>
                                <w:sz w:val="22"/>
                                <w:szCs w:val="22"/>
                              </w:rPr>
                              <w:t>ystod</w:t>
                            </w:r>
                            <w:proofErr w:type="spellEnd"/>
                            <w:r w:rsidRPr="00E53A18">
                              <w:rPr>
                                <w:rFonts w:ascii="Verdana" w:hAnsi="Verdana"/>
                                <w:b/>
                                <w:sz w:val="22"/>
                                <w:szCs w:val="22"/>
                              </w:rPr>
                              <w:t xml:space="preserve"> y </w:t>
                            </w:r>
                            <w:proofErr w:type="spellStart"/>
                            <w:r w:rsidRPr="00E53A18">
                              <w:rPr>
                                <w:rFonts w:ascii="Verdana" w:hAnsi="Verdana"/>
                                <w:b/>
                                <w:sz w:val="22"/>
                                <w:szCs w:val="22"/>
                              </w:rPr>
                              <w:t>pandemig</w:t>
                            </w:r>
                            <w:proofErr w:type="spellEnd"/>
                            <w:r w:rsidRPr="00E53A18">
                              <w:rPr>
                                <w:rFonts w:ascii="Verdana" w:hAnsi="Verdana"/>
                                <w:b/>
                                <w:sz w:val="22"/>
                                <w:szCs w:val="22"/>
                              </w:rPr>
                              <w:t xml:space="preserve"> </w:t>
                            </w:r>
                            <w:proofErr w:type="spellStart"/>
                            <w:r w:rsidRPr="00E53A18">
                              <w:rPr>
                                <w:rFonts w:ascii="Verdana" w:hAnsi="Verdana"/>
                                <w:b/>
                                <w:sz w:val="22"/>
                                <w:szCs w:val="22"/>
                              </w:rPr>
                              <w:t>Coronafeirws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98841" id="_x0000_t202" coordsize="21600,21600" o:spt="202" path="m,l,21600r21600,l21600,xe">
                <v:stroke joinstyle="miter"/>
                <v:path gradientshapeok="t" o:connecttype="rect"/>
              </v:shapetype>
              <v:shape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71D0E127"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987754">
                        <w:rPr>
                          <w:rFonts w:ascii="Verdana" w:hAnsi="Verdana"/>
                          <w:b/>
                          <w:sz w:val="22"/>
                          <w:szCs w:val="22"/>
                        </w:rPr>
                        <w:t>A</w:t>
                      </w:r>
                      <w:r w:rsidRPr="00E53A18">
                        <w:rPr>
                          <w:rFonts w:ascii="Verdana" w:hAnsi="Verdana"/>
                          <w:b/>
                          <w:sz w:val="22"/>
                          <w:szCs w:val="22"/>
                        </w:rPr>
                        <w:t>nnibynnol</w:t>
                      </w:r>
                      <w:proofErr w:type="spellEnd"/>
                      <w:r w:rsidRPr="00E53A18">
                        <w:rPr>
                          <w:rFonts w:ascii="Verdana" w:hAnsi="Verdana"/>
                          <w:b/>
                          <w:sz w:val="22"/>
                          <w:szCs w:val="22"/>
                        </w:rPr>
                        <w:t xml:space="preserve"> â </w:t>
                      </w:r>
                      <w:proofErr w:type="spellStart"/>
                      <w:r w:rsidR="00987754">
                        <w:rPr>
                          <w:rFonts w:ascii="Verdana" w:hAnsi="Verdana"/>
                          <w:b/>
                          <w:sz w:val="22"/>
                          <w:szCs w:val="22"/>
                        </w:rPr>
                        <w:t>D</w:t>
                      </w:r>
                      <w:bookmarkStart w:id="1" w:name="_GoBack"/>
                      <w:bookmarkEnd w:id="1"/>
                      <w:r w:rsidRPr="00E53A18">
                        <w:rPr>
                          <w:rFonts w:ascii="Verdana" w:hAnsi="Verdana"/>
                          <w:b/>
                          <w:sz w:val="22"/>
                          <w:szCs w:val="22"/>
                        </w:rPr>
                        <w:t>alfeydd</w:t>
                      </w:r>
                      <w:proofErr w:type="spellEnd"/>
                      <w:r w:rsidRPr="00E53A18">
                        <w:rPr>
                          <w:rFonts w:ascii="Verdana" w:hAnsi="Verdana"/>
                          <w:b/>
                          <w:sz w:val="22"/>
                          <w:szCs w:val="22"/>
                        </w:rPr>
                        <w:t xml:space="preserve"> </w:t>
                      </w:r>
                      <w:proofErr w:type="spellStart"/>
                      <w:r w:rsidRPr="00E53A18">
                        <w:rPr>
                          <w:rFonts w:ascii="Verdana" w:hAnsi="Verdana"/>
                          <w:b/>
                          <w:sz w:val="22"/>
                          <w:szCs w:val="22"/>
                        </w:rPr>
                        <w:t>yn</w:t>
                      </w:r>
                      <w:proofErr w:type="spellEnd"/>
                      <w:r w:rsidRPr="00E53A18">
                        <w:rPr>
                          <w:rFonts w:ascii="Verdana" w:hAnsi="Verdana"/>
                          <w:b/>
                          <w:sz w:val="22"/>
                          <w:szCs w:val="22"/>
                        </w:rPr>
                        <w:t xml:space="preserve"> </w:t>
                      </w:r>
                      <w:proofErr w:type="spellStart"/>
                      <w:r w:rsidRPr="00E53A18">
                        <w:rPr>
                          <w:rFonts w:ascii="Verdana" w:hAnsi="Verdana"/>
                          <w:b/>
                          <w:sz w:val="22"/>
                          <w:szCs w:val="22"/>
                        </w:rPr>
                        <w:t>ystod</w:t>
                      </w:r>
                      <w:proofErr w:type="spellEnd"/>
                      <w:r w:rsidRPr="00E53A18">
                        <w:rPr>
                          <w:rFonts w:ascii="Verdana" w:hAnsi="Verdana"/>
                          <w:b/>
                          <w:sz w:val="22"/>
                          <w:szCs w:val="22"/>
                        </w:rPr>
                        <w:t xml:space="preserve"> y </w:t>
                      </w:r>
                      <w:proofErr w:type="spellStart"/>
                      <w:r w:rsidRPr="00E53A18">
                        <w:rPr>
                          <w:rFonts w:ascii="Verdana" w:hAnsi="Verdana"/>
                          <w:b/>
                          <w:sz w:val="22"/>
                          <w:szCs w:val="22"/>
                        </w:rPr>
                        <w:t>pandemig</w:t>
                      </w:r>
                      <w:proofErr w:type="spellEnd"/>
                      <w:r w:rsidRPr="00E53A18">
                        <w:rPr>
                          <w:rFonts w:ascii="Verdana" w:hAnsi="Verdana"/>
                          <w:b/>
                          <w:sz w:val="22"/>
                          <w:szCs w:val="22"/>
                        </w:rPr>
                        <w:t xml:space="preserve"> </w:t>
                      </w:r>
                      <w:proofErr w:type="spellStart"/>
                      <w:r w:rsidRPr="00E53A18">
                        <w:rPr>
                          <w:rFonts w:ascii="Verdana" w:hAnsi="Verdana"/>
                          <w:b/>
                          <w:sz w:val="22"/>
                          <w:szCs w:val="22"/>
                        </w:rPr>
                        <w:t>Coronafeirws</w:t>
                      </w:r>
                      <w:proofErr w:type="spellEnd"/>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40ACC409">
                <wp:simplePos x="0" y="0"/>
                <wp:positionH relativeFrom="column">
                  <wp:posOffset>-387350</wp:posOffset>
                </wp:positionH>
                <wp:positionV relativeFrom="paragraph">
                  <wp:posOffset>129540</wp:posOffset>
                </wp:positionV>
                <wp:extent cx="6045835" cy="32194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19450"/>
                        </a:xfrm>
                        <a:prstGeom prst="rect">
                          <a:avLst/>
                        </a:prstGeom>
                        <a:solidFill>
                          <a:srgbClr val="FFFFFF"/>
                        </a:solidFill>
                        <a:ln w="9525">
                          <a:solidFill>
                            <a:srgbClr val="000000"/>
                          </a:solidFill>
                          <a:miter lim="800000"/>
                          <a:headEnd/>
                          <a:tailEnd/>
                        </a:ln>
                      </wps:spPr>
                      <wps:txb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4E53F8" w:rsidRDefault="006A5C2F" w:rsidP="006A5C2F">
                            <w:pPr>
                              <w:shd w:val="clear" w:color="auto" w:fill="F2F2F2"/>
                              <w:jc w:val="both"/>
                              <w:rPr>
                                <w:rFonts w:ascii="Verdana" w:hAnsi="Verdana"/>
                                <w:b/>
                                <w:sz w:val="22"/>
                                <w:szCs w:val="22"/>
                                <w:lang w:val="cy-GB"/>
                              </w:rPr>
                            </w:pPr>
                          </w:p>
                          <w:p w14:paraId="6BC19BE1" w14:textId="1ABCA025" w:rsidR="00D150C4"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5158716C" w14:textId="77777777" w:rsidR="00D150C4" w:rsidRPr="00D150C4" w:rsidRDefault="00D150C4" w:rsidP="00D150C4">
                            <w:pPr>
                              <w:shd w:val="clear" w:color="auto" w:fill="F2F2F2"/>
                              <w:jc w:val="both"/>
                              <w:rPr>
                                <w:rFonts w:ascii="Verdana" w:hAnsi="Verdana"/>
                                <w:sz w:val="22"/>
                                <w:szCs w:val="22"/>
                                <w:lang w:val="cy-GB"/>
                              </w:rPr>
                            </w:pPr>
                          </w:p>
                          <w:p w14:paraId="7D85FDDF" w14:textId="49042F19" w:rsidR="00D150C4"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Parheuodd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408FBD61" w14:textId="77777777" w:rsidR="00D150C4" w:rsidRPr="00D150C4" w:rsidRDefault="00D150C4" w:rsidP="00D150C4">
                            <w:pPr>
                              <w:shd w:val="clear" w:color="auto" w:fill="F2F2F2"/>
                              <w:jc w:val="both"/>
                              <w:rPr>
                                <w:rFonts w:ascii="Verdana" w:hAnsi="Verdana"/>
                                <w:sz w:val="22"/>
                                <w:szCs w:val="22"/>
                                <w:lang w:val="cy-GB"/>
                              </w:rPr>
                            </w:pPr>
                          </w:p>
                          <w:p w14:paraId="6DCB5E66" w14:textId="18694D06" w:rsidR="006A5C2F" w:rsidRPr="003479FE"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Mewn Bwrdd Plismona ar y 18fed o Hydref penderfynwyd cyflwyno system o ddychwelyd yn raddol at Ymweliadau YAD corfforol, gyda rota cymysg o alwadau ac ymweliadau corfforol i’w cyflwyno. Bydd y penderfyniad hwn yn cael ei 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5pt;margin-top:10.2pt;width:476.05pt;height:2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vLgIAAFg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">
                <v:textbo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4E53F8" w:rsidRDefault="006A5C2F" w:rsidP="006A5C2F">
                      <w:pPr>
                        <w:shd w:val="clear" w:color="auto" w:fill="F2F2F2"/>
                        <w:jc w:val="both"/>
                        <w:rPr>
                          <w:rFonts w:ascii="Verdana" w:hAnsi="Verdana"/>
                          <w:b/>
                          <w:sz w:val="22"/>
                          <w:szCs w:val="22"/>
                          <w:lang w:val="cy-GB"/>
                        </w:rPr>
                      </w:pPr>
                    </w:p>
                    <w:p w14:paraId="6BC19BE1" w14:textId="1ABCA025" w:rsidR="00D150C4"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5158716C" w14:textId="77777777" w:rsidR="00D150C4" w:rsidRPr="00D150C4" w:rsidRDefault="00D150C4" w:rsidP="00D150C4">
                      <w:pPr>
                        <w:shd w:val="clear" w:color="auto" w:fill="F2F2F2"/>
                        <w:jc w:val="both"/>
                        <w:rPr>
                          <w:rFonts w:ascii="Verdana" w:hAnsi="Verdana"/>
                          <w:sz w:val="22"/>
                          <w:szCs w:val="22"/>
                          <w:lang w:val="cy-GB"/>
                        </w:rPr>
                      </w:pPr>
                    </w:p>
                    <w:p w14:paraId="7D85FDDF" w14:textId="49042F19" w:rsidR="00D150C4"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Parheuodd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408FBD61" w14:textId="77777777" w:rsidR="00D150C4" w:rsidRPr="00D150C4" w:rsidRDefault="00D150C4" w:rsidP="00D150C4">
                      <w:pPr>
                        <w:shd w:val="clear" w:color="auto" w:fill="F2F2F2"/>
                        <w:jc w:val="both"/>
                        <w:rPr>
                          <w:rFonts w:ascii="Verdana" w:hAnsi="Verdana"/>
                          <w:sz w:val="22"/>
                          <w:szCs w:val="22"/>
                          <w:lang w:val="cy-GB"/>
                        </w:rPr>
                      </w:pPr>
                    </w:p>
                    <w:p w14:paraId="6DCB5E66" w14:textId="18694D06" w:rsidR="006A5C2F" w:rsidRPr="003479FE" w:rsidRDefault="00D150C4" w:rsidP="00D150C4">
                      <w:pPr>
                        <w:shd w:val="clear" w:color="auto" w:fill="F2F2F2"/>
                        <w:jc w:val="both"/>
                        <w:rPr>
                          <w:rFonts w:ascii="Verdana" w:hAnsi="Verdana"/>
                          <w:sz w:val="22"/>
                          <w:szCs w:val="22"/>
                          <w:lang w:val="cy-GB"/>
                        </w:rPr>
                      </w:pPr>
                      <w:r w:rsidRPr="00D150C4">
                        <w:rPr>
                          <w:rFonts w:ascii="Verdana" w:hAnsi="Verdana"/>
                          <w:sz w:val="22"/>
                          <w:szCs w:val="22"/>
                          <w:lang w:val="cy-GB"/>
                        </w:rPr>
                        <w:t>Mewn Bwrdd Plismona ar y 18fed o Hydref penderfynwyd cyflwyno system o ddychwelyd yn raddol at Ymweliadau YAD corfforol, gyda rota cymysg o alwadau ac ymweliadau corfforol i’w cyflwyno. Bydd y penderfyniad hwn yn cael ei adolygu’n barhaus ac yn ddibynnol ar lefelau lleol Covid-19 ym mhob ardal.</w:t>
                      </w:r>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6E08D00D">
                <wp:simplePos x="0" y="0"/>
                <wp:positionH relativeFrom="column">
                  <wp:posOffset>-393700</wp:posOffset>
                </wp:positionH>
                <wp:positionV relativeFrom="paragraph">
                  <wp:posOffset>97790</wp:posOffset>
                </wp:positionV>
                <wp:extent cx="6053455" cy="977900"/>
                <wp:effectExtent l="0" t="0" r="234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77900"/>
                        </a:xfrm>
                        <a:prstGeom prst="rect">
                          <a:avLst/>
                        </a:prstGeom>
                        <a:solidFill>
                          <a:srgbClr val="FFFFFF"/>
                        </a:solidFill>
                        <a:ln w="9525">
                          <a:solidFill>
                            <a:srgbClr val="000000"/>
                          </a:solidFill>
                          <a:miter lim="800000"/>
                          <a:headEnd/>
                          <a:tailEnd/>
                        </a:ln>
                      </wps:spPr>
                      <wps:txb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1464BF8E" w:rsidR="006A5C2F" w:rsidRPr="003479FE" w:rsidRDefault="0056203F" w:rsidP="006A5C2F">
                            <w:pPr>
                              <w:shd w:val="clear" w:color="auto" w:fill="F2F2F2"/>
                              <w:jc w:val="both"/>
                              <w:rPr>
                                <w:rFonts w:ascii="Verdana" w:hAnsi="Verdana"/>
                                <w:sz w:val="22"/>
                                <w:szCs w:val="22"/>
                                <w:lang w:val="cy-GB"/>
                              </w:rPr>
                            </w:pPr>
                            <w:r w:rsidRPr="0056203F">
                              <w:rPr>
                                <w:rFonts w:ascii="Verdana" w:hAnsi="Verdana"/>
                                <w:sz w:val="22"/>
                                <w:szCs w:val="22"/>
                                <w:lang w:val="cy-GB"/>
                              </w:rPr>
                              <w:t>Cymeradwyo’r penderfyniad ar gyfer rota cymysg o alwadau ac ymweliadau corfforol YAD i’w cyflwyno o’r 5ed o Hydref ymlaen. Bydd y penderfyniad hwn yn cael ei 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1pt;margin-top:7.7pt;width:476.65pt;height: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vLQIAAFc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">
                <v:textbo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1464BF8E" w:rsidR="006A5C2F" w:rsidRPr="003479FE" w:rsidRDefault="0056203F" w:rsidP="006A5C2F">
                      <w:pPr>
                        <w:shd w:val="clear" w:color="auto" w:fill="F2F2F2"/>
                        <w:jc w:val="both"/>
                        <w:rPr>
                          <w:rFonts w:ascii="Verdana" w:hAnsi="Verdana"/>
                          <w:sz w:val="22"/>
                          <w:szCs w:val="22"/>
                          <w:lang w:val="cy-GB"/>
                        </w:rPr>
                      </w:pPr>
                      <w:r w:rsidRPr="0056203F">
                        <w:rPr>
                          <w:rFonts w:ascii="Verdana" w:hAnsi="Verdana"/>
                          <w:sz w:val="22"/>
                          <w:szCs w:val="22"/>
                          <w:lang w:val="cy-GB"/>
                        </w:rPr>
                        <w:t>Cymeradwyo’r penderfyniad ar gyfer rota cymysg o alwadau ac ymweliadau corfforol YAD i’w cyflwyno o’r 5ed o Hydref ymlaen. Bydd y penderfyniad hwn yn cael ei adolygu’n barhaus ac yn ddibynnol ar lefelau lleol Covid-19 ym mhob ardal.</w:t>
                      </w:r>
                    </w:p>
                  </w:txbxContent>
                </v:textbox>
              </v:shape>
            </w:pict>
          </mc:Fallback>
        </mc:AlternateContent>
      </w:r>
    </w:p>
    <w:p w14:paraId="049E7D23" w14:textId="77777777" w:rsidR="006A5C2F" w:rsidRPr="004E53F8" w:rsidRDefault="006A5C2F" w:rsidP="006A5C2F">
      <w:pPr>
        <w:pStyle w:val="Header"/>
        <w:jc w:val="right"/>
        <w:rPr>
          <w:rFonts w:ascii="Verdana" w:hAnsi="Verdana" w:cs="Arial"/>
          <w:sz w:val="22"/>
          <w:szCs w:val="22"/>
          <w:lang w:val="cy-GB"/>
        </w:rPr>
      </w:pPr>
    </w:p>
    <w:p w14:paraId="4F336C20" w14:textId="77777777" w:rsidR="006A5C2F" w:rsidRPr="004E53F8" w:rsidRDefault="006A5C2F" w:rsidP="006A5C2F">
      <w:pPr>
        <w:pStyle w:val="Header"/>
        <w:jc w:val="right"/>
        <w:rPr>
          <w:rFonts w:ascii="Verdana" w:hAnsi="Verdana" w:cs="Arial"/>
          <w:sz w:val="22"/>
          <w:szCs w:val="22"/>
          <w:lang w:val="cy-GB"/>
        </w:rPr>
      </w:pPr>
    </w:p>
    <w:p w14:paraId="02C7DB40" w14:textId="7777777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30D236E0"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1FBE2883">
                <wp:simplePos x="0" y="0"/>
                <wp:positionH relativeFrom="column">
                  <wp:posOffset>-406400</wp:posOffset>
                </wp:positionH>
                <wp:positionV relativeFrom="paragraph">
                  <wp:posOffset>239395</wp:posOffset>
                </wp:positionV>
                <wp:extent cx="6064885" cy="12001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00150"/>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pt;margin-top:18.85pt;width:477.55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24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6390B119" w14:textId="30831BE7" w:rsidR="006A5C2F" w:rsidRPr="004E53F8" w:rsidRDefault="006A5C2F" w:rsidP="006A5C2F">
      <w:pPr>
        <w:pStyle w:val="Header"/>
        <w:jc w:val="right"/>
        <w:rPr>
          <w:rFonts w:ascii="Verdana" w:hAnsi="Verdana" w:cs="Arial"/>
          <w:sz w:val="22"/>
          <w:szCs w:val="22"/>
          <w:lang w:val="cy-GB"/>
        </w:rPr>
      </w:pPr>
    </w:p>
    <w:p w14:paraId="40E6E685" w14:textId="77777777" w:rsidR="006A5C2F" w:rsidRPr="004E53F8" w:rsidRDefault="006A5C2F" w:rsidP="006A5C2F">
      <w:pPr>
        <w:pStyle w:val="Header"/>
        <w:jc w:val="right"/>
        <w:rPr>
          <w:rFonts w:ascii="Verdana" w:hAnsi="Verdana" w:cs="Arial"/>
          <w:sz w:val="22"/>
          <w:szCs w:val="22"/>
          <w:lang w:val="cy-GB"/>
        </w:rPr>
      </w:pPr>
    </w:p>
    <w:p w14:paraId="75265F5E" w14:textId="77777777"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05C37F9">
                <wp:simplePos x="0" y="0"/>
                <wp:positionH relativeFrom="column">
                  <wp:posOffset>-406400</wp:posOffset>
                </wp:positionH>
                <wp:positionV relativeFrom="paragraph">
                  <wp:posOffset>125730</wp:posOffset>
                </wp:positionV>
                <wp:extent cx="6055360" cy="685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5800"/>
                        </a:xfrm>
                        <a:prstGeom prst="rect">
                          <a:avLst/>
                        </a:prstGeom>
                        <a:solidFill>
                          <a:srgbClr val="FFFFFF"/>
                        </a:solidFill>
                        <a:ln w="9525">
                          <a:solidFill>
                            <a:srgbClr val="000000"/>
                          </a:solidFill>
                          <a:miter lim="800000"/>
                          <a:headEnd/>
                          <a:tailEnd/>
                        </a:ln>
                      </wps:spPr>
                      <wps:txbx>
                        <w:txbxContent>
                          <w:p w14:paraId="6EE3E62D" w14:textId="708A9BA5"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312DB8">
                              <w:rPr>
                                <w:rFonts w:ascii="Verdana" w:hAnsi="Verdana"/>
                                <w:b/>
                                <w:sz w:val="22"/>
                                <w:szCs w:val="22"/>
                              </w:rPr>
                              <w:t xml:space="preserve"> 18/09</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D9DF" id="_x0000_s1033" type="#_x0000_t202" style="position:absolute;left:0;text-align:left;margin-left:-32pt;margin-top:9.9pt;width:476.8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XLgIAAFc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">
                <v:textbox>
                  <w:txbxContent>
                    <w:p w14:paraId="6EE3E62D" w14:textId="708A9BA5"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312DB8">
                        <w:rPr>
                          <w:rFonts w:ascii="Verdana" w:hAnsi="Verdana"/>
                          <w:b/>
                          <w:sz w:val="22"/>
                          <w:szCs w:val="22"/>
                        </w:rPr>
                        <w:t xml:space="preserve"> 18/09</w:t>
                      </w:r>
                      <w:r>
                        <w:rPr>
                          <w:rFonts w:ascii="Verdana" w:hAnsi="Verdana"/>
                          <w:b/>
                          <w:sz w:val="22"/>
                          <w:szCs w:val="22"/>
                        </w:rPr>
                        <w:t>/2020</w:t>
                      </w:r>
                    </w:p>
                    <w:p w14:paraId="38024CA0" w14:textId="77777777" w:rsidR="006A5C2F" w:rsidRPr="00234CD3" w:rsidRDefault="006A5C2F" w:rsidP="006A5C2F">
                      <w:pPr>
                        <w:jc w:val="both"/>
                        <w:rPr>
                          <w:rFonts w:ascii="Verdana" w:hAnsi="Verdana"/>
                          <w:b/>
                          <w:sz w:val="22"/>
                          <w:szCs w:val="22"/>
                        </w:rPr>
                      </w:pPr>
                      <w:r>
                        <w:rPr>
                          <w:noProof/>
                        </w:rPr>
                        <w:drawing>
                          <wp:inline distT="0" distB="0" distL="0" distR="0" wp14:anchorId="4EA02A79" wp14:editId="718A328E">
                            <wp:extent cx="1507490" cy="4019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7490" cy="401955"/>
                                    </a:xfrm>
                                    <a:prstGeom prst="rect">
                                      <a:avLst/>
                                    </a:prstGeom>
                                  </pic:spPr>
                                </pic:pic>
                              </a:graphicData>
                            </a:graphic>
                          </wp:inline>
                        </w:drawing>
                      </w:r>
                    </w:p>
                    <w:p w14:paraId="4B426EC4" w14:textId="77777777" w:rsidR="006A5C2F" w:rsidRPr="00D41CA1" w:rsidRDefault="006A5C2F" w:rsidP="006A5C2F">
                      <w:pPr>
                        <w:shd w:val="clear" w:color="auto" w:fill="F2F2F2"/>
                        <w:jc w:val="both"/>
                        <w:rPr>
                          <w:b/>
                          <w:sz w:val="22"/>
                          <w:szCs w:val="22"/>
                        </w:rPr>
                      </w:pPr>
                    </w:p>
                  </w:txbxContent>
                </v:textbox>
              </v:shape>
            </w:pict>
          </mc:Fallback>
        </mc:AlternateContent>
      </w:r>
    </w:p>
    <w:p w14:paraId="0EF31C86" w14:textId="77777777" w:rsidR="006A5C2F" w:rsidRPr="004E53F8" w:rsidRDefault="006A5C2F" w:rsidP="006A5C2F">
      <w:pPr>
        <w:pStyle w:val="Header"/>
        <w:jc w:val="right"/>
        <w:rPr>
          <w:rFonts w:ascii="Verdana" w:hAnsi="Verdana" w:cs="Arial"/>
          <w:sz w:val="22"/>
          <w:szCs w:val="22"/>
          <w:lang w:val="cy-GB"/>
        </w:rPr>
      </w:pP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2AF8F2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C2003B">
                              <w:rPr>
                                <w:rFonts w:ascii="Verdana" w:hAnsi="Verdana"/>
                                <w:sz w:val="22"/>
                                <w:szCs w:val="22"/>
                              </w:rPr>
                              <w:t>1</w:t>
                            </w:r>
                            <w:r w:rsidR="00FC6135">
                              <w:rPr>
                                <w:rFonts w:ascii="Verdana" w:hAnsi="Verdana"/>
                                <w:sz w:val="22"/>
                                <w:szCs w:val="22"/>
                              </w:rPr>
                              <w:t>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62AF8F2E"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C2003B">
                        <w:rPr>
                          <w:rFonts w:ascii="Verdana" w:hAnsi="Verdana"/>
                          <w:sz w:val="22"/>
                          <w:szCs w:val="22"/>
                        </w:rPr>
                        <w:t>1</w:t>
                      </w:r>
                      <w:r w:rsidR="00FC6135">
                        <w:rPr>
                          <w:rFonts w:ascii="Verdana" w:hAnsi="Verdana"/>
                          <w:sz w:val="22"/>
                          <w:szCs w:val="22"/>
                        </w:rPr>
                        <w:t>87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DCBC05F">
                <wp:simplePos x="0" y="0"/>
                <wp:positionH relativeFrom="column">
                  <wp:posOffset>-387350</wp:posOffset>
                </wp:positionH>
                <wp:positionV relativeFrom="paragraph">
                  <wp:posOffset>127000</wp:posOffset>
                </wp:positionV>
                <wp:extent cx="6045835" cy="32575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575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03BC1016" w:rsidR="00B0616E" w:rsidRPr="00312DB8" w:rsidRDefault="00B0616E" w:rsidP="00B0616E">
                            <w:pPr>
                              <w:rPr>
                                <w:rFonts w:ascii="Verdana" w:hAnsi="Verdana"/>
                                <w:sz w:val="22"/>
                                <w:szCs w:val="22"/>
                              </w:rPr>
                            </w:pPr>
                            <w:r>
                              <w:rPr>
                                <w:rFonts w:ascii="Verdana" w:hAnsi="Verdana"/>
                                <w:sz w:val="22"/>
                                <w:szCs w:val="22"/>
                              </w:rPr>
                              <w:t>As a result o</w:t>
                            </w:r>
                            <w:r w:rsidR="00AC7937">
                              <w:rPr>
                                <w:rFonts w:ascii="Verdana" w:hAnsi="Verdana"/>
                                <w:sz w:val="22"/>
                                <w:szCs w:val="22"/>
                              </w:rPr>
                              <w:t xml:space="preserve">f developments with the </w:t>
                            </w:r>
                            <w:r>
                              <w:rPr>
                                <w:rFonts w:ascii="Verdana" w:hAnsi="Verdana"/>
                                <w:sz w:val="22"/>
                                <w:szCs w:val="22"/>
                              </w:rPr>
                              <w:t>Coronavirus pandemic and advice issued from the Gove</w:t>
                            </w:r>
                            <w:r w:rsidR="00AC7937">
                              <w:rPr>
                                <w:rFonts w:ascii="Verdana" w:hAnsi="Verdana"/>
                                <w:sz w:val="22"/>
                                <w:szCs w:val="22"/>
                              </w:rPr>
                              <w:t xml:space="preserve">rnment, Dyfed-Powys Police </w:t>
                            </w:r>
                            <w:r>
                              <w:rPr>
                                <w:rFonts w:ascii="Verdana" w:hAnsi="Verdana"/>
                                <w:sz w:val="22"/>
                                <w:szCs w:val="22"/>
                              </w:rPr>
                              <w:t>made the decision</w:t>
                            </w:r>
                            <w:r w:rsidR="00FC6135">
                              <w:rPr>
                                <w:rFonts w:ascii="Verdana" w:hAnsi="Verdana"/>
                                <w:sz w:val="22"/>
                                <w:szCs w:val="22"/>
                              </w:rPr>
                              <w:t xml:space="preserve"> from the </w:t>
                            </w:r>
                            <w:r w:rsidR="00FC6135" w:rsidRPr="00312DB8">
                              <w:rPr>
                                <w:rFonts w:ascii="Verdana" w:hAnsi="Verdana"/>
                                <w:sz w:val="22"/>
                                <w:szCs w:val="22"/>
                              </w:rPr>
                              <w:t xml:space="preserve">18th of March 2020 </w:t>
                            </w:r>
                            <w:r>
                              <w:rPr>
                                <w:rFonts w:ascii="Verdana" w:hAnsi="Verdana"/>
                                <w:sz w:val="22"/>
                                <w:szCs w:val="22"/>
                              </w:rPr>
                              <w:t xml:space="preserve"> to postpone all non-essential visits to Police sites </w:t>
                            </w:r>
                            <w:r w:rsidRPr="00312DB8">
                              <w:rPr>
                                <w:rFonts w:ascii="Verdana" w:hAnsi="Verdana"/>
                                <w:sz w:val="22"/>
                                <w:szCs w:val="22"/>
                              </w:rPr>
                              <w:t xml:space="preserve">in order to safeguard the resilience of policing in Dyfed-Powys, and in particular the sensitive sites of Police Stations. </w:t>
                            </w:r>
                            <w:r w:rsidR="00FC6135" w:rsidRPr="00312DB8">
                              <w:rPr>
                                <w:rFonts w:ascii="Verdana" w:hAnsi="Verdana"/>
                                <w:sz w:val="22"/>
                                <w:szCs w:val="22"/>
                              </w:rPr>
                              <w:t>(Please see decision log DLl178).</w:t>
                            </w:r>
                          </w:p>
                          <w:p w14:paraId="2CE89746" w14:textId="0EED452B" w:rsidR="006B6254" w:rsidRPr="00312DB8" w:rsidRDefault="006B6254" w:rsidP="00B0616E">
                            <w:pPr>
                              <w:rPr>
                                <w:rFonts w:ascii="Verdana" w:hAnsi="Verdana"/>
                                <w:sz w:val="22"/>
                                <w:szCs w:val="22"/>
                              </w:rPr>
                            </w:pPr>
                          </w:p>
                          <w:p w14:paraId="0CBF00DE" w14:textId="37B102FE" w:rsidR="006B6254" w:rsidRPr="00312DB8" w:rsidRDefault="00FC6135" w:rsidP="00B0616E">
                            <w:pPr>
                              <w:rPr>
                                <w:rFonts w:ascii="Verdana" w:hAnsi="Verdana"/>
                                <w:sz w:val="22"/>
                                <w:szCs w:val="22"/>
                              </w:rPr>
                            </w:pPr>
                            <w:r w:rsidRPr="00312DB8">
                              <w:rPr>
                                <w:rFonts w:ascii="Verdana" w:hAnsi="Verdana"/>
                                <w:sz w:val="22"/>
                                <w:szCs w:val="22"/>
                              </w:rPr>
                              <w:t xml:space="preserve">The OPCC </w:t>
                            </w:r>
                            <w:r w:rsidR="00AC7937" w:rsidRPr="00312DB8">
                              <w:rPr>
                                <w:rFonts w:ascii="Verdana" w:hAnsi="Verdana"/>
                                <w:sz w:val="22"/>
                                <w:szCs w:val="22"/>
                              </w:rPr>
                              <w:t xml:space="preserve">continued to review this position and </w:t>
                            </w:r>
                            <w:r w:rsidRPr="00312DB8">
                              <w:rPr>
                                <w:rFonts w:ascii="Verdana" w:hAnsi="Verdana"/>
                                <w:sz w:val="22"/>
                                <w:szCs w:val="22"/>
                              </w:rPr>
                              <w:t>on the 12th</w:t>
                            </w:r>
                            <w:r w:rsidR="00312DB8">
                              <w:rPr>
                                <w:rFonts w:ascii="Verdana" w:hAnsi="Verdana"/>
                                <w:sz w:val="22"/>
                                <w:szCs w:val="22"/>
                              </w:rPr>
                              <w:t xml:space="preserve"> of August ICV calls into custody</w:t>
                            </w:r>
                            <w:r w:rsidRPr="00312DB8">
                              <w:rPr>
                                <w:rFonts w:ascii="Verdana" w:hAnsi="Verdana"/>
                                <w:sz w:val="22"/>
                                <w:szCs w:val="22"/>
                              </w:rPr>
                              <w:t xml:space="preserve"> commenced. ICVs have been making weekly calls into custody suites in order to speak directly with any</w:t>
                            </w:r>
                            <w:r w:rsidR="00312DB8" w:rsidRPr="00312DB8">
                              <w:rPr>
                                <w:rFonts w:ascii="Verdana" w:hAnsi="Verdana"/>
                                <w:sz w:val="22"/>
                                <w:szCs w:val="22"/>
                              </w:rPr>
                              <w:t xml:space="preserve"> detainees</w:t>
                            </w:r>
                            <w:r w:rsidRPr="00312DB8">
                              <w:rPr>
                                <w:rFonts w:ascii="Verdana" w:hAnsi="Verdana"/>
                                <w:sz w:val="22"/>
                                <w:szCs w:val="22"/>
                              </w:rPr>
                              <w:t xml:space="preserve"> accepting their call to check on their welfare and to ensure that they have been made aware of their rights and entitlements. </w:t>
                            </w:r>
                          </w:p>
                          <w:p w14:paraId="6C2734CE" w14:textId="3721A6A4" w:rsidR="00FC6135" w:rsidRPr="00312DB8" w:rsidRDefault="00FC6135" w:rsidP="00B0616E">
                            <w:pPr>
                              <w:rPr>
                                <w:rFonts w:ascii="Verdana" w:hAnsi="Verdana"/>
                                <w:sz w:val="22"/>
                                <w:szCs w:val="22"/>
                              </w:rPr>
                            </w:pPr>
                          </w:p>
                          <w:p w14:paraId="2102B952" w14:textId="6B25B0E3" w:rsidR="00FC6135" w:rsidRPr="00312DB8" w:rsidRDefault="00FC6135" w:rsidP="00B0616E">
                            <w:pPr>
                              <w:rPr>
                                <w:rFonts w:ascii="Verdana" w:hAnsi="Verdana"/>
                                <w:sz w:val="22"/>
                                <w:szCs w:val="22"/>
                              </w:rPr>
                            </w:pPr>
                            <w:r w:rsidRPr="00312DB8">
                              <w:rPr>
                                <w:rFonts w:ascii="Verdana" w:hAnsi="Verdana"/>
                                <w:sz w:val="22"/>
                                <w:szCs w:val="22"/>
                              </w:rPr>
                              <w:t>In Policing Board on the 18th of October a decision was made to introduce a phased return to physical ICV Visits</w:t>
                            </w:r>
                            <w:r w:rsidR="00312DB8" w:rsidRPr="00312DB8">
                              <w:rPr>
                                <w:rFonts w:ascii="Verdana" w:hAnsi="Verdana"/>
                                <w:sz w:val="22"/>
                                <w:szCs w:val="22"/>
                              </w:rPr>
                              <w:t xml:space="preserve">, with a mixed rota of calls and physical visits to be introduced. This decision will be continuously reviewed and dependent on local Covid-19 levels in each area. </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03BC1016" w:rsidR="00B0616E" w:rsidRPr="00312DB8" w:rsidRDefault="00B0616E" w:rsidP="00B0616E">
                      <w:pPr>
                        <w:rPr>
                          <w:rFonts w:ascii="Verdana" w:hAnsi="Verdana"/>
                          <w:sz w:val="22"/>
                          <w:szCs w:val="22"/>
                        </w:rPr>
                      </w:pPr>
                      <w:r>
                        <w:rPr>
                          <w:rFonts w:ascii="Verdana" w:hAnsi="Verdana"/>
                          <w:sz w:val="22"/>
                          <w:szCs w:val="22"/>
                        </w:rPr>
                        <w:t>As a result o</w:t>
                      </w:r>
                      <w:r w:rsidR="00AC7937">
                        <w:rPr>
                          <w:rFonts w:ascii="Verdana" w:hAnsi="Verdana"/>
                          <w:sz w:val="22"/>
                          <w:szCs w:val="22"/>
                        </w:rPr>
                        <w:t xml:space="preserve">f developments with the </w:t>
                      </w:r>
                      <w:r>
                        <w:rPr>
                          <w:rFonts w:ascii="Verdana" w:hAnsi="Verdana"/>
                          <w:sz w:val="22"/>
                          <w:szCs w:val="22"/>
                        </w:rPr>
                        <w:t>Coronavirus pandemic and advice issued from the Gove</w:t>
                      </w:r>
                      <w:r w:rsidR="00AC7937">
                        <w:rPr>
                          <w:rFonts w:ascii="Verdana" w:hAnsi="Verdana"/>
                          <w:sz w:val="22"/>
                          <w:szCs w:val="22"/>
                        </w:rPr>
                        <w:t xml:space="preserve">rnment, Dyfed-Powys Police </w:t>
                      </w:r>
                      <w:r>
                        <w:rPr>
                          <w:rFonts w:ascii="Verdana" w:hAnsi="Verdana"/>
                          <w:sz w:val="22"/>
                          <w:szCs w:val="22"/>
                        </w:rPr>
                        <w:t>made the decision</w:t>
                      </w:r>
                      <w:r w:rsidR="00FC6135">
                        <w:rPr>
                          <w:rFonts w:ascii="Verdana" w:hAnsi="Verdana"/>
                          <w:sz w:val="22"/>
                          <w:szCs w:val="22"/>
                        </w:rPr>
                        <w:t xml:space="preserve"> from the </w:t>
                      </w:r>
                      <w:r w:rsidR="00FC6135" w:rsidRPr="00312DB8">
                        <w:rPr>
                          <w:rFonts w:ascii="Verdana" w:hAnsi="Verdana"/>
                          <w:sz w:val="22"/>
                          <w:szCs w:val="22"/>
                        </w:rPr>
                        <w:t xml:space="preserve">18th of March 2020 </w:t>
                      </w:r>
                      <w:r>
                        <w:rPr>
                          <w:rFonts w:ascii="Verdana" w:hAnsi="Verdana"/>
                          <w:sz w:val="22"/>
                          <w:szCs w:val="22"/>
                        </w:rPr>
                        <w:t xml:space="preserve"> to postpone all non-essential visits to Police sites </w:t>
                      </w:r>
                      <w:r w:rsidRPr="00312DB8">
                        <w:rPr>
                          <w:rFonts w:ascii="Verdana" w:hAnsi="Verdana"/>
                          <w:sz w:val="22"/>
                          <w:szCs w:val="22"/>
                        </w:rPr>
                        <w:t xml:space="preserve">in order to safeguard the resilience of policing in Dyfed-Powys, and in particular the sensitive sites of Police Stations. </w:t>
                      </w:r>
                      <w:r w:rsidR="00FC6135" w:rsidRPr="00312DB8">
                        <w:rPr>
                          <w:rFonts w:ascii="Verdana" w:hAnsi="Verdana"/>
                          <w:sz w:val="22"/>
                          <w:szCs w:val="22"/>
                        </w:rPr>
                        <w:t>(Please see decision log DLl178).</w:t>
                      </w:r>
                    </w:p>
                    <w:p w14:paraId="2CE89746" w14:textId="0EED452B" w:rsidR="006B6254" w:rsidRPr="00312DB8" w:rsidRDefault="006B6254" w:rsidP="00B0616E">
                      <w:pPr>
                        <w:rPr>
                          <w:rFonts w:ascii="Verdana" w:hAnsi="Verdana"/>
                          <w:sz w:val="22"/>
                          <w:szCs w:val="22"/>
                        </w:rPr>
                      </w:pPr>
                    </w:p>
                    <w:p w14:paraId="0CBF00DE" w14:textId="37B102FE" w:rsidR="006B6254" w:rsidRPr="00312DB8" w:rsidRDefault="00FC6135" w:rsidP="00B0616E">
                      <w:pPr>
                        <w:rPr>
                          <w:rFonts w:ascii="Verdana" w:hAnsi="Verdana"/>
                          <w:sz w:val="22"/>
                          <w:szCs w:val="22"/>
                        </w:rPr>
                      </w:pPr>
                      <w:r w:rsidRPr="00312DB8">
                        <w:rPr>
                          <w:rFonts w:ascii="Verdana" w:hAnsi="Verdana"/>
                          <w:sz w:val="22"/>
                          <w:szCs w:val="22"/>
                        </w:rPr>
                        <w:t xml:space="preserve">The OPCC </w:t>
                      </w:r>
                      <w:r w:rsidR="00AC7937" w:rsidRPr="00312DB8">
                        <w:rPr>
                          <w:rFonts w:ascii="Verdana" w:hAnsi="Verdana"/>
                          <w:sz w:val="22"/>
                          <w:szCs w:val="22"/>
                        </w:rPr>
                        <w:t xml:space="preserve">continued to review this position and </w:t>
                      </w:r>
                      <w:r w:rsidRPr="00312DB8">
                        <w:rPr>
                          <w:rFonts w:ascii="Verdana" w:hAnsi="Verdana"/>
                          <w:sz w:val="22"/>
                          <w:szCs w:val="22"/>
                        </w:rPr>
                        <w:t>o</w:t>
                      </w:r>
                      <w:r w:rsidRPr="00312DB8">
                        <w:rPr>
                          <w:rFonts w:ascii="Verdana" w:hAnsi="Verdana"/>
                          <w:sz w:val="22"/>
                          <w:szCs w:val="22"/>
                        </w:rPr>
                        <w:t>n the 12th</w:t>
                      </w:r>
                      <w:r w:rsidR="00312DB8">
                        <w:rPr>
                          <w:rFonts w:ascii="Verdana" w:hAnsi="Verdana"/>
                          <w:sz w:val="22"/>
                          <w:szCs w:val="22"/>
                        </w:rPr>
                        <w:t xml:space="preserve"> of August ICV calls into custody</w:t>
                      </w:r>
                      <w:r w:rsidRPr="00312DB8">
                        <w:rPr>
                          <w:rFonts w:ascii="Verdana" w:hAnsi="Verdana"/>
                          <w:sz w:val="22"/>
                          <w:szCs w:val="22"/>
                        </w:rPr>
                        <w:t xml:space="preserve"> commenced. ICVs </w:t>
                      </w:r>
                      <w:r w:rsidRPr="00312DB8">
                        <w:rPr>
                          <w:rFonts w:ascii="Verdana" w:hAnsi="Verdana"/>
                          <w:sz w:val="22"/>
                          <w:szCs w:val="22"/>
                        </w:rPr>
                        <w:t xml:space="preserve">have been making </w:t>
                      </w:r>
                      <w:r w:rsidRPr="00312DB8">
                        <w:rPr>
                          <w:rFonts w:ascii="Verdana" w:hAnsi="Verdana"/>
                          <w:sz w:val="22"/>
                          <w:szCs w:val="22"/>
                        </w:rPr>
                        <w:t xml:space="preserve">weekly calls </w:t>
                      </w:r>
                      <w:r w:rsidRPr="00312DB8">
                        <w:rPr>
                          <w:rFonts w:ascii="Verdana" w:hAnsi="Verdana"/>
                          <w:sz w:val="22"/>
                          <w:szCs w:val="22"/>
                        </w:rPr>
                        <w:t xml:space="preserve">into custody suites </w:t>
                      </w:r>
                      <w:r w:rsidRPr="00312DB8">
                        <w:rPr>
                          <w:rFonts w:ascii="Verdana" w:hAnsi="Verdana"/>
                          <w:sz w:val="22"/>
                          <w:szCs w:val="22"/>
                        </w:rPr>
                        <w:t xml:space="preserve">in order to speak </w:t>
                      </w:r>
                      <w:r w:rsidRPr="00312DB8">
                        <w:rPr>
                          <w:rFonts w:ascii="Verdana" w:hAnsi="Verdana"/>
                          <w:sz w:val="22"/>
                          <w:szCs w:val="22"/>
                        </w:rPr>
                        <w:t>directly with any</w:t>
                      </w:r>
                      <w:r w:rsidR="00312DB8" w:rsidRPr="00312DB8">
                        <w:rPr>
                          <w:rFonts w:ascii="Verdana" w:hAnsi="Verdana"/>
                          <w:sz w:val="22"/>
                          <w:szCs w:val="22"/>
                        </w:rPr>
                        <w:t xml:space="preserve"> detainees</w:t>
                      </w:r>
                      <w:r w:rsidRPr="00312DB8">
                        <w:rPr>
                          <w:rFonts w:ascii="Verdana" w:hAnsi="Verdana"/>
                          <w:sz w:val="22"/>
                          <w:szCs w:val="22"/>
                        </w:rPr>
                        <w:t xml:space="preserve"> ac</w:t>
                      </w:r>
                      <w:r w:rsidRPr="00312DB8">
                        <w:rPr>
                          <w:rFonts w:ascii="Verdana" w:hAnsi="Verdana"/>
                          <w:sz w:val="22"/>
                          <w:szCs w:val="22"/>
                        </w:rPr>
                        <w:t>cepting their call to check on their welfare and to ensure that they have been made aware of their rights and entitlements.</w:t>
                      </w:r>
                      <w:r w:rsidRPr="00312DB8">
                        <w:rPr>
                          <w:rFonts w:ascii="Verdana" w:hAnsi="Verdana"/>
                          <w:sz w:val="22"/>
                          <w:szCs w:val="22"/>
                        </w:rPr>
                        <w:t xml:space="preserve"> </w:t>
                      </w:r>
                    </w:p>
                    <w:p w14:paraId="6C2734CE" w14:textId="3721A6A4" w:rsidR="00FC6135" w:rsidRPr="00312DB8" w:rsidRDefault="00FC6135" w:rsidP="00B0616E">
                      <w:pPr>
                        <w:rPr>
                          <w:rFonts w:ascii="Verdana" w:hAnsi="Verdana"/>
                          <w:sz w:val="22"/>
                          <w:szCs w:val="22"/>
                        </w:rPr>
                      </w:pPr>
                    </w:p>
                    <w:p w14:paraId="2102B952" w14:textId="6B25B0E3" w:rsidR="00FC6135" w:rsidRPr="00312DB8" w:rsidRDefault="00FC6135" w:rsidP="00B0616E">
                      <w:pPr>
                        <w:rPr>
                          <w:rFonts w:ascii="Verdana" w:hAnsi="Verdana"/>
                          <w:sz w:val="22"/>
                          <w:szCs w:val="22"/>
                        </w:rPr>
                      </w:pPr>
                      <w:r w:rsidRPr="00312DB8">
                        <w:rPr>
                          <w:rFonts w:ascii="Verdana" w:hAnsi="Verdana"/>
                          <w:sz w:val="22"/>
                          <w:szCs w:val="22"/>
                        </w:rPr>
                        <w:t>In Policing Board on the 18th of October a decision was made to introduce a</w:t>
                      </w:r>
                      <w:r w:rsidRPr="00312DB8">
                        <w:rPr>
                          <w:rFonts w:ascii="Verdana" w:hAnsi="Verdana"/>
                          <w:sz w:val="22"/>
                          <w:szCs w:val="22"/>
                        </w:rPr>
                        <w:t xml:space="preserve"> phased return to physical ICV Visits</w:t>
                      </w:r>
                      <w:r w:rsidR="00312DB8" w:rsidRPr="00312DB8">
                        <w:rPr>
                          <w:rFonts w:ascii="Verdana" w:hAnsi="Verdana"/>
                          <w:sz w:val="22"/>
                          <w:szCs w:val="22"/>
                        </w:rPr>
                        <w:t xml:space="preserve">, with </w:t>
                      </w:r>
                      <w:r w:rsidR="00312DB8" w:rsidRPr="00312DB8">
                        <w:rPr>
                          <w:rFonts w:ascii="Verdana" w:hAnsi="Verdana"/>
                          <w:sz w:val="22"/>
                          <w:szCs w:val="22"/>
                        </w:rPr>
                        <w:t>a mixed rota of calls and physical visits to be introduced.</w:t>
                      </w:r>
                      <w:r w:rsidR="00312DB8" w:rsidRPr="00312DB8">
                        <w:rPr>
                          <w:rFonts w:ascii="Verdana" w:hAnsi="Verdana"/>
                          <w:sz w:val="22"/>
                          <w:szCs w:val="22"/>
                        </w:rPr>
                        <w:t xml:space="preserve"> This decision will be continuously reviewed and dependent on local Covid-19 levels in each area. </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356D6A8A"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7B8DD8CC">
                <wp:simplePos x="0" y="0"/>
                <wp:positionH relativeFrom="column">
                  <wp:posOffset>-393700</wp:posOffset>
                </wp:positionH>
                <wp:positionV relativeFrom="paragraph">
                  <wp:posOffset>196850</wp:posOffset>
                </wp:positionV>
                <wp:extent cx="6053455" cy="92075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207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00CB141C" w:rsidR="00305B91" w:rsidRPr="00312DB8" w:rsidRDefault="000A505F" w:rsidP="00305B91">
                            <w:pPr>
                              <w:shd w:val="clear" w:color="auto" w:fill="F2F2F2"/>
                              <w:jc w:val="both"/>
                              <w:rPr>
                                <w:b/>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 xml:space="preserve">ecision for a </w:t>
                            </w:r>
                            <w:r w:rsidR="00312DB8">
                              <w:t>mixed rota of ICV calls and physical visits to be introduced from the 5</w:t>
                            </w:r>
                            <w:r w:rsidR="00312DB8" w:rsidRPr="00312DB8">
                              <w:rPr>
                                <w:vertAlign w:val="superscript"/>
                              </w:rPr>
                              <w:t>th</w:t>
                            </w:r>
                            <w:r w:rsidR="00312DB8">
                              <w:t xml:space="preserve"> of October onwards. This decision </w:t>
                            </w:r>
                            <w:r w:rsidR="00312DB8" w:rsidRPr="00312DB8">
                              <w:rPr>
                                <w:rFonts w:ascii="Verdana" w:hAnsi="Verdana"/>
                                <w:sz w:val="22"/>
                                <w:szCs w:val="22"/>
                              </w:rPr>
                              <w:t>will be continuously reviewed and dependent on local Covid-19 levels in each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15.5pt;width:476.6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&#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00CB141C" w:rsidR="00305B91" w:rsidRPr="00312DB8" w:rsidRDefault="000A505F" w:rsidP="00305B91">
                      <w:pPr>
                        <w:shd w:val="clear" w:color="auto" w:fill="F2F2F2"/>
                        <w:jc w:val="both"/>
                        <w:rPr>
                          <w:b/>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 xml:space="preserve">ecision for a </w:t>
                      </w:r>
                      <w:r w:rsidR="00312DB8">
                        <w:t xml:space="preserve">mixed rota of </w:t>
                      </w:r>
                      <w:r w:rsidR="00312DB8">
                        <w:t xml:space="preserve">ICV </w:t>
                      </w:r>
                      <w:r w:rsidR="00312DB8">
                        <w:t>calls and physical visits to be introduced</w:t>
                      </w:r>
                      <w:r w:rsidR="00312DB8">
                        <w:t xml:space="preserve"> from the 5</w:t>
                      </w:r>
                      <w:r w:rsidR="00312DB8" w:rsidRPr="00312DB8">
                        <w:rPr>
                          <w:vertAlign w:val="superscript"/>
                        </w:rPr>
                        <w:t>th</w:t>
                      </w:r>
                      <w:r w:rsidR="00312DB8">
                        <w:t xml:space="preserve"> of October onwards</w:t>
                      </w:r>
                      <w:r w:rsidR="00312DB8">
                        <w:t>.</w:t>
                      </w:r>
                      <w:r w:rsidR="00312DB8">
                        <w:t xml:space="preserve"> This decision </w:t>
                      </w:r>
                      <w:r w:rsidR="00312DB8" w:rsidRPr="00312DB8">
                        <w:rPr>
                          <w:rFonts w:ascii="Verdana" w:hAnsi="Verdana"/>
                          <w:sz w:val="22"/>
                          <w:szCs w:val="22"/>
                        </w:rPr>
                        <w:t>will be continuously reviewed and dependent on local Covid-19 levels in each area.</w:t>
                      </w:r>
                    </w:p>
                  </w:txbxContent>
                </v:textbox>
              </v:shape>
            </w:pict>
          </mc:Fallback>
        </mc:AlternateContent>
      </w:r>
    </w:p>
    <w:p w14:paraId="09F708E2" w14:textId="01606333"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042306A5" w:rsidR="00305B91" w:rsidRPr="00234CD3" w:rsidRDefault="00E0135B"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4EC29592">
                <wp:simplePos x="0" y="0"/>
                <wp:positionH relativeFrom="margin">
                  <wp:align>center</wp:align>
                </wp:positionH>
                <wp:positionV relativeFrom="paragraph">
                  <wp:posOffset>117475</wp:posOffset>
                </wp:positionV>
                <wp:extent cx="6045835" cy="11557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557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4A7B45EF"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0;margin-top:9.25pt;width:476.05pt;height:9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4A7B45EF"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4D798C3E"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312DB8">
                              <w:rPr>
                                <w:rFonts w:ascii="Verdana" w:hAnsi="Verdana"/>
                                <w:b/>
                                <w:sz w:val="22"/>
                                <w:szCs w:val="22"/>
                              </w:rPr>
                              <w:t xml:space="preserve"> 18/09</w:t>
                            </w:r>
                            <w:r w:rsidR="00191FDC">
                              <w:rPr>
                                <w:rFonts w:ascii="Verdana" w:hAnsi="Verdana"/>
                                <w:b/>
                                <w:sz w:val="22"/>
                                <w:szCs w:val="22"/>
                              </w:rPr>
                              <w:t>/2020</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4D798C3E"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312DB8">
                        <w:rPr>
                          <w:rFonts w:ascii="Verdana" w:hAnsi="Verdana"/>
                          <w:b/>
                          <w:sz w:val="22"/>
                          <w:szCs w:val="22"/>
                        </w:rPr>
                        <w:t xml:space="preserve"> 18/09</w:t>
                      </w:r>
                      <w:r w:rsidR="00191FDC">
                        <w:rPr>
                          <w:rFonts w:ascii="Verdana" w:hAnsi="Verdana"/>
                          <w:b/>
                          <w:sz w:val="22"/>
                          <w:szCs w:val="22"/>
                        </w:rPr>
                        <w:t>/2020</w:t>
                      </w:r>
                    </w:p>
                    <w:p w14:paraId="3FAF6D37" w14:textId="07207061" w:rsidR="00305B91" w:rsidRPr="00234CD3" w:rsidRDefault="00191FDC" w:rsidP="00191FDC">
                      <w:pPr>
                        <w:jc w:val="both"/>
                        <w:rPr>
                          <w:rFonts w:ascii="Verdana" w:hAnsi="Verdana"/>
                          <w:b/>
                          <w:sz w:val="22"/>
                          <w:szCs w:val="22"/>
                        </w:rPr>
                      </w:pPr>
                      <w:r>
                        <w:rPr>
                          <w:noProof/>
                        </w:rPr>
                        <w:drawing>
                          <wp:inline distT="0" distB="0" distL="0" distR="0" wp14:anchorId="0283DB1C" wp14:editId="1779788C">
                            <wp:extent cx="150749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7490" cy="401955"/>
                                    </a:xfrm>
                                    <a:prstGeom prst="rect">
                                      <a:avLst/>
                                    </a:prstGeom>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F25F" w14:textId="77777777" w:rsidR="00790EF2" w:rsidRDefault="00790EF2">
      <w:r>
        <w:separator/>
      </w:r>
    </w:p>
  </w:endnote>
  <w:endnote w:type="continuationSeparator" w:id="0">
    <w:p w14:paraId="0200A870" w14:textId="77777777" w:rsidR="00790EF2" w:rsidRDefault="007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0A0F" w14:textId="77777777" w:rsidR="00790EF2" w:rsidRDefault="00790EF2">
      <w:r>
        <w:separator/>
      </w:r>
    </w:p>
  </w:footnote>
  <w:footnote w:type="continuationSeparator" w:id="0">
    <w:p w14:paraId="512C973D" w14:textId="77777777" w:rsidR="00790EF2" w:rsidRDefault="0079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505F"/>
    <w:rsid w:val="000B6435"/>
    <w:rsid w:val="000C2D83"/>
    <w:rsid w:val="000C4603"/>
    <w:rsid w:val="000E0963"/>
    <w:rsid w:val="000F767B"/>
    <w:rsid w:val="00101AB8"/>
    <w:rsid w:val="00101EF1"/>
    <w:rsid w:val="00131366"/>
    <w:rsid w:val="00134258"/>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12DB8"/>
    <w:rsid w:val="003479FE"/>
    <w:rsid w:val="00376A20"/>
    <w:rsid w:val="003A0843"/>
    <w:rsid w:val="003B0F74"/>
    <w:rsid w:val="003C6E64"/>
    <w:rsid w:val="003E1C06"/>
    <w:rsid w:val="00402E5E"/>
    <w:rsid w:val="00417873"/>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5BE3"/>
    <w:rsid w:val="00747FCF"/>
    <w:rsid w:val="007568B8"/>
    <w:rsid w:val="00780BEF"/>
    <w:rsid w:val="00790EF2"/>
    <w:rsid w:val="00797DE7"/>
    <w:rsid w:val="007A784A"/>
    <w:rsid w:val="007B7A45"/>
    <w:rsid w:val="007C44CE"/>
    <w:rsid w:val="007D1483"/>
    <w:rsid w:val="007D216E"/>
    <w:rsid w:val="007F11F8"/>
    <w:rsid w:val="007F3DFA"/>
    <w:rsid w:val="0086385D"/>
    <w:rsid w:val="008A2F9D"/>
    <w:rsid w:val="008B3669"/>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E0135B"/>
    <w:rsid w:val="00E039BC"/>
    <w:rsid w:val="00E22B96"/>
    <w:rsid w:val="00E42BC4"/>
    <w:rsid w:val="00E53A18"/>
    <w:rsid w:val="00E73653"/>
    <w:rsid w:val="00EA5603"/>
    <w:rsid w:val="00EB1184"/>
    <w:rsid w:val="00F06054"/>
    <w:rsid w:val="00F177CA"/>
    <w:rsid w:val="00F34393"/>
    <w:rsid w:val="00F46FF5"/>
    <w:rsid w:val="00F77234"/>
    <w:rsid w:val="00F82EF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242c32be-31bf-422c-ab0d-7abc8ae381ac"/>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cf6dc0cf-1d45-4a2f-a37f-b5391cb0490c"/>
    <ds:schemaRef ds:uri="http://schemas.microsoft.com/office/2006/metadata/properties"/>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CC57C-E2A3-4A4E-95BB-15DA353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2</cp:revision>
  <cp:lastPrinted>2012-11-13T13:35:00Z</cp:lastPrinted>
  <dcterms:created xsi:type="dcterms:W3CDTF">2020-10-07T15:32:00Z</dcterms:created>
  <dcterms:modified xsi:type="dcterms:W3CDTF">2020-10-07T15:32:00Z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