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0025" w14:textId="21126A81" w:rsidR="0033594D" w:rsidRPr="00E16A1C" w:rsidRDefault="00E16A1C" w:rsidP="00020632">
      <w:pPr>
        <w:spacing w:after="0" w:line="24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Y Gwir Anrhydeddus</w:t>
      </w:r>
      <w:r w:rsidR="00055FCC" w:rsidRPr="00E16A1C">
        <w:rPr>
          <w:rFonts w:cs="Arial"/>
          <w:lang w:val="cy-GB"/>
        </w:rPr>
        <w:t xml:space="preserve"> </w:t>
      </w:r>
      <w:proofErr w:type="spellStart"/>
      <w:r w:rsidR="001E721E" w:rsidRPr="00E16A1C">
        <w:rPr>
          <w:rFonts w:cs="Arial"/>
          <w:lang w:val="cy-GB"/>
        </w:rPr>
        <w:t>Priti</w:t>
      </w:r>
      <w:proofErr w:type="spellEnd"/>
      <w:r w:rsidR="001E721E" w:rsidRPr="00E16A1C">
        <w:rPr>
          <w:rFonts w:cs="Arial"/>
          <w:lang w:val="cy-GB"/>
        </w:rPr>
        <w:t xml:space="preserve"> Patel</w:t>
      </w:r>
      <w:r>
        <w:rPr>
          <w:rFonts w:cs="Arial"/>
          <w:lang w:val="cy-GB"/>
        </w:rPr>
        <w:t xml:space="preserve"> AS</w:t>
      </w:r>
    </w:p>
    <w:p w14:paraId="09166237" w14:textId="32B94245" w:rsidR="00160908" w:rsidRPr="00E16A1C" w:rsidRDefault="00E16A1C" w:rsidP="00020632">
      <w:pPr>
        <w:spacing w:after="0" w:line="24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Ysgrifennydd Cartref</w:t>
      </w:r>
    </w:p>
    <w:p w14:paraId="3AC28084" w14:textId="77777777" w:rsidR="00160908" w:rsidRPr="00E16A1C" w:rsidRDefault="00160908" w:rsidP="00020632">
      <w:pPr>
        <w:spacing w:after="0" w:line="240" w:lineRule="auto"/>
        <w:jc w:val="both"/>
        <w:rPr>
          <w:rFonts w:cs="Arial"/>
          <w:lang w:val="cy-GB"/>
        </w:rPr>
      </w:pPr>
      <w:r w:rsidRPr="00E16A1C">
        <w:rPr>
          <w:rFonts w:cs="Arial"/>
          <w:lang w:val="cy-GB"/>
        </w:rPr>
        <w:t xml:space="preserve">2 </w:t>
      </w:r>
      <w:proofErr w:type="spellStart"/>
      <w:r w:rsidRPr="00E16A1C">
        <w:rPr>
          <w:rFonts w:cs="Arial"/>
          <w:lang w:val="cy-GB"/>
        </w:rPr>
        <w:t>Marsham</w:t>
      </w:r>
      <w:proofErr w:type="spellEnd"/>
      <w:r w:rsidRPr="00E16A1C">
        <w:rPr>
          <w:rFonts w:cs="Arial"/>
          <w:lang w:val="cy-GB"/>
        </w:rPr>
        <w:t xml:space="preserve"> </w:t>
      </w:r>
      <w:proofErr w:type="spellStart"/>
      <w:r w:rsidRPr="00E16A1C">
        <w:rPr>
          <w:rFonts w:cs="Arial"/>
          <w:lang w:val="cy-GB"/>
        </w:rPr>
        <w:t>Street</w:t>
      </w:r>
      <w:proofErr w:type="spellEnd"/>
    </w:p>
    <w:p w14:paraId="52C92C0E" w14:textId="02274B7C" w:rsidR="00160908" w:rsidRPr="00E16A1C" w:rsidRDefault="00E16A1C" w:rsidP="00020632">
      <w:pPr>
        <w:spacing w:after="0" w:line="24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Llundain</w:t>
      </w:r>
    </w:p>
    <w:p w14:paraId="0AAC08B4" w14:textId="77777777" w:rsidR="00160908" w:rsidRPr="00E16A1C" w:rsidRDefault="00160908" w:rsidP="00020632">
      <w:pPr>
        <w:spacing w:after="0" w:line="240" w:lineRule="auto"/>
        <w:jc w:val="both"/>
        <w:rPr>
          <w:rFonts w:cs="Arial"/>
          <w:lang w:val="cy-GB"/>
        </w:rPr>
      </w:pPr>
      <w:r w:rsidRPr="00E16A1C">
        <w:rPr>
          <w:rFonts w:cs="Arial"/>
          <w:lang w:val="cy-GB"/>
        </w:rPr>
        <w:t>SW1P 4DF</w:t>
      </w:r>
    </w:p>
    <w:p w14:paraId="04D69F49" w14:textId="1029E8CB" w:rsidR="00160908" w:rsidRPr="00E16A1C" w:rsidRDefault="00C04084" w:rsidP="00020632">
      <w:pPr>
        <w:spacing w:after="0" w:line="240" w:lineRule="auto"/>
        <w:jc w:val="right"/>
        <w:rPr>
          <w:rFonts w:cs="Arial"/>
          <w:lang w:val="cy-GB"/>
        </w:rPr>
      </w:pPr>
      <w:r w:rsidRPr="00E16A1C">
        <w:rPr>
          <w:rFonts w:cs="Arial"/>
          <w:lang w:val="cy-GB"/>
        </w:rPr>
        <w:t xml:space="preserve">20 </w:t>
      </w:r>
      <w:r w:rsidR="00E16A1C">
        <w:rPr>
          <w:rFonts w:cs="Arial"/>
          <w:lang w:val="cy-GB"/>
        </w:rPr>
        <w:t>Gorffennaf</w:t>
      </w:r>
      <w:r w:rsidRPr="00E16A1C">
        <w:rPr>
          <w:rFonts w:cs="Arial"/>
          <w:lang w:val="cy-GB"/>
        </w:rPr>
        <w:t xml:space="preserve"> </w:t>
      </w:r>
      <w:r w:rsidR="008246CA" w:rsidRPr="00E16A1C">
        <w:rPr>
          <w:rFonts w:cs="Arial"/>
          <w:lang w:val="cy-GB"/>
        </w:rPr>
        <w:t>2021</w:t>
      </w:r>
    </w:p>
    <w:p w14:paraId="38A96858" w14:textId="77777777" w:rsidR="0033594D" w:rsidRPr="00E16A1C" w:rsidRDefault="0033594D" w:rsidP="00020632">
      <w:pPr>
        <w:spacing w:after="0" w:line="240" w:lineRule="auto"/>
        <w:jc w:val="both"/>
        <w:rPr>
          <w:rFonts w:cs="Arial"/>
          <w:lang w:val="cy-GB"/>
        </w:rPr>
      </w:pPr>
    </w:p>
    <w:p w14:paraId="6DAC29F3" w14:textId="4B380531" w:rsidR="00224207" w:rsidRPr="00E16A1C" w:rsidRDefault="00E16A1C" w:rsidP="00020632">
      <w:pPr>
        <w:spacing w:before="240" w:line="240" w:lineRule="auto"/>
        <w:jc w:val="center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Parth</w:t>
      </w:r>
      <w:r w:rsidR="00224207" w:rsidRPr="00E16A1C">
        <w:rPr>
          <w:rFonts w:cs="Arial"/>
          <w:b/>
          <w:lang w:val="cy-GB"/>
        </w:rPr>
        <w:t xml:space="preserve">: </w:t>
      </w:r>
      <w:r w:rsidR="00C04084" w:rsidRPr="00E16A1C">
        <w:rPr>
          <w:rFonts w:cs="Arial"/>
          <w:b/>
          <w:lang w:val="cy-GB"/>
        </w:rPr>
        <w:t>P</w:t>
      </w:r>
      <w:r>
        <w:rPr>
          <w:rFonts w:cs="Arial"/>
          <w:b/>
          <w:lang w:val="cy-GB"/>
        </w:rPr>
        <w:t xml:space="preserve">lismona cam-drin domestig yn ystod y </w:t>
      </w:r>
      <w:proofErr w:type="spellStart"/>
      <w:r>
        <w:rPr>
          <w:rFonts w:cs="Arial"/>
          <w:b/>
          <w:lang w:val="cy-GB"/>
        </w:rPr>
        <w:t>pandemig</w:t>
      </w:r>
      <w:proofErr w:type="spellEnd"/>
      <w:r>
        <w:rPr>
          <w:rFonts w:cs="Arial"/>
          <w:b/>
          <w:lang w:val="cy-GB"/>
        </w:rPr>
        <w:t xml:space="preserve"> </w:t>
      </w:r>
    </w:p>
    <w:p w14:paraId="341F6FF9" w14:textId="77777777" w:rsidR="00DA224C" w:rsidRPr="00E16A1C" w:rsidRDefault="00DA224C" w:rsidP="00020632">
      <w:pPr>
        <w:spacing w:after="0" w:line="240" w:lineRule="auto"/>
        <w:jc w:val="both"/>
        <w:rPr>
          <w:rFonts w:cs="Arial"/>
          <w:lang w:val="cy-GB"/>
        </w:rPr>
      </w:pPr>
    </w:p>
    <w:p w14:paraId="1FE730CE" w14:textId="09DF811B" w:rsidR="00823818" w:rsidRPr="00E16A1C" w:rsidRDefault="00E16A1C" w:rsidP="00C10EE9">
      <w:pPr>
        <w:spacing w:after="0" w:line="36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Annwyl Ysgrifennydd Cartref</w:t>
      </w:r>
    </w:p>
    <w:p w14:paraId="7EB7A71C" w14:textId="77777777" w:rsidR="00C10EE9" w:rsidRPr="00E16A1C" w:rsidRDefault="00C10EE9" w:rsidP="00C10EE9">
      <w:pPr>
        <w:spacing w:after="0" w:line="360" w:lineRule="auto"/>
        <w:jc w:val="both"/>
        <w:rPr>
          <w:rFonts w:cs="Arial"/>
          <w:lang w:val="cy-GB"/>
        </w:rPr>
      </w:pPr>
    </w:p>
    <w:p w14:paraId="6A40B59B" w14:textId="38AB5099" w:rsidR="00C04084" w:rsidRPr="00E16A1C" w:rsidRDefault="00E16A1C" w:rsidP="00C04084">
      <w:pPr>
        <w:spacing w:after="0"/>
        <w:ind w:right="142"/>
        <w:jc w:val="both"/>
        <w:rPr>
          <w:rFonts w:asciiTheme="minorHAnsi" w:hAnsiTheme="minorHAnsi"/>
          <w:lang w:val="cy-GB"/>
        </w:rPr>
      </w:pPr>
      <w:r>
        <w:rPr>
          <w:rFonts w:cs="Arial"/>
          <w:lang w:val="cy-GB"/>
        </w:rPr>
        <w:t xml:space="preserve">Ysgrifennaf mewn perthynas â’r adroddiad y sonnir amdano uchod, sy’n cael ei groesawu gan y Prif Gwnstabl </w:t>
      </w:r>
      <w:proofErr w:type="spellStart"/>
      <w:r>
        <w:rPr>
          <w:rFonts w:cs="Arial"/>
          <w:lang w:val="cy-GB"/>
        </w:rPr>
        <w:t>Claire</w:t>
      </w:r>
      <w:proofErr w:type="spellEnd"/>
      <w:r>
        <w:rPr>
          <w:rFonts w:cs="Arial"/>
          <w:lang w:val="cy-GB"/>
        </w:rPr>
        <w:t xml:space="preserve"> </w:t>
      </w:r>
      <w:proofErr w:type="spellStart"/>
      <w:r>
        <w:rPr>
          <w:rFonts w:cs="Arial"/>
          <w:lang w:val="cy-GB"/>
        </w:rPr>
        <w:t>Parmenter</w:t>
      </w:r>
      <w:proofErr w:type="spellEnd"/>
      <w:r>
        <w:rPr>
          <w:rFonts w:cs="Arial"/>
          <w:lang w:val="cy-GB"/>
        </w:rPr>
        <w:t xml:space="preserve"> a minnau. Yr ydym yn croesawu’r craffu allanol a ddarperir gan AHGTAEM ac yn falch o weld bod yr adolygiad wedi nodi bod plismona wedi cydnabod y risgiau i’r rhai a oedd yn teimlo’n gaeth yn eu cartrefi gyda’u </w:t>
      </w:r>
      <w:proofErr w:type="spellStart"/>
      <w:r>
        <w:rPr>
          <w:rFonts w:cs="Arial"/>
          <w:lang w:val="cy-GB"/>
        </w:rPr>
        <w:t>camdrinwyr</w:t>
      </w:r>
      <w:proofErr w:type="spellEnd"/>
      <w:r>
        <w:rPr>
          <w:rFonts w:cs="Arial"/>
          <w:lang w:val="cy-GB"/>
        </w:rPr>
        <w:t xml:space="preserve"> yn ystod y cyfyngiadau cenedlaethol a rhanbarthol a weithredwyd yn ystod y </w:t>
      </w:r>
      <w:proofErr w:type="spellStart"/>
      <w:r>
        <w:rPr>
          <w:rFonts w:cs="Arial"/>
          <w:lang w:val="cy-GB"/>
        </w:rPr>
        <w:t>pandemig</w:t>
      </w:r>
      <w:proofErr w:type="spellEnd"/>
      <w:r>
        <w:rPr>
          <w:rFonts w:cs="Arial"/>
          <w:lang w:val="cy-GB"/>
        </w:rPr>
        <w:t xml:space="preserve"> COVID-19. Does fawr o amheuaeth nad yw’r cyfyngiadau hyn wedi rhoi rhai dioddefwyr cam-drin domestig mewn mwy o berygl.</w:t>
      </w:r>
      <w:r w:rsidR="00C04084" w:rsidRPr="00E16A1C">
        <w:rPr>
          <w:rFonts w:asciiTheme="minorHAnsi" w:hAnsiTheme="minorHAnsi"/>
          <w:lang w:val="cy-GB"/>
        </w:rPr>
        <w:t xml:space="preserve">  </w:t>
      </w:r>
    </w:p>
    <w:p w14:paraId="7714B883" w14:textId="77777777" w:rsidR="00C04084" w:rsidRPr="00E16A1C" w:rsidRDefault="00C04084" w:rsidP="00C04084">
      <w:pPr>
        <w:spacing w:after="0"/>
        <w:ind w:right="142"/>
        <w:jc w:val="both"/>
        <w:rPr>
          <w:rFonts w:asciiTheme="minorHAnsi" w:hAnsiTheme="minorHAnsi"/>
          <w:lang w:val="cy-GB"/>
        </w:rPr>
      </w:pPr>
    </w:p>
    <w:p w14:paraId="4F83FC7C" w14:textId="1DF7690E" w:rsidR="00C04084" w:rsidRPr="00E16A1C" w:rsidRDefault="001F7754" w:rsidP="00C04084">
      <w:pPr>
        <w:ind w:right="140"/>
        <w:jc w:val="both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 xml:space="preserve">Yn anffodus, yr ydym wedi parhau i weld cynnydd yn nifer yr achosion trais domestig yn ystod y </w:t>
      </w:r>
      <w:proofErr w:type="spellStart"/>
      <w:r>
        <w:rPr>
          <w:rFonts w:asciiTheme="minorHAnsi" w:hAnsiTheme="minorHAnsi"/>
          <w:lang w:val="cy-GB"/>
        </w:rPr>
        <w:t>pandemig</w:t>
      </w:r>
      <w:proofErr w:type="spellEnd"/>
      <w:r>
        <w:rPr>
          <w:rFonts w:asciiTheme="minorHAnsi" w:hAnsiTheme="minorHAnsi"/>
          <w:lang w:val="cy-GB"/>
        </w:rPr>
        <w:t xml:space="preserve">, ac mae dioddefwyr angen cymorth yn awr yn fwy nag erioed. Mae’r Prif Gwnstabl wedi bod yn awyddus iawn i sicrhau ymateb </w:t>
      </w:r>
      <w:r w:rsidR="000A217F">
        <w:rPr>
          <w:rFonts w:asciiTheme="minorHAnsi" w:hAnsiTheme="minorHAnsi"/>
          <w:lang w:val="cy-GB"/>
        </w:rPr>
        <w:t xml:space="preserve">ar y cyd â’n hasiantaethau partner ar gyfer cefnogi dioddefwyr cam-drin domestig. Fel </w:t>
      </w:r>
      <w:proofErr w:type="spellStart"/>
      <w:r w:rsidR="000A217F">
        <w:rPr>
          <w:rFonts w:asciiTheme="minorHAnsi" w:hAnsiTheme="minorHAnsi"/>
          <w:lang w:val="cy-GB"/>
        </w:rPr>
        <w:t>CHTh</w:t>
      </w:r>
      <w:proofErr w:type="spellEnd"/>
      <w:r w:rsidR="000A217F">
        <w:rPr>
          <w:rFonts w:asciiTheme="minorHAnsi" w:hAnsiTheme="minorHAnsi"/>
          <w:lang w:val="cy-GB"/>
        </w:rPr>
        <w:t xml:space="preserve">, gwahoddais sefydliadau arbenigol i wneud cais ar gyfer cyllid ychwanegol hefyd er mwyn sicrhau bod y rhai mwyaf agored i niwed yn ein cymunedau’n derbyn y cymorth sydd angen arnynt. </w:t>
      </w:r>
    </w:p>
    <w:p w14:paraId="5A7C366C" w14:textId="7D649080" w:rsidR="00C04084" w:rsidRPr="00E16A1C" w:rsidRDefault="00BC3542" w:rsidP="00C04084">
      <w:pPr>
        <w:spacing w:after="0"/>
        <w:ind w:right="142"/>
        <w:jc w:val="both"/>
        <w:rPr>
          <w:rFonts w:asciiTheme="majorHAnsi" w:hAnsiTheme="majorHAnsi" w:cs="Arial"/>
          <w:lang w:val="cy-GB"/>
        </w:rPr>
      </w:pPr>
      <w:r>
        <w:rPr>
          <w:rFonts w:asciiTheme="minorHAnsi" w:hAnsiTheme="minorHAnsi"/>
          <w:lang w:val="cy-GB"/>
        </w:rPr>
        <w:t>Mewn perthynas â’r tri argymhelliad y mae AHGTAEM wedi’u cynhyrchu ar gyfer Heddluoedd o’r adolygiad y soniwyd amdano uchod, mae’r Prif Gwnstabl wedi cadarnhau bod Ditectif Brif Arolygydd wedi’i bennu fel y perchennog sefydliadol ar gyfer gweithredu’r tri argym</w:t>
      </w:r>
      <w:r w:rsidR="005268B1">
        <w:rPr>
          <w:rFonts w:asciiTheme="minorHAnsi" w:hAnsiTheme="minorHAnsi"/>
          <w:lang w:val="cy-GB"/>
        </w:rPr>
        <w:t>helliad ar draws yr Heddlu. M</w:t>
      </w:r>
      <w:r>
        <w:rPr>
          <w:rFonts w:asciiTheme="minorHAnsi" w:hAnsiTheme="minorHAnsi"/>
          <w:lang w:val="cy-GB"/>
        </w:rPr>
        <w:t xml:space="preserve">ae’n cael ei gefnogi gan y Bwrdd </w:t>
      </w:r>
      <w:proofErr w:type="spellStart"/>
      <w:r>
        <w:rPr>
          <w:rFonts w:asciiTheme="minorHAnsi" w:hAnsiTheme="minorHAnsi"/>
          <w:lang w:val="cy-GB"/>
        </w:rPr>
        <w:t>Bregusrwydd</w:t>
      </w:r>
      <w:proofErr w:type="spellEnd"/>
      <w:r>
        <w:rPr>
          <w:rFonts w:asciiTheme="minorHAnsi" w:hAnsiTheme="minorHAnsi"/>
          <w:lang w:val="cy-GB"/>
        </w:rPr>
        <w:t xml:space="preserve"> Strategol ac yn adrodd iddo. Mae’r argymhellion hefyd yn ffurfio rhan o strwythur llywodraethu AHGTAEM presennol yr Heddlu yn erbyn pa un y mae cynnydd a pherfformiad yn destun craffu rheolaidd gan y Dirprwy Brif Gwnstabl Dros Dro. </w:t>
      </w:r>
    </w:p>
    <w:p w14:paraId="33E969F6" w14:textId="77777777" w:rsidR="00C10EE9" w:rsidRPr="00E16A1C" w:rsidRDefault="00C10EE9" w:rsidP="00374E5B">
      <w:pPr>
        <w:spacing w:after="0"/>
        <w:ind w:right="142"/>
        <w:jc w:val="both"/>
        <w:rPr>
          <w:rFonts w:asciiTheme="majorHAnsi" w:hAnsiTheme="majorHAnsi" w:cs="Arial"/>
          <w:lang w:val="cy-GB"/>
        </w:rPr>
      </w:pPr>
    </w:p>
    <w:p w14:paraId="110799C2" w14:textId="61E73981" w:rsidR="00335D62" w:rsidRPr="00E16A1C" w:rsidRDefault="00351FC8" w:rsidP="00374E5B">
      <w:pPr>
        <w:spacing w:after="0"/>
        <w:ind w:right="142"/>
        <w:jc w:val="both"/>
        <w:rPr>
          <w:lang w:val="cy-GB"/>
        </w:rPr>
      </w:pPr>
      <w:r>
        <w:rPr>
          <w:lang w:val="cy-GB"/>
        </w:rPr>
        <w:t xml:space="preserve">Bydd y gwaith manwl yn alinio ag adolygiad parhaus o droseddau pen i ben o fewn yr Heddlu, gan gynnwys gwaith y Ddesg </w:t>
      </w:r>
      <w:proofErr w:type="spellStart"/>
      <w:r>
        <w:rPr>
          <w:lang w:val="cy-GB"/>
        </w:rPr>
        <w:t>Fregusrwydd</w:t>
      </w:r>
      <w:proofErr w:type="spellEnd"/>
      <w:r>
        <w:rPr>
          <w:lang w:val="cy-GB"/>
        </w:rPr>
        <w:t xml:space="preserve"> a’r Uned Asesu Risg Eilaidd, sy’n </w:t>
      </w:r>
      <w:r>
        <w:rPr>
          <w:lang w:val="cy-GB"/>
        </w:rPr>
        <w:lastRenderedPageBreak/>
        <w:t xml:space="preserve">ymdrin yn benodol â dioddefwyr cam-drin domestig. Mae’r swyddogion hyn mewn cysylltiad dyddiol ag Ymgynghorwyr Annibynnol Trais Domestig a darparwyr arbenigol eraill, ac yn sicrhau bod risg i ddioddefwyr yn cael ei reoli’n briodol drwy drafodaethau dyddiol a phrosesau MARAC. </w:t>
      </w:r>
    </w:p>
    <w:p w14:paraId="7A42DD86" w14:textId="72396346" w:rsidR="002B1F58" w:rsidRPr="00E16A1C" w:rsidRDefault="002B1F58" w:rsidP="00374E5B">
      <w:pPr>
        <w:spacing w:after="0"/>
        <w:ind w:right="142"/>
        <w:jc w:val="both"/>
        <w:rPr>
          <w:lang w:val="cy-GB"/>
        </w:rPr>
      </w:pPr>
    </w:p>
    <w:p w14:paraId="1EA26F8A" w14:textId="64EBEE32" w:rsidR="002B1F58" w:rsidRPr="00E16A1C" w:rsidRDefault="00AC2B42" w:rsidP="00374E5B">
      <w:pPr>
        <w:spacing w:after="0"/>
        <w:ind w:right="142"/>
        <w:jc w:val="both"/>
        <w:rPr>
          <w:lang w:val="cy-GB"/>
        </w:rPr>
      </w:pPr>
      <w:r>
        <w:rPr>
          <w:lang w:val="cy-GB"/>
        </w:rPr>
        <w:t xml:space="preserve">Mae’r archwiliad hwn yn amserol ac yn alinio â gwaith craffu diweddar yr ymgymerwyd ag ef gan fy swyddfa i’r defnydd o ganlyniadau, dioddefwyr yn tynnu’n ôl a darpariaeth gwasanaeth i ddioddefwyr. Mae’n hollbwysig bod yr Heddlu a’r darparwyr a ariennir </w:t>
      </w:r>
      <w:r w:rsidR="00A33D6A">
        <w:rPr>
          <w:lang w:val="cy-GB"/>
        </w:rPr>
        <w:t xml:space="preserve">yn cyflwyno’r gwasanaeth gorau posibl er mwyn diogelu a chefnogi dioddefwyr cam-drin domestig a’u teuluoedd. </w:t>
      </w:r>
    </w:p>
    <w:p w14:paraId="1A0FBD9F" w14:textId="408744B7" w:rsidR="00335D62" w:rsidRPr="00E16A1C" w:rsidRDefault="00335D62" w:rsidP="00335D62">
      <w:pPr>
        <w:ind w:right="413"/>
        <w:contextualSpacing/>
        <w:jc w:val="both"/>
        <w:rPr>
          <w:lang w:val="cy-GB"/>
        </w:rPr>
      </w:pPr>
    </w:p>
    <w:p w14:paraId="748FA870" w14:textId="1A9DD2AA" w:rsidR="0064617E" w:rsidRPr="00E16A1C" w:rsidRDefault="00A33D6A" w:rsidP="00DC22BB">
      <w:pPr>
        <w:spacing w:after="0"/>
        <w:jc w:val="both"/>
        <w:rPr>
          <w:lang w:val="cy-GB"/>
        </w:rPr>
      </w:pPr>
      <w:r>
        <w:rPr>
          <w:lang w:val="cy-GB"/>
        </w:rPr>
        <w:t xml:space="preserve">Hyderaf fod yr uchod yn cynnig tawelwch meddwl ynghylch ymrwymiad yr Heddlu tuag at ymdrin â’r argymhellion. Wrth gwrs, byddaf yn ceisio diweddariadau parhaus ynghylch cynnydd gan y Prif Gwnstabl </w:t>
      </w:r>
      <w:proofErr w:type="spellStart"/>
      <w:r>
        <w:rPr>
          <w:lang w:val="cy-GB"/>
        </w:rPr>
        <w:t>Parmenter</w:t>
      </w:r>
      <w:proofErr w:type="spellEnd"/>
      <w:r>
        <w:rPr>
          <w:lang w:val="cy-GB"/>
        </w:rPr>
        <w:t xml:space="preserve"> a’i thîm uwch reolwyr er mwyn cyflawni fy ngwaith craffu parhaus o ran y maes gwaith hwn yn ardal Dyfed-Powys. </w:t>
      </w:r>
    </w:p>
    <w:p w14:paraId="68F2EC4C" w14:textId="77777777" w:rsidR="00711F3C" w:rsidRPr="00E16A1C" w:rsidRDefault="00711F3C" w:rsidP="00DC22BB">
      <w:pPr>
        <w:spacing w:after="0"/>
        <w:jc w:val="both"/>
        <w:rPr>
          <w:lang w:val="cy-GB"/>
        </w:rPr>
      </w:pPr>
    </w:p>
    <w:p w14:paraId="03481F63" w14:textId="3FF68D2B" w:rsidR="00160908" w:rsidRPr="00E16A1C" w:rsidRDefault="00E16A1C" w:rsidP="00DC22BB">
      <w:pPr>
        <w:spacing w:after="0"/>
        <w:jc w:val="both"/>
        <w:rPr>
          <w:rFonts w:cs="Arial"/>
          <w:lang w:val="cy-GB"/>
        </w:rPr>
      </w:pPr>
      <w:r>
        <w:rPr>
          <w:rFonts w:cs="Arial"/>
          <w:lang w:val="cy-GB"/>
        </w:rPr>
        <w:t>Mae copi o’r ymateb hwn ar gael ar fy</w:t>
      </w:r>
      <w:r w:rsidR="008003A0" w:rsidRPr="00E16A1C">
        <w:rPr>
          <w:rFonts w:cs="Arial"/>
          <w:lang w:val="cy-GB"/>
        </w:rPr>
        <w:t xml:space="preserve"> </w:t>
      </w:r>
      <w:hyperlink r:id="rId11" w:history="1">
        <w:r w:rsidRPr="00B55918">
          <w:rPr>
            <w:rStyle w:val="Hyperlink"/>
            <w:rFonts w:cs="Arial"/>
            <w:lang w:val="cy-GB"/>
          </w:rPr>
          <w:t>ng</w:t>
        </w:r>
        <w:bookmarkStart w:id="0" w:name="_GoBack"/>
        <w:bookmarkEnd w:id="0"/>
        <w:r w:rsidRPr="00B55918">
          <w:rPr>
            <w:rStyle w:val="Hyperlink"/>
            <w:rFonts w:cs="Arial"/>
            <w:lang w:val="cy-GB"/>
          </w:rPr>
          <w:t>w</w:t>
        </w:r>
        <w:r w:rsidRPr="00B55918">
          <w:rPr>
            <w:rStyle w:val="Hyperlink"/>
            <w:rFonts w:cs="Arial"/>
            <w:lang w:val="cy-GB"/>
          </w:rPr>
          <w:t>efan</w:t>
        </w:r>
      </w:hyperlink>
      <w:r w:rsidR="008003A0" w:rsidRPr="00B55918">
        <w:rPr>
          <w:rFonts w:cs="Arial"/>
          <w:lang w:val="cy-GB"/>
        </w:rPr>
        <w:t>.</w:t>
      </w:r>
    </w:p>
    <w:p w14:paraId="446D61E8" w14:textId="77777777" w:rsidR="00711F3C" w:rsidRPr="00E16A1C" w:rsidRDefault="00711F3C" w:rsidP="009F4069">
      <w:pPr>
        <w:spacing w:after="0" w:line="240" w:lineRule="auto"/>
        <w:rPr>
          <w:rFonts w:cs="Arial"/>
          <w:lang w:val="cy-GB"/>
        </w:rPr>
      </w:pPr>
    </w:p>
    <w:p w14:paraId="00E8D68F" w14:textId="0574AFE3" w:rsidR="00E761C0" w:rsidRPr="00E16A1C" w:rsidRDefault="00E16A1C" w:rsidP="009F4069">
      <w:pPr>
        <w:spacing w:after="0" w:line="240" w:lineRule="auto"/>
        <w:rPr>
          <w:rFonts w:cs="Arial"/>
          <w:lang w:val="cy-GB"/>
        </w:rPr>
      </w:pPr>
      <w:r>
        <w:rPr>
          <w:rFonts w:cs="Arial"/>
          <w:lang w:val="cy-GB"/>
        </w:rPr>
        <w:t xml:space="preserve">Yr eiddoch yn gywir </w:t>
      </w:r>
    </w:p>
    <w:p w14:paraId="7F7BEB43" w14:textId="77777777" w:rsidR="00646F6B" w:rsidRPr="00E16A1C" w:rsidRDefault="00646F6B" w:rsidP="009F4069">
      <w:pPr>
        <w:spacing w:after="0" w:line="240" w:lineRule="auto"/>
        <w:rPr>
          <w:lang w:val="cy-GB"/>
        </w:rPr>
      </w:pPr>
    </w:p>
    <w:p w14:paraId="4FFD6CD5" w14:textId="77777777" w:rsidR="00E22259" w:rsidRPr="00E16A1C" w:rsidRDefault="00E22259" w:rsidP="009F4069">
      <w:pPr>
        <w:spacing w:after="0" w:line="240" w:lineRule="auto"/>
        <w:rPr>
          <w:lang w:val="cy-GB"/>
        </w:rPr>
      </w:pPr>
    </w:p>
    <w:p w14:paraId="48450C02" w14:textId="77777777" w:rsidR="00805B68" w:rsidRPr="00E16A1C" w:rsidRDefault="00C66F50" w:rsidP="009F4069">
      <w:pPr>
        <w:spacing w:after="0" w:line="240" w:lineRule="auto"/>
        <w:rPr>
          <w:lang w:val="cy-GB"/>
        </w:rPr>
      </w:pPr>
      <w:r w:rsidRPr="00E16A1C">
        <w:rPr>
          <w:noProof/>
          <w:sz w:val="20"/>
          <w:szCs w:val="20"/>
          <w:lang w:val="cy-GB" w:eastAsia="cy-GB"/>
        </w:rPr>
        <w:drawing>
          <wp:inline distT="0" distB="0" distL="0" distR="0" wp14:anchorId="0B94317B" wp14:editId="4F3B03B1">
            <wp:extent cx="2105025" cy="487651"/>
            <wp:effectExtent l="0" t="0" r="0" b="8255"/>
            <wp:docPr id="3" name="Picture 3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6A1A" w14:textId="77777777" w:rsidR="00E50821" w:rsidRPr="00E16A1C" w:rsidRDefault="00E50821" w:rsidP="009F4069">
      <w:pPr>
        <w:spacing w:after="0" w:line="240" w:lineRule="auto"/>
        <w:rPr>
          <w:rFonts w:cs="Arial"/>
          <w:lang w:val="cy-GB"/>
        </w:rPr>
      </w:pPr>
    </w:p>
    <w:p w14:paraId="248F1EE5" w14:textId="77777777" w:rsidR="00B73A14" w:rsidRPr="00E16A1C" w:rsidRDefault="00C66F50" w:rsidP="009F4069">
      <w:pPr>
        <w:spacing w:after="0" w:line="240" w:lineRule="auto"/>
        <w:rPr>
          <w:rFonts w:cs="Arial"/>
          <w:b/>
          <w:lang w:val="cy-GB"/>
        </w:rPr>
      </w:pPr>
      <w:r w:rsidRPr="00E16A1C">
        <w:rPr>
          <w:rFonts w:cs="Arial"/>
          <w:b/>
          <w:lang w:val="cy-GB"/>
        </w:rPr>
        <w:t>Dafydd Llywelyn</w:t>
      </w:r>
    </w:p>
    <w:p w14:paraId="21A0FA8E" w14:textId="7086FC0A" w:rsidR="00C66F50" w:rsidRPr="00E16A1C" w:rsidRDefault="00E16A1C" w:rsidP="009F4069">
      <w:pPr>
        <w:spacing w:after="0" w:line="240" w:lineRule="auto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Comisiynydd yr Heddlu a Throseddu</w:t>
      </w:r>
    </w:p>
    <w:p w14:paraId="37B8D860" w14:textId="77777777" w:rsidR="008662A2" w:rsidRPr="00E16A1C" w:rsidRDefault="008662A2" w:rsidP="009F4069">
      <w:pPr>
        <w:spacing w:after="0" w:line="240" w:lineRule="auto"/>
        <w:outlineLvl w:val="0"/>
        <w:rPr>
          <w:rFonts w:cs="Arial"/>
          <w:lang w:val="cy-GB"/>
        </w:rPr>
      </w:pPr>
    </w:p>
    <w:p w14:paraId="5FC55901" w14:textId="742F8299" w:rsidR="00055FCC" w:rsidRPr="00E16A1C" w:rsidRDefault="00E16A1C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Copi at: </w:t>
      </w:r>
      <w:r>
        <w:rPr>
          <w:rFonts w:cs="Arial"/>
          <w:lang w:val="cy-GB"/>
        </w:rPr>
        <w:tab/>
        <w:t>AEM</w:t>
      </w:r>
      <w:r w:rsidR="008003A0" w:rsidRPr="00E16A1C">
        <w:rPr>
          <w:rFonts w:cs="Arial"/>
          <w:lang w:val="cy-GB"/>
        </w:rPr>
        <w:t xml:space="preserve"> </w:t>
      </w:r>
      <w:proofErr w:type="spellStart"/>
      <w:r w:rsidR="008003A0" w:rsidRPr="00E16A1C">
        <w:rPr>
          <w:rFonts w:cs="Arial"/>
          <w:lang w:val="cy-GB"/>
        </w:rPr>
        <w:t>Wendy</w:t>
      </w:r>
      <w:proofErr w:type="spellEnd"/>
      <w:r w:rsidR="008003A0" w:rsidRPr="00E16A1C">
        <w:rPr>
          <w:rFonts w:cs="Arial"/>
          <w:lang w:val="cy-GB"/>
        </w:rPr>
        <w:t xml:space="preserve"> Williams</w:t>
      </w:r>
    </w:p>
    <w:p w14:paraId="623D2420" w14:textId="5456EA22" w:rsidR="00D248FD" w:rsidRPr="00E16A1C" w:rsidRDefault="00D248FD" w:rsidP="004F36D7">
      <w:pPr>
        <w:rPr>
          <w:rFonts w:cs="Arial"/>
          <w:lang w:val="cy-GB"/>
        </w:rPr>
        <w:sectPr w:rsidR="00D248FD" w:rsidRPr="00E16A1C" w:rsidSect="00744E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119" w:right="992" w:bottom="720" w:left="993" w:header="709" w:footer="521" w:gutter="0"/>
          <w:cols w:space="708"/>
          <w:docGrid w:linePitch="360"/>
        </w:sectPr>
      </w:pPr>
      <w:r w:rsidRPr="00E16A1C">
        <w:rPr>
          <w:rFonts w:cs="Arial"/>
          <w:lang w:val="cy-GB"/>
        </w:rPr>
        <w:tab/>
      </w:r>
      <w:r w:rsidR="00E16A1C">
        <w:rPr>
          <w:rFonts w:cs="Arial"/>
          <w:lang w:val="cy-GB"/>
        </w:rPr>
        <w:tab/>
        <w:t>Y Prif Gwnstabl</w:t>
      </w:r>
      <w:r w:rsidRPr="00E16A1C">
        <w:rPr>
          <w:rFonts w:cs="Arial"/>
          <w:lang w:val="cy-GB"/>
        </w:rPr>
        <w:t xml:space="preserve"> </w:t>
      </w:r>
      <w:proofErr w:type="spellStart"/>
      <w:r w:rsidR="00374E5B" w:rsidRPr="00E16A1C">
        <w:rPr>
          <w:rFonts w:cs="Arial"/>
          <w:lang w:val="cy-GB"/>
        </w:rPr>
        <w:t>Claire</w:t>
      </w:r>
      <w:proofErr w:type="spellEnd"/>
      <w:r w:rsidR="00374E5B" w:rsidRPr="00E16A1C">
        <w:rPr>
          <w:rFonts w:cs="Arial"/>
          <w:lang w:val="cy-GB"/>
        </w:rPr>
        <w:t xml:space="preserve"> </w:t>
      </w:r>
      <w:proofErr w:type="spellStart"/>
      <w:r w:rsidR="00374E5B" w:rsidRPr="00E16A1C">
        <w:rPr>
          <w:rFonts w:cs="Arial"/>
          <w:lang w:val="cy-GB"/>
        </w:rPr>
        <w:t>Parmenter</w:t>
      </w:r>
      <w:proofErr w:type="spellEnd"/>
    </w:p>
    <w:p w14:paraId="03310B89" w14:textId="77777777" w:rsidR="00E20F55" w:rsidRPr="00E16A1C" w:rsidRDefault="00E20F55" w:rsidP="00D248FD">
      <w:pPr>
        <w:spacing w:after="0" w:line="240" w:lineRule="auto"/>
        <w:rPr>
          <w:rFonts w:cs="Arial"/>
          <w:lang w:val="cy-GB"/>
        </w:rPr>
      </w:pPr>
      <w:bookmarkStart w:id="1" w:name="cysill"/>
      <w:bookmarkEnd w:id="1"/>
    </w:p>
    <w:sectPr w:rsidR="00E20F55" w:rsidRPr="00E16A1C" w:rsidSect="00744E90">
      <w:headerReference w:type="default" r:id="rId19"/>
      <w:footerReference w:type="default" r:id="rId20"/>
      <w:type w:val="continuous"/>
      <w:pgSz w:w="11906" w:h="16838"/>
      <w:pgMar w:top="1276" w:right="992" w:bottom="720" w:left="993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AE4A" w14:textId="77777777" w:rsidR="00631E00" w:rsidRDefault="00631E00" w:rsidP="00BC6BA1">
      <w:pPr>
        <w:spacing w:after="0" w:line="240" w:lineRule="auto"/>
      </w:pPr>
      <w:r>
        <w:separator/>
      </w:r>
    </w:p>
  </w:endnote>
  <w:endnote w:type="continuationSeparator" w:id="0">
    <w:p w14:paraId="0D8CF586" w14:textId="77777777" w:rsidR="00631E00" w:rsidRDefault="00631E00" w:rsidP="00BC6BA1">
      <w:pPr>
        <w:spacing w:after="0" w:line="240" w:lineRule="auto"/>
      </w:pPr>
      <w:r>
        <w:continuationSeparator/>
      </w:r>
    </w:p>
  </w:endnote>
  <w:endnote w:type="continuationNotice" w:id="1">
    <w:p w14:paraId="51B4C6A9" w14:textId="77777777" w:rsidR="00631E00" w:rsidRDefault="0063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AF8B" w14:textId="77777777" w:rsidR="009F0379" w:rsidRDefault="009F0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441A" w14:textId="77777777" w:rsidR="00BF4826" w:rsidRPr="00856D28" w:rsidRDefault="00BF4826" w:rsidP="00BF4826">
    <w:pPr>
      <w:spacing w:after="0" w:line="240" w:lineRule="auto"/>
      <w:rPr>
        <w:rFonts w:asciiTheme="minorHAnsi" w:eastAsia="Times New Roman" w:hAnsiTheme="minorHAnsi" w:cs="Arial"/>
        <w:sz w:val="16"/>
        <w:szCs w:val="16"/>
      </w:rPr>
    </w:pP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Rydym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yn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croesawu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gohebiaeth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yn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y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Gymraeg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a’r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Saesneg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.  Ni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fydd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gohebiaeth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yn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y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Gymraeg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neu’r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Saesneg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yn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golygu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 xml:space="preserve"> </w:t>
    </w:r>
    <w:proofErr w:type="spellStart"/>
    <w:r w:rsidRPr="00856D28">
      <w:rPr>
        <w:rFonts w:asciiTheme="minorHAnsi" w:eastAsia="Times New Roman" w:hAnsiTheme="minorHAnsi" w:cs="Arial"/>
        <w:sz w:val="16"/>
        <w:szCs w:val="16"/>
      </w:rPr>
      <w:t>oediad</w:t>
    </w:r>
    <w:proofErr w:type="spellEnd"/>
    <w:r w:rsidRPr="00856D28">
      <w:rPr>
        <w:rFonts w:asciiTheme="minorHAnsi" w:eastAsia="Times New Roman" w:hAnsiTheme="minorHAnsi" w:cs="Arial"/>
        <w:sz w:val="16"/>
        <w:szCs w:val="16"/>
      </w:rPr>
      <w:t>.</w:t>
    </w:r>
    <w:r w:rsidRPr="00856D28">
      <w:rPr>
        <w:rFonts w:asciiTheme="minorHAnsi" w:eastAsia="Times New Roman" w:hAnsiTheme="minorHAnsi"/>
        <w:sz w:val="16"/>
        <w:szCs w:val="16"/>
      </w:rPr>
      <w:br/>
    </w:r>
  </w:p>
  <w:p w14:paraId="5B4A8411" w14:textId="77777777" w:rsidR="00BF4826" w:rsidRPr="00856D28" w:rsidRDefault="00BF4826" w:rsidP="00BF4826">
    <w:pPr>
      <w:spacing w:after="0" w:line="240" w:lineRule="auto"/>
      <w:rPr>
        <w:rFonts w:cs="Arial"/>
        <w:b/>
        <w:color w:val="B1D260"/>
        <w:sz w:val="16"/>
        <w:szCs w:val="16"/>
      </w:rPr>
    </w:pPr>
    <w:r w:rsidRPr="00856D28">
      <w:rPr>
        <w:rFonts w:asciiTheme="minorHAnsi" w:eastAsia="Times New Roman" w:hAnsiTheme="minorHAnsi" w:cs="Arial"/>
        <w:sz w:val="16"/>
        <w:szCs w:val="16"/>
      </w:rPr>
      <w:t>We welcome correspondence in Welsh and English.  Corresponding in Welsh or English will not lead to a delay.</w:t>
    </w:r>
  </w:p>
  <w:p w14:paraId="54B96C4C" w14:textId="77777777" w:rsidR="00BF4826" w:rsidRDefault="00BF4826" w:rsidP="00BF4826">
    <w:pPr>
      <w:spacing w:after="0" w:line="240" w:lineRule="auto"/>
      <w:jc w:val="center"/>
      <w:rPr>
        <w:rFonts w:cs="Arial"/>
        <w:b/>
        <w:color w:val="B1D260"/>
        <w:sz w:val="16"/>
      </w:rPr>
    </w:pPr>
  </w:p>
  <w:p w14:paraId="687C7D91" w14:textId="77777777" w:rsidR="005C2F45" w:rsidRDefault="005C2F45" w:rsidP="005C2F45">
    <w:pPr>
      <w:spacing w:after="0" w:line="240" w:lineRule="auto"/>
      <w:jc w:val="center"/>
      <w:rPr>
        <w:rFonts w:cs="Arial"/>
        <w:sz w:val="16"/>
      </w:rPr>
    </w:pPr>
    <w:r w:rsidRPr="005C2F45">
      <w:rPr>
        <w:rFonts w:cs="Arial"/>
        <w:b/>
        <w:color w:val="B1D260"/>
        <w:sz w:val="16"/>
      </w:rPr>
      <w:t>web</w:t>
    </w:r>
    <w:r>
      <w:rPr>
        <w:rFonts w:cs="Arial"/>
        <w:sz w:val="16"/>
      </w:rPr>
      <w:t xml:space="preserve">   </w:t>
    </w:r>
    <w:r w:rsidR="00847B0D">
      <w:rPr>
        <w:rFonts w:cs="Arial"/>
        <w:sz w:val="16"/>
      </w:rPr>
      <w:t xml:space="preserve">www.dyfedpowys-pcc.org.uk   </w:t>
    </w:r>
    <w:r w:rsidRPr="005C2F45">
      <w:rPr>
        <w:rFonts w:cs="Arial"/>
        <w:b/>
        <w:color w:val="00ADF1"/>
        <w:sz w:val="16"/>
      </w:rPr>
      <w:t>twitter</w:t>
    </w:r>
    <w:r>
      <w:rPr>
        <w:rFonts w:cs="Arial"/>
        <w:sz w:val="16"/>
      </w:rPr>
      <w:t xml:space="preserve">   DPOPCC   </w:t>
    </w:r>
    <w:proofErr w:type="spellStart"/>
    <w:r w:rsidRPr="005C2F45">
      <w:rPr>
        <w:rFonts w:cs="Arial"/>
        <w:b/>
        <w:color w:val="0B4DA4"/>
        <w:sz w:val="16"/>
      </w:rPr>
      <w:t>facebook</w:t>
    </w:r>
    <w:proofErr w:type="spellEnd"/>
    <w:r>
      <w:rPr>
        <w:rFonts w:cs="Arial"/>
        <w:sz w:val="16"/>
      </w:rPr>
      <w:t xml:space="preserve">   </w:t>
    </w:r>
    <w:proofErr w:type="spellStart"/>
    <w:r>
      <w:rPr>
        <w:rFonts w:cs="Arial"/>
        <w:sz w:val="16"/>
      </w:rPr>
      <w:t>dyfedpowyspoliceandcrimecommissioner</w:t>
    </w:r>
    <w:proofErr w:type="spellEnd"/>
  </w:p>
  <w:p w14:paraId="0AEA1B57" w14:textId="77777777" w:rsidR="003A0802" w:rsidRPr="005C2F45" w:rsidRDefault="003A0802" w:rsidP="003A0802">
    <w:pPr>
      <w:spacing w:after="0" w:line="240" w:lineRule="auto"/>
      <w:jc w:val="center"/>
      <w:rPr>
        <w:rFonts w:cs="Arial"/>
        <w:sz w:val="16"/>
      </w:rPr>
    </w:pPr>
    <w:proofErr w:type="spellStart"/>
    <w:r>
      <w:rPr>
        <w:rFonts w:cs="Arial"/>
        <w:b/>
        <w:color w:val="B1D260"/>
        <w:sz w:val="16"/>
      </w:rPr>
      <w:t>gwefan</w:t>
    </w:r>
    <w:proofErr w:type="spellEnd"/>
    <w:r>
      <w:rPr>
        <w:rFonts w:cs="Arial"/>
        <w:sz w:val="16"/>
      </w:rPr>
      <w:t xml:space="preserve">   www.dyfed-powys.pcc.police.uk   </w:t>
    </w:r>
    <w:proofErr w:type="spellStart"/>
    <w:r>
      <w:rPr>
        <w:rFonts w:cs="Arial"/>
        <w:b/>
        <w:color w:val="00ADF1"/>
        <w:sz w:val="16"/>
      </w:rPr>
      <w:t>trydar</w:t>
    </w:r>
    <w:proofErr w:type="spellEnd"/>
    <w:r>
      <w:rPr>
        <w:rFonts w:cs="Arial"/>
        <w:sz w:val="16"/>
      </w:rPr>
      <w:t xml:space="preserve">   DPOPCC   </w:t>
    </w:r>
    <w:proofErr w:type="spellStart"/>
    <w:r w:rsidRPr="005C2F45">
      <w:rPr>
        <w:rFonts w:cs="Arial"/>
        <w:b/>
        <w:color w:val="0B4DA4"/>
        <w:sz w:val="16"/>
      </w:rPr>
      <w:t>facebook</w:t>
    </w:r>
    <w:proofErr w:type="spellEnd"/>
    <w:r>
      <w:rPr>
        <w:rFonts w:cs="Arial"/>
        <w:sz w:val="16"/>
      </w:rPr>
      <w:t xml:space="preserve">   </w:t>
    </w:r>
    <w:proofErr w:type="spellStart"/>
    <w:r>
      <w:rPr>
        <w:rFonts w:cs="Arial"/>
        <w:sz w:val="16"/>
      </w:rPr>
      <w:t>dyfedpowyspoliceandcrimecommissioner</w:t>
    </w:r>
    <w:proofErr w:type="spellEnd"/>
  </w:p>
  <w:p w14:paraId="52278F27" w14:textId="77777777" w:rsidR="003A0802" w:rsidRPr="005C2F45" w:rsidRDefault="003A0802" w:rsidP="005C2F45">
    <w:pPr>
      <w:spacing w:after="0" w:line="240" w:lineRule="auto"/>
      <w:jc w:val="center"/>
      <w:rPr>
        <w:rFonts w:cs="Arial"/>
        <w:sz w:val="16"/>
      </w:rPr>
    </w:pPr>
  </w:p>
  <w:p w14:paraId="52ABADFF" w14:textId="77777777" w:rsidR="00744E90" w:rsidRDefault="00744E90" w:rsidP="002C39E5">
    <w:pPr>
      <w:pStyle w:val="Footer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971D" w14:textId="77777777" w:rsidR="009F0379" w:rsidRDefault="009F03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F26C" w14:textId="77777777" w:rsidR="00E84601" w:rsidRPr="00E84601" w:rsidRDefault="00E84601" w:rsidP="00E8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D8E4" w14:textId="77777777" w:rsidR="00631E00" w:rsidRDefault="00631E00" w:rsidP="00BC6BA1">
      <w:pPr>
        <w:spacing w:after="0" w:line="240" w:lineRule="auto"/>
      </w:pPr>
      <w:r>
        <w:separator/>
      </w:r>
    </w:p>
  </w:footnote>
  <w:footnote w:type="continuationSeparator" w:id="0">
    <w:p w14:paraId="38A37144" w14:textId="77777777" w:rsidR="00631E00" w:rsidRDefault="00631E00" w:rsidP="00BC6BA1">
      <w:pPr>
        <w:spacing w:after="0" w:line="240" w:lineRule="auto"/>
      </w:pPr>
      <w:r>
        <w:continuationSeparator/>
      </w:r>
    </w:p>
  </w:footnote>
  <w:footnote w:type="continuationNotice" w:id="1">
    <w:p w14:paraId="4E41923D" w14:textId="77777777" w:rsidR="00631E00" w:rsidRDefault="0063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BFB1" w14:textId="77777777" w:rsidR="009F0379" w:rsidRDefault="009F0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5B12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noProof/>
        <w:sz w:val="16"/>
        <w:szCs w:val="16"/>
        <w:lang w:val="cy-GB" w:eastAsia="cy-GB"/>
      </w:rPr>
      <w:drawing>
        <wp:anchor distT="0" distB="0" distL="114300" distR="114300" simplePos="0" relativeHeight="251659264" behindDoc="0" locked="0" layoutInCell="1" allowOverlap="1" wp14:anchorId="0478D0B7" wp14:editId="29EBB9D9">
          <wp:simplePos x="0" y="0"/>
          <wp:positionH relativeFrom="margin">
            <wp:posOffset>4054475</wp:posOffset>
          </wp:positionH>
          <wp:positionV relativeFrom="margin">
            <wp:posOffset>-1761490</wp:posOffset>
          </wp:positionV>
          <wp:extent cx="2610485" cy="1314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32689">
      <w:rPr>
        <w:sz w:val="16"/>
        <w:szCs w:val="16"/>
      </w:rPr>
      <w:t>Comisiynydd</w:t>
    </w:r>
    <w:proofErr w:type="spellEnd"/>
    <w:r w:rsidRPr="00732689">
      <w:rPr>
        <w:sz w:val="16"/>
        <w:szCs w:val="16"/>
      </w:rPr>
      <w:t xml:space="preserve"> </w:t>
    </w:r>
    <w:proofErr w:type="spellStart"/>
    <w:r w:rsidRPr="00732689">
      <w:rPr>
        <w:sz w:val="16"/>
        <w:szCs w:val="16"/>
      </w:rPr>
      <w:t>Heddlu</w:t>
    </w:r>
    <w:proofErr w:type="spellEnd"/>
    <w:r w:rsidRPr="00732689">
      <w:rPr>
        <w:sz w:val="16"/>
        <w:szCs w:val="16"/>
      </w:rPr>
      <w:t xml:space="preserve"> a </w:t>
    </w:r>
    <w:proofErr w:type="spellStart"/>
    <w:r w:rsidRPr="00732689">
      <w:rPr>
        <w:sz w:val="16"/>
        <w:szCs w:val="16"/>
      </w:rPr>
      <w:t>Throseddu</w:t>
    </w:r>
    <w:proofErr w:type="spellEnd"/>
    <w:r w:rsidRPr="00732689">
      <w:rPr>
        <w:sz w:val="16"/>
        <w:szCs w:val="16"/>
      </w:rPr>
      <w:t xml:space="preserve"> Dyfed-Powys,</w:t>
    </w:r>
  </w:p>
  <w:p w14:paraId="3356AC9D" w14:textId="77777777" w:rsidR="00983AF8" w:rsidRPr="00732689" w:rsidRDefault="00983AF8" w:rsidP="00983AF8">
    <w:pPr>
      <w:spacing w:line="240" w:lineRule="auto"/>
      <w:rPr>
        <w:sz w:val="16"/>
        <w:szCs w:val="16"/>
      </w:rPr>
    </w:pPr>
    <w:proofErr w:type="spellStart"/>
    <w:r w:rsidRPr="00732689">
      <w:rPr>
        <w:sz w:val="16"/>
        <w:szCs w:val="16"/>
      </w:rPr>
      <w:t>Blwch</w:t>
    </w:r>
    <w:proofErr w:type="spellEnd"/>
    <w:r w:rsidRPr="00732689">
      <w:rPr>
        <w:sz w:val="16"/>
        <w:szCs w:val="16"/>
      </w:rPr>
      <w:t xml:space="preserve"> Post 99, </w:t>
    </w:r>
    <w:proofErr w:type="spellStart"/>
    <w:r w:rsidRPr="00732689">
      <w:rPr>
        <w:sz w:val="16"/>
        <w:szCs w:val="16"/>
      </w:rPr>
      <w:t>Llangynnwr</w:t>
    </w:r>
    <w:proofErr w:type="spellEnd"/>
    <w:r w:rsidRPr="00732689">
      <w:rPr>
        <w:sz w:val="16"/>
        <w:szCs w:val="16"/>
      </w:rPr>
      <w:t xml:space="preserve">, </w:t>
    </w:r>
    <w:proofErr w:type="spellStart"/>
    <w:r w:rsidRPr="00732689">
      <w:rPr>
        <w:sz w:val="16"/>
        <w:szCs w:val="16"/>
      </w:rPr>
      <w:t>Caerfyrddin</w:t>
    </w:r>
    <w:proofErr w:type="spellEnd"/>
    <w:r w:rsidRPr="00732689">
      <w:rPr>
        <w:sz w:val="16"/>
        <w:szCs w:val="16"/>
      </w:rPr>
      <w:t>, SA31 2PF</w:t>
    </w:r>
  </w:p>
  <w:p w14:paraId="1F28CC2B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sz w:val="16"/>
        <w:szCs w:val="16"/>
      </w:rPr>
      <w:t>Dyfed-Powys Police and Crime Commissioner,</w:t>
    </w:r>
  </w:p>
  <w:p w14:paraId="7B2D4BE2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sz w:val="16"/>
        <w:szCs w:val="16"/>
      </w:rPr>
      <w:t xml:space="preserve">PO Box 99, </w:t>
    </w:r>
    <w:proofErr w:type="spellStart"/>
    <w:r w:rsidRPr="00732689">
      <w:rPr>
        <w:sz w:val="16"/>
        <w:szCs w:val="16"/>
      </w:rPr>
      <w:t>Llangunnor</w:t>
    </w:r>
    <w:proofErr w:type="spellEnd"/>
    <w:r w:rsidRPr="00732689">
      <w:rPr>
        <w:sz w:val="16"/>
        <w:szCs w:val="16"/>
      </w:rPr>
      <w:t>, Carmarthen, SA31 2PF</w:t>
    </w:r>
  </w:p>
  <w:p w14:paraId="13C51B22" w14:textId="5E04FB76" w:rsidR="00983AF8" w:rsidRPr="00732689" w:rsidRDefault="00983AF8" w:rsidP="00983AF8">
    <w:pPr>
      <w:pStyle w:val="Footer"/>
      <w:jc w:val="center"/>
      <w:rPr>
        <w:rFonts w:cs="Arial"/>
        <w:sz w:val="16"/>
        <w:szCs w:val="16"/>
      </w:rPr>
    </w:pPr>
    <w:r w:rsidRPr="00732689">
      <w:rPr>
        <w:rFonts w:cs="Arial"/>
        <w:sz w:val="16"/>
        <w:szCs w:val="16"/>
      </w:rPr>
      <w:tab/>
    </w:r>
    <w:r w:rsidRPr="00732689">
      <w:rPr>
        <w:rFonts w:cs="Arial"/>
        <w:sz w:val="16"/>
        <w:szCs w:val="16"/>
      </w:rPr>
      <w:tab/>
    </w:r>
  </w:p>
  <w:p w14:paraId="0BAEAEC3" w14:textId="77777777" w:rsidR="00983AF8" w:rsidRPr="00732689" w:rsidRDefault="00983AF8" w:rsidP="00983AF8">
    <w:pPr>
      <w:spacing w:after="0" w:line="240" w:lineRule="auto"/>
      <w:rPr>
        <w:rFonts w:cs="Arial"/>
        <w:sz w:val="16"/>
        <w:szCs w:val="16"/>
      </w:rPr>
    </w:pPr>
    <w:proofErr w:type="spellStart"/>
    <w:r w:rsidRPr="00732689">
      <w:rPr>
        <w:rFonts w:cs="Arial"/>
        <w:b/>
        <w:color w:val="00ADF1"/>
        <w:sz w:val="16"/>
        <w:szCs w:val="16"/>
      </w:rPr>
      <w:t>Ffôn</w:t>
    </w:r>
    <w:proofErr w:type="spellEnd"/>
    <w:r w:rsidRPr="00732689">
      <w:rPr>
        <w:rFonts w:cs="Arial"/>
        <w:b/>
        <w:color w:val="00ADF1"/>
        <w:sz w:val="16"/>
        <w:szCs w:val="16"/>
      </w:rPr>
      <w:t>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Tel:</w:t>
    </w:r>
    <w:r w:rsidRPr="00732689">
      <w:rPr>
        <w:rFonts w:cs="Arial"/>
        <w:sz w:val="16"/>
        <w:szCs w:val="16"/>
      </w:rPr>
      <w:tab/>
      <w:t>01267 226440</w:t>
    </w:r>
  </w:p>
  <w:p w14:paraId="47732649" w14:textId="77777777" w:rsidR="00983AF8" w:rsidRPr="00732689" w:rsidRDefault="00983AF8" w:rsidP="00983AF8">
    <w:pPr>
      <w:spacing w:after="0" w:line="240" w:lineRule="auto"/>
      <w:rPr>
        <w:rFonts w:cs="Arial"/>
        <w:sz w:val="16"/>
        <w:szCs w:val="16"/>
      </w:rPr>
    </w:pPr>
    <w:proofErr w:type="spellStart"/>
    <w:r w:rsidRPr="00732689">
      <w:rPr>
        <w:rFonts w:cs="Arial"/>
        <w:b/>
        <w:color w:val="00ADF1"/>
        <w:sz w:val="16"/>
        <w:szCs w:val="16"/>
      </w:rPr>
      <w:t>Ffacs</w:t>
    </w:r>
    <w:proofErr w:type="spellEnd"/>
    <w:r w:rsidRPr="00732689">
      <w:rPr>
        <w:rFonts w:cs="Arial"/>
        <w:b/>
        <w:color w:val="00ADF1"/>
        <w:sz w:val="16"/>
        <w:szCs w:val="16"/>
      </w:rPr>
      <w:t>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Fax:</w:t>
    </w:r>
    <w:r w:rsidRPr="00732689">
      <w:rPr>
        <w:rFonts w:cs="Arial"/>
        <w:sz w:val="16"/>
        <w:szCs w:val="16"/>
      </w:rPr>
      <w:tab/>
      <w:t>01267 226448</w:t>
    </w:r>
  </w:p>
  <w:p w14:paraId="2790A83F" w14:textId="77777777" w:rsidR="00983AF8" w:rsidRPr="00E96E76" w:rsidRDefault="00983AF8" w:rsidP="00983AF8">
    <w:pPr>
      <w:spacing w:after="0" w:line="240" w:lineRule="auto"/>
      <w:rPr>
        <w:rFonts w:cs="Arial"/>
        <w:sz w:val="18"/>
        <w:szCs w:val="18"/>
      </w:rPr>
    </w:pPr>
    <w:r w:rsidRPr="00732689">
      <w:rPr>
        <w:rFonts w:cs="Arial"/>
        <w:b/>
        <w:color w:val="00ADF1"/>
        <w:sz w:val="16"/>
        <w:szCs w:val="16"/>
      </w:rPr>
      <w:t>E-</w:t>
    </w:r>
    <w:proofErr w:type="spellStart"/>
    <w:r w:rsidRPr="00732689">
      <w:rPr>
        <w:rFonts w:cs="Arial"/>
        <w:b/>
        <w:color w:val="00ADF1"/>
        <w:sz w:val="16"/>
        <w:szCs w:val="16"/>
      </w:rPr>
      <w:t>bost</w:t>
    </w:r>
    <w:proofErr w:type="spellEnd"/>
    <w:r w:rsidRPr="00732689">
      <w:rPr>
        <w:rFonts w:cs="Arial"/>
        <w:b/>
        <w:color w:val="00ADF1"/>
        <w:sz w:val="16"/>
        <w:szCs w:val="16"/>
      </w:rPr>
      <w:t xml:space="preserve">: </w:t>
    </w:r>
    <w:r w:rsidRPr="00732689">
      <w:rPr>
        <w:rFonts w:cs="Arial"/>
        <w:b/>
        <w:color w:val="B1D260"/>
        <w:sz w:val="16"/>
        <w:szCs w:val="16"/>
      </w:rPr>
      <w:t>Email:</w:t>
    </w:r>
    <w:r w:rsidRPr="00732689">
      <w:rPr>
        <w:rFonts w:cs="Arial"/>
        <w:sz w:val="16"/>
        <w:szCs w:val="16"/>
      </w:rPr>
      <w:tab/>
      <w:t>opcc@dyfed-powys.pnn.police.uk</w:t>
    </w:r>
    <w:r w:rsidRPr="00E96E76">
      <w:rPr>
        <w:rFonts w:cs="Arial"/>
        <w:sz w:val="18"/>
        <w:szCs w:val="18"/>
      </w:rPr>
      <w:tab/>
    </w:r>
    <w:r w:rsidRPr="00E96E76">
      <w:rPr>
        <w:rFonts w:cs="Arial"/>
        <w:sz w:val="18"/>
        <w:szCs w:val="18"/>
      </w:rPr>
      <w:tab/>
    </w:r>
  </w:p>
  <w:p w14:paraId="739337AC" w14:textId="77777777" w:rsidR="00983AF8" w:rsidRDefault="0098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DCFD" w14:textId="77777777" w:rsidR="009F0379" w:rsidRDefault="009F03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D7FA" w14:textId="77777777" w:rsidR="00216B14" w:rsidRPr="00216B14" w:rsidRDefault="00216B14" w:rsidP="0021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F6"/>
    <w:multiLevelType w:val="hybridMultilevel"/>
    <w:tmpl w:val="6C0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76B"/>
    <w:multiLevelType w:val="hybridMultilevel"/>
    <w:tmpl w:val="1CBA5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39B"/>
    <w:multiLevelType w:val="hybridMultilevel"/>
    <w:tmpl w:val="D50C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545"/>
    <w:multiLevelType w:val="hybridMultilevel"/>
    <w:tmpl w:val="64F459C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1884"/>
    <w:multiLevelType w:val="hybridMultilevel"/>
    <w:tmpl w:val="7F02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3B60F4"/>
    <w:multiLevelType w:val="hybridMultilevel"/>
    <w:tmpl w:val="9D4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9F2"/>
    <w:multiLevelType w:val="hybridMultilevel"/>
    <w:tmpl w:val="FFB2102A"/>
    <w:lvl w:ilvl="0" w:tplc="9E6AF4D4">
      <w:numFmt w:val="bullet"/>
      <w:lvlText w:val="-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48D1"/>
    <w:multiLevelType w:val="hybridMultilevel"/>
    <w:tmpl w:val="74683354"/>
    <w:lvl w:ilvl="0" w:tplc="CE9CB30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B20A9"/>
    <w:multiLevelType w:val="hybridMultilevel"/>
    <w:tmpl w:val="D806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08"/>
    <w:rsid w:val="00005CB2"/>
    <w:rsid w:val="00020632"/>
    <w:rsid w:val="00026F09"/>
    <w:rsid w:val="00055FCC"/>
    <w:rsid w:val="00080EE8"/>
    <w:rsid w:val="00081446"/>
    <w:rsid w:val="000951EF"/>
    <w:rsid w:val="000973BE"/>
    <w:rsid w:val="000975E0"/>
    <w:rsid w:val="000A217F"/>
    <w:rsid w:val="000C2B5F"/>
    <w:rsid w:val="000E058B"/>
    <w:rsid w:val="000E667F"/>
    <w:rsid w:val="0010155F"/>
    <w:rsid w:val="00111179"/>
    <w:rsid w:val="001279F2"/>
    <w:rsid w:val="00131116"/>
    <w:rsid w:val="00136E1A"/>
    <w:rsid w:val="00147D35"/>
    <w:rsid w:val="00160908"/>
    <w:rsid w:val="00191A29"/>
    <w:rsid w:val="001A6292"/>
    <w:rsid w:val="001B6599"/>
    <w:rsid w:val="001C45B5"/>
    <w:rsid w:val="001C6929"/>
    <w:rsid w:val="001D3CB5"/>
    <w:rsid w:val="001E721E"/>
    <w:rsid w:val="001F7754"/>
    <w:rsid w:val="002004DE"/>
    <w:rsid w:val="00216B14"/>
    <w:rsid w:val="0022358D"/>
    <w:rsid w:val="00224207"/>
    <w:rsid w:val="002860C2"/>
    <w:rsid w:val="00290427"/>
    <w:rsid w:val="002A3DF6"/>
    <w:rsid w:val="002B1F58"/>
    <w:rsid w:val="002C1B97"/>
    <w:rsid w:val="002C39E5"/>
    <w:rsid w:val="002C3E1C"/>
    <w:rsid w:val="002D10C1"/>
    <w:rsid w:val="002D6C19"/>
    <w:rsid w:val="00310DEB"/>
    <w:rsid w:val="003145A7"/>
    <w:rsid w:val="00314960"/>
    <w:rsid w:val="0032729D"/>
    <w:rsid w:val="0033535E"/>
    <w:rsid w:val="0033594D"/>
    <w:rsid w:val="00335D62"/>
    <w:rsid w:val="003421B2"/>
    <w:rsid w:val="00342833"/>
    <w:rsid w:val="00351FC8"/>
    <w:rsid w:val="00354065"/>
    <w:rsid w:val="0036314A"/>
    <w:rsid w:val="00367734"/>
    <w:rsid w:val="00374E5B"/>
    <w:rsid w:val="0037767A"/>
    <w:rsid w:val="00386D86"/>
    <w:rsid w:val="00392D08"/>
    <w:rsid w:val="003A0802"/>
    <w:rsid w:val="003F1577"/>
    <w:rsid w:val="003F760B"/>
    <w:rsid w:val="00405311"/>
    <w:rsid w:val="00425991"/>
    <w:rsid w:val="0043413E"/>
    <w:rsid w:val="00445509"/>
    <w:rsid w:val="00455D6F"/>
    <w:rsid w:val="004623FC"/>
    <w:rsid w:val="0047531F"/>
    <w:rsid w:val="00475AC7"/>
    <w:rsid w:val="00481905"/>
    <w:rsid w:val="00487F40"/>
    <w:rsid w:val="004C2F59"/>
    <w:rsid w:val="004D0425"/>
    <w:rsid w:val="004E5A88"/>
    <w:rsid w:val="004F28C7"/>
    <w:rsid w:val="004F36D7"/>
    <w:rsid w:val="00502C64"/>
    <w:rsid w:val="00506962"/>
    <w:rsid w:val="00512405"/>
    <w:rsid w:val="00513A4C"/>
    <w:rsid w:val="00516984"/>
    <w:rsid w:val="005268B1"/>
    <w:rsid w:val="005425E5"/>
    <w:rsid w:val="00547248"/>
    <w:rsid w:val="00562098"/>
    <w:rsid w:val="00582F61"/>
    <w:rsid w:val="00593362"/>
    <w:rsid w:val="00593C5A"/>
    <w:rsid w:val="005A00BD"/>
    <w:rsid w:val="005A151F"/>
    <w:rsid w:val="005A2DB4"/>
    <w:rsid w:val="005B4D7D"/>
    <w:rsid w:val="005C2F45"/>
    <w:rsid w:val="005D0F98"/>
    <w:rsid w:val="005D1DC9"/>
    <w:rsid w:val="005D24DB"/>
    <w:rsid w:val="005D5173"/>
    <w:rsid w:val="005E38D0"/>
    <w:rsid w:val="005F5388"/>
    <w:rsid w:val="00601673"/>
    <w:rsid w:val="00607B81"/>
    <w:rsid w:val="00631E00"/>
    <w:rsid w:val="0064617E"/>
    <w:rsid w:val="00646F6B"/>
    <w:rsid w:val="006723DC"/>
    <w:rsid w:val="00677D2F"/>
    <w:rsid w:val="0068567E"/>
    <w:rsid w:val="00687E8B"/>
    <w:rsid w:val="006A1378"/>
    <w:rsid w:val="006B0CC8"/>
    <w:rsid w:val="006B4E2C"/>
    <w:rsid w:val="006F4306"/>
    <w:rsid w:val="00703037"/>
    <w:rsid w:val="00711F3C"/>
    <w:rsid w:val="00732689"/>
    <w:rsid w:val="0073599A"/>
    <w:rsid w:val="00744E90"/>
    <w:rsid w:val="00766907"/>
    <w:rsid w:val="007729D7"/>
    <w:rsid w:val="00775EC1"/>
    <w:rsid w:val="007765B4"/>
    <w:rsid w:val="00777645"/>
    <w:rsid w:val="00784859"/>
    <w:rsid w:val="007A74CD"/>
    <w:rsid w:val="007F1E87"/>
    <w:rsid w:val="008003A0"/>
    <w:rsid w:val="00800D70"/>
    <w:rsid w:val="0080559C"/>
    <w:rsid w:val="00805B68"/>
    <w:rsid w:val="00823818"/>
    <w:rsid w:val="008246CA"/>
    <w:rsid w:val="0083348A"/>
    <w:rsid w:val="00847B0D"/>
    <w:rsid w:val="008662A2"/>
    <w:rsid w:val="008831A0"/>
    <w:rsid w:val="00890E85"/>
    <w:rsid w:val="008B68C0"/>
    <w:rsid w:val="008C15D7"/>
    <w:rsid w:val="008D71E2"/>
    <w:rsid w:val="008E1B25"/>
    <w:rsid w:val="008E76A2"/>
    <w:rsid w:val="00920015"/>
    <w:rsid w:val="009248A3"/>
    <w:rsid w:val="00930936"/>
    <w:rsid w:val="00942F23"/>
    <w:rsid w:val="00963781"/>
    <w:rsid w:val="00965F76"/>
    <w:rsid w:val="00971348"/>
    <w:rsid w:val="009717A2"/>
    <w:rsid w:val="0097185C"/>
    <w:rsid w:val="00983AF8"/>
    <w:rsid w:val="00983EEC"/>
    <w:rsid w:val="009B0698"/>
    <w:rsid w:val="009B16DD"/>
    <w:rsid w:val="009B3D98"/>
    <w:rsid w:val="009B610A"/>
    <w:rsid w:val="009B7D42"/>
    <w:rsid w:val="009E4963"/>
    <w:rsid w:val="009E7462"/>
    <w:rsid w:val="009F0379"/>
    <w:rsid w:val="009F2CB7"/>
    <w:rsid w:val="009F3326"/>
    <w:rsid w:val="009F4069"/>
    <w:rsid w:val="009F5D71"/>
    <w:rsid w:val="009F6982"/>
    <w:rsid w:val="009F78A4"/>
    <w:rsid w:val="00A33D6A"/>
    <w:rsid w:val="00A473BC"/>
    <w:rsid w:val="00A73E65"/>
    <w:rsid w:val="00AC2B42"/>
    <w:rsid w:val="00AD379F"/>
    <w:rsid w:val="00AD78EF"/>
    <w:rsid w:val="00AE2B8F"/>
    <w:rsid w:val="00AF7494"/>
    <w:rsid w:val="00B0758E"/>
    <w:rsid w:val="00B07AB2"/>
    <w:rsid w:val="00B14F73"/>
    <w:rsid w:val="00B24F3C"/>
    <w:rsid w:val="00B27241"/>
    <w:rsid w:val="00B55918"/>
    <w:rsid w:val="00B73A14"/>
    <w:rsid w:val="00B74EE7"/>
    <w:rsid w:val="00B7573F"/>
    <w:rsid w:val="00B97F37"/>
    <w:rsid w:val="00BB4FD6"/>
    <w:rsid w:val="00BC3542"/>
    <w:rsid w:val="00BC6BA1"/>
    <w:rsid w:val="00BD7AB9"/>
    <w:rsid w:val="00BE368D"/>
    <w:rsid w:val="00BF4826"/>
    <w:rsid w:val="00C03C55"/>
    <w:rsid w:val="00C04084"/>
    <w:rsid w:val="00C10820"/>
    <w:rsid w:val="00C10EE9"/>
    <w:rsid w:val="00C11A60"/>
    <w:rsid w:val="00C2119F"/>
    <w:rsid w:val="00C22D0D"/>
    <w:rsid w:val="00C24FC8"/>
    <w:rsid w:val="00C25654"/>
    <w:rsid w:val="00C3340D"/>
    <w:rsid w:val="00C4031F"/>
    <w:rsid w:val="00C53D69"/>
    <w:rsid w:val="00C60E97"/>
    <w:rsid w:val="00C66F50"/>
    <w:rsid w:val="00C80DF2"/>
    <w:rsid w:val="00C85159"/>
    <w:rsid w:val="00CB0077"/>
    <w:rsid w:val="00CB01CD"/>
    <w:rsid w:val="00CC4877"/>
    <w:rsid w:val="00CD5ABF"/>
    <w:rsid w:val="00D248FD"/>
    <w:rsid w:val="00D419B6"/>
    <w:rsid w:val="00D53EF1"/>
    <w:rsid w:val="00D54681"/>
    <w:rsid w:val="00D7469C"/>
    <w:rsid w:val="00D83843"/>
    <w:rsid w:val="00D851C7"/>
    <w:rsid w:val="00D9290D"/>
    <w:rsid w:val="00D96970"/>
    <w:rsid w:val="00DA224C"/>
    <w:rsid w:val="00DB5937"/>
    <w:rsid w:val="00DC1665"/>
    <w:rsid w:val="00DC22BB"/>
    <w:rsid w:val="00DC3A7B"/>
    <w:rsid w:val="00DC6070"/>
    <w:rsid w:val="00DD47A6"/>
    <w:rsid w:val="00DE71F6"/>
    <w:rsid w:val="00DF065D"/>
    <w:rsid w:val="00DF27ED"/>
    <w:rsid w:val="00DF6061"/>
    <w:rsid w:val="00E04C02"/>
    <w:rsid w:val="00E12FE3"/>
    <w:rsid w:val="00E16A1C"/>
    <w:rsid w:val="00E20F55"/>
    <w:rsid w:val="00E22259"/>
    <w:rsid w:val="00E336CC"/>
    <w:rsid w:val="00E34764"/>
    <w:rsid w:val="00E50821"/>
    <w:rsid w:val="00E5632B"/>
    <w:rsid w:val="00E61C64"/>
    <w:rsid w:val="00E627F4"/>
    <w:rsid w:val="00E677E9"/>
    <w:rsid w:val="00E701E4"/>
    <w:rsid w:val="00E74737"/>
    <w:rsid w:val="00E761C0"/>
    <w:rsid w:val="00E82621"/>
    <w:rsid w:val="00E84601"/>
    <w:rsid w:val="00E96E76"/>
    <w:rsid w:val="00F12374"/>
    <w:rsid w:val="00F22526"/>
    <w:rsid w:val="00F35454"/>
    <w:rsid w:val="00F45F24"/>
    <w:rsid w:val="00F8265E"/>
    <w:rsid w:val="00FA0475"/>
    <w:rsid w:val="00FB0220"/>
    <w:rsid w:val="00FB3528"/>
    <w:rsid w:val="00FB5872"/>
    <w:rsid w:val="00FC14CA"/>
    <w:rsid w:val="00FC51AB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E32ECE"/>
  <w15:docId w15:val="{FB458D76-9935-4459-BD1C-4B87190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8"/>
    <w:rPr>
      <w:rFonts w:ascii="Verdana" w:hAnsi="Verdana"/>
    </w:rPr>
  </w:style>
  <w:style w:type="paragraph" w:styleId="Heading1">
    <w:name w:val="heading 1"/>
    <w:basedOn w:val="Normal"/>
    <w:link w:val="Heading1Char"/>
    <w:uiPriority w:val="9"/>
    <w:qFormat/>
    <w:rsid w:val="0080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B4D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A1"/>
  </w:style>
  <w:style w:type="paragraph" w:styleId="Footer">
    <w:name w:val="footer"/>
    <w:basedOn w:val="Normal"/>
    <w:link w:val="FooterChar"/>
    <w:uiPriority w:val="99"/>
    <w:unhideWhenUsed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A1"/>
  </w:style>
  <w:style w:type="character" w:styleId="Hyperlink">
    <w:name w:val="Hyperlink"/>
    <w:basedOn w:val="DefaultParagraphFont"/>
    <w:uiPriority w:val="99"/>
    <w:unhideWhenUsed/>
    <w:rsid w:val="00BC6BA1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5388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5388"/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9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0D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14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14CA"/>
    <w:rPr>
      <w:rFonts w:asciiTheme="majorHAnsi" w:eastAsiaTheme="majorEastAsia" w:hAnsiTheme="majorHAnsi" w:cstheme="majorBidi"/>
      <w:b/>
      <w:bCs/>
      <w:color w:val="0B4DA4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14CA"/>
    <w:pPr>
      <w:pBdr>
        <w:bottom w:val="single" w:sz="8" w:space="4" w:color="0B4DA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B2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4CA"/>
    <w:rPr>
      <w:rFonts w:asciiTheme="majorHAnsi" w:eastAsiaTheme="majorEastAsia" w:hAnsiTheme="majorHAnsi" w:cstheme="majorBidi"/>
      <w:color w:val="2B2A8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DF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4CA"/>
    <w:rPr>
      <w:rFonts w:asciiTheme="majorHAnsi" w:eastAsiaTheme="majorEastAsia" w:hAnsiTheme="majorHAnsi" w:cstheme="majorBidi"/>
      <w:i/>
      <w:iCs/>
      <w:color w:val="00ADF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14CA"/>
    <w:rPr>
      <w:b/>
      <w:bCs/>
      <w:i/>
      <w:iCs/>
      <w:color w:val="0B4DA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4CA"/>
    <w:pPr>
      <w:pBdr>
        <w:bottom w:val="single" w:sz="4" w:space="4" w:color="0B4DA4" w:themeColor="accent1"/>
      </w:pBdr>
      <w:spacing w:before="200" w:after="280"/>
      <w:ind w:left="936" w:right="936"/>
    </w:pPr>
    <w:rPr>
      <w:b/>
      <w:bCs/>
      <w:i/>
      <w:iCs/>
      <w:color w:val="2B2A8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4CA"/>
    <w:rPr>
      <w:rFonts w:ascii="Verdana" w:hAnsi="Verdana"/>
      <w:b/>
      <w:bCs/>
      <w:i/>
      <w:iCs/>
      <w:color w:val="2B2A87"/>
    </w:rPr>
  </w:style>
  <w:style w:type="character" w:styleId="BookTitle">
    <w:name w:val="Book Title"/>
    <w:basedOn w:val="DefaultParagraphFont"/>
    <w:uiPriority w:val="33"/>
    <w:qFormat/>
    <w:rsid w:val="00FC14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C14CA"/>
    <w:rPr>
      <w:b/>
      <w:bCs/>
      <w:smallCaps/>
      <w:color w:val="2B2A8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C14CA"/>
    <w:rPr>
      <w:smallCaps/>
      <w:color w:val="2B2A87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C1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4CA"/>
    <w:rPr>
      <w:rFonts w:ascii="Verdana" w:hAnsi="Verdan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C14CA"/>
    <w:rPr>
      <w:b/>
      <w:bCs/>
    </w:rPr>
  </w:style>
  <w:style w:type="character" w:styleId="Emphasis">
    <w:name w:val="Emphasis"/>
    <w:basedOn w:val="DefaultParagraphFont"/>
    <w:uiPriority w:val="20"/>
    <w:qFormat/>
    <w:rsid w:val="00FC14C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C14CA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20015"/>
    <w:pPr>
      <w:spacing w:after="0" w:line="240" w:lineRule="auto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E33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05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7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en/accountability-and-transparency/force-performance/hmi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C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PCC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>2018/19</Financial_x0020_Period>
    <Estates_x0020_1 xmlns="242c32be-31bf-422c-ab0d-7abc8ae381ac"/>
    <Financial_x0020_Period0 xmlns="242c32be-31bf-422c-ab0d-7abc8ae381ac">Q2</Financial_x0020_Period0>
    <Topic xmlns="242c32be-31bf-422c-ab0d-7abc8ae381ac">Scrutiny</Topic>
    <Month xmlns="242c32be-31bf-422c-ab0d-7abc8ae381ac">Aug</Month>
    <ProjectSub xmlns="242c32be-31bf-422c-ab0d-7abc8ae381ac"/>
    <Project xmlns="242c32be-31bf-422c-ab0d-7abc8ae381ac" xsi:nil="true"/>
    <Destruction_x0020_Date xmlns="242c32be-31bf-422c-ab0d-7abc8ae381ac">2026-03-30T23:00:00+00:00</Destruction_x0020_Date>
    <Forum xmlns="242c32be-31bf-422c-ab0d-7abc8ae381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3638-B556-4717-A326-14A494296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F267A-ADCF-455A-804F-3A642677032A}">
  <ds:schemaRefs>
    <ds:schemaRef ds:uri="http://purl.org/dc/terms/"/>
    <ds:schemaRef ds:uri="cf6dc0cf-1d45-4a2f-a37f-b5391cb0490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73EE0-A98B-40EA-9C58-6E4D7E0C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0AF7A-80C5-4D35-962E-A571E224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Claire</dc:creator>
  <cp:lastModifiedBy>Perry Alison OPCC</cp:lastModifiedBy>
  <cp:revision>3</cp:revision>
  <cp:lastPrinted>2018-08-09T08:06:00Z</cp:lastPrinted>
  <dcterms:created xsi:type="dcterms:W3CDTF">2021-07-20T11:43:00Z</dcterms:created>
  <dcterms:modified xsi:type="dcterms:W3CDTF">2021-07-20T11:47:00Z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14800</vt:r8>
  </property>
  <property fmtid="{D5CDD505-2E9C-101B-9397-08002B2CF9AE}" pid="4" name="Archive?">
    <vt:bool>false</vt:bool>
  </property>
  <property fmtid="{D5CDD505-2E9C-101B-9397-08002B2CF9AE}" pid="5" name="TitusGUID">
    <vt:lpwstr>391652a6-b134-4819-ba1c-10f489872ab7</vt:lpwstr>
  </property>
</Properties>
</file>