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2602E" w14:textId="77777777" w:rsidR="006A5C2F" w:rsidRPr="004E53F8" w:rsidRDefault="006A5C2F" w:rsidP="006A5C2F">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3088"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3CA996C2"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047568">
                              <w:rPr>
                                <w:rFonts w:ascii="Verdana" w:hAnsi="Verdana"/>
                                <w:sz w:val="22"/>
                                <w:szCs w:val="22"/>
                                <w:lang w:val="cy-GB"/>
                              </w:rPr>
                              <w:t>l246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3CA996C2"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047568">
                        <w:rPr>
                          <w:rFonts w:ascii="Verdana" w:hAnsi="Verdana"/>
                          <w:sz w:val="22"/>
                          <w:szCs w:val="22"/>
                          <w:lang w:val="cy-GB"/>
                        </w:rPr>
                        <w:t>l246</w:t>
                      </w:r>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167193FF"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sidR="00343C2A">
                              <w:rPr>
                                <w:rFonts w:ascii="Verdana" w:hAnsi="Verdana"/>
                                <w:b/>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167193FF"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sidR="00343C2A">
                        <w:rPr>
                          <w:rFonts w:ascii="Verdana" w:hAnsi="Verdana"/>
                          <w:b/>
                          <w:sz w:val="22"/>
                          <w:szCs w:val="22"/>
                        </w:rPr>
                        <w:t>Arferol</w:t>
                      </w:r>
                      <w:proofErr w:type="spellEnd"/>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71D0E127" w:rsidR="006A5C2F" w:rsidRPr="00234CD3" w:rsidRDefault="006A5C2F" w:rsidP="006A5C2F">
                            <w:pPr>
                              <w:shd w:val="clear" w:color="auto" w:fill="F2F2F2"/>
                              <w:jc w:val="both"/>
                              <w:rPr>
                                <w:rFonts w:ascii="Verdana" w:hAnsi="Verdana"/>
                                <w:b/>
                                <w:sz w:val="22"/>
                                <w:szCs w:val="22"/>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987754">
                              <w:rPr>
                                <w:rFonts w:ascii="Verdana" w:hAnsi="Verdana"/>
                                <w:b/>
                                <w:sz w:val="22"/>
                                <w:szCs w:val="22"/>
                              </w:rPr>
                              <w:t>Y</w:t>
                            </w:r>
                            <w:r w:rsidRPr="00E53A18">
                              <w:rPr>
                                <w:rFonts w:ascii="Verdana" w:hAnsi="Verdana"/>
                                <w:b/>
                                <w:sz w:val="22"/>
                                <w:szCs w:val="22"/>
                              </w:rPr>
                              <w:t>mweliadau</w:t>
                            </w:r>
                            <w:proofErr w:type="spellEnd"/>
                            <w:r w:rsidRPr="00E53A18">
                              <w:rPr>
                                <w:rFonts w:ascii="Verdana" w:hAnsi="Verdana"/>
                                <w:b/>
                                <w:sz w:val="22"/>
                                <w:szCs w:val="22"/>
                              </w:rPr>
                              <w:t xml:space="preserve"> </w:t>
                            </w:r>
                            <w:proofErr w:type="spellStart"/>
                            <w:r w:rsidR="00987754">
                              <w:rPr>
                                <w:rFonts w:ascii="Verdana" w:hAnsi="Verdana"/>
                                <w:b/>
                                <w:sz w:val="22"/>
                                <w:szCs w:val="22"/>
                              </w:rPr>
                              <w:t>A</w:t>
                            </w:r>
                            <w:r w:rsidRPr="00E53A18">
                              <w:rPr>
                                <w:rFonts w:ascii="Verdana" w:hAnsi="Verdana"/>
                                <w:b/>
                                <w:sz w:val="22"/>
                                <w:szCs w:val="22"/>
                              </w:rPr>
                              <w:t>nnibynnol</w:t>
                            </w:r>
                            <w:proofErr w:type="spellEnd"/>
                            <w:r w:rsidRPr="00E53A18">
                              <w:rPr>
                                <w:rFonts w:ascii="Verdana" w:hAnsi="Verdana"/>
                                <w:b/>
                                <w:sz w:val="22"/>
                                <w:szCs w:val="22"/>
                              </w:rPr>
                              <w:t xml:space="preserve"> â </w:t>
                            </w:r>
                            <w:proofErr w:type="spellStart"/>
                            <w:r w:rsidR="00987754">
                              <w:rPr>
                                <w:rFonts w:ascii="Verdana" w:hAnsi="Verdana"/>
                                <w:b/>
                                <w:sz w:val="22"/>
                                <w:szCs w:val="22"/>
                              </w:rPr>
                              <w:t>D</w:t>
                            </w:r>
                            <w:r w:rsidRPr="00E53A18">
                              <w:rPr>
                                <w:rFonts w:ascii="Verdana" w:hAnsi="Verdana"/>
                                <w:b/>
                                <w:sz w:val="22"/>
                                <w:szCs w:val="22"/>
                              </w:rPr>
                              <w:t>alfeydd</w:t>
                            </w:r>
                            <w:proofErr w:type="spellEnd"/>
                            <w:r w:rsidRPr="00E53A18">
                              <w:rPr>
                                <w:rFonts w:ascii="Verdana" w:hAnsi="Verdana"/>
                                <w:b/>
                                <w:sz w:val="22"/>
                                <w:szCs w:val="22"/>
                              </w:rPr>
                              <w:t xml:space="preserve"> </w:t>
                            </w:r>
                            <w:proofErr w:type="spellStart"/>
                            <w:r w:rsidRPr="00E53A18">
                              <w:rPr>
                                <w:rFonts w:ascii="Verdana" w:hAnsi="Verdana"/>
                                <w:b/>
                                <w:sz w:val="22"/>
                                <w:szCs w:val="22"/>
                              </w:rPr>
                              <w:t>yn</w:t>
                            </w:r>
                            <w:proofErr w:type="spellEnd"/>
                            <w:r w:rsidRPr="00E53A18">
                              <w:rPr>
                                <w:rFonts w:ascii="Verdana" w:hAnsi="Verdana"/>
                                <w:b/>
                                <w:sz w:val="22"/>
                                <w:szCs w:val="22"/>
                              </w:rPr>
                              <w:t xml:space="preserve"> </w:t>
                            </w:r>
                            <w:proofErr w:type="spellStart"/>
                            <w:r w:rsidRPr="00E53A18">
                              <w:rPr>
                                <w:rFonts w:ascii="Verdana" w:hAnsi="Verdana"/>
                                <w:b/>
                                <w:sz w:val="22"/>
                                <w:szCs w:val="22"/>
                              </w:rPr>
                              <w:t>ystod</w:t>
                            </w:r>
                            <w:proofErr w:type="spellEnd"/>
                            <w:r w:rsidRPr="00E53A18">
                              <w:rPr>
                                <w:rFonts w:ascii="Verdana" w:hAnsi="Verdana"/>
                                <w:b/>
                                <w:sz w:val="22"/>
                                <w:szCs w:val="22"/>
                              </w:rPr>
                              <w:t xml:space="preserve"> y </w:t>
                            </w:r>
                            <w:proofErr w:type="spellStart"/>
                            <w:r w:rsidRPr="00E53A18">
                              <w:rPr>
                                <w:rFonts w:ascii="Verdana" w:hAnsi="Verdana"/>
                                <w:b/>
                                <w:sz w:val="22"/>
                                <w:szCs w:val="22"/>
                              </w:rPr>
                              <w:t>pandemig</w:t>
                            </w:r>
                            <w:proofErr w:type="spellEnd"/>
                            <w:r w:rsidRPr="00E53A18">
                              <w:rPr>
                                <w:rFonts w:ascii="Verdana" w:hAnsi="Verdana"/>
                                <w:b/>
                                <w:sz w:val="22"/>
                                <w:szCs w:val="22"/>
                              </w:rPr>
                              <w:t xml:space="preserve"> </w:t>
                            </w:r>
                            <w:proofErr w:type="spellStart"/>
                            <w:r w:rsidRPr="00E53A18">
                              <w:rPr>
                                <w:rFonts w:ascii="Verdana" w:hAnsi="Verdana"/>
                                <w:b/>
                                <w:sz w:val="22"/>
                                <w:szCs w:val="22"/>
                              </w:rPr>
                              <w:t>Coronafeirws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98841" id="_x0000_s1028" type="#_x0000_t202" style="position:absolute;left:0;text-align:left;margin-left:-30.75pt;margin-top:18.4pt;width:476.0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71D0E127" w:rsidR="006A5C2F" w:rsidRPr="00234CD3" w:rsidRDefault="006A5C2F" w:rsidP="006A5C2F">
                      <w:pPr>
                        <w:shd w:val="clear" w:color="auto" w:fill="F2F2F2"/>
                        <w:jc w:val="both"/>
                        <w:rPr>
                          <w:rFonts w:ascii="Verdana" w:hAnsi="Verdana"/>
                          <w:b/>
                          <w:sz w:val="22"/>
                          <w:szCs w:val="22"/>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987754">
                        <w:rPr>
                          <w:rFonts w:ascii="Verdana" w:hAnsi="Verdana"/>
                          <w:b/>
                          <w:sz w:val="22"/>
                          <w:szCs w:val="22"/>
                        </w:rPr>
                        <w:t>Y</w:t>
                      </w:r>
                      <w:r w:rsidRPr="00E53A18">
                        <w:rPr>
                          <w:rFonts w:ascii="Verdana" w:hAnsi="Verdana"/>
                          <w:b/>
                          <w:sz w:val="22"/>
                          <w:szCs w:val="22"/>
                        </w:rPr>
                        <w:t>mweliadau</w:t>
                      </w:r>
                      <w:proofErr w:type="spellEnd"/>
                      <w:r w:rsidRPr="00E53A18">
                        <w:rPr>
                          <w:rFonts w:ascii="Verdana" w:hAnsi="Verdana"/>
                          <w:b/>
                          <w:sz w:val="22"/>
                          <w:szCs w:val="22"/>
                        </w:rPr>
                        <w:t xml:space="preserve"> </w:t>
                      </w:r>
                      <w:proofErr w:type="spellStart"/>
                      <w:r w:rsidR="00987754">
                        <w:rPr>
                          <w:rFonts w:ascii="Verdana" w:hAnsi="Verdana"/>
                          <w:b/>
                          <w:sz w:val="22"/>
                          <w:szCs w:val="22"/>
                        </w:rPr>
                        <w:t>A</w:t>
                      </w:r>
                      <w:r w:rsidRPr="00E53A18">
                        <w:rPr>
                          <w:rFonts w:ascii="Verdana" w:hAnsi="Verdana"/>
                          <w:b/>
                          <w:sz w:val="22"/>
                          <w:szCs w:val="22"/>
                        </w:rPr>
                        <w:t>nnibynnol</w:t>
                      </w:r>
                      <w:proofErr w:type="spellEnd"/>
                      <w:r w:rsidRPr="00E53A18">
                        <w:rPr>
                          <w:rFonts w:ascii="Verdana" w:hAnsi="Verdana"/>
                          <w:b/>
                          <w:sz w:val="22"/>
                          <w:szCs w:val="22"/>
                        </w:rPr>
                        <w:t xml:space="preserve"> â </w:t>
                      </w:r>
                      <w:proofErr w:type="spellStart"/>
                      <w:r w:rsidR="00987754">
                        <w:rPr>
                          <w:rFonts w:ascii="Verdana" w:hAnsi="Verdana"/>
                          <w:b/>
                          <w:sz w:val="22"/>
                          <w:szCs w:val="22"/>
                        </w:rPr>
                        <w:t>D</w:t>
                      </w:r>
                      <w:r w:rsidRPr="00E53A18">
                        <w:rPr>
                          <w:rFonts w:ascii="Verdana" w:hAnsi="Verdana"/>
                          <w:b/>
                          <w:sz w:val="22"/>
                          <w:szCs w:val="22"/>
                        </w:rPr>
                        <w:t>alfeydd</w:t>
                      </w:r>
                      <w:proofErr w:type="spellEnd"/>
                      <w:r w:rsidRPr="00E53A18">
                        <w:rPr>
                          <w:rFonts w:ascii="Verdana" w:hAnsi="Verdana"/>
                          <w:b/>
                          <w:sz w:val="22"/>
                          <w:szCs w:val="22"/>
                        </w:rPr>
                        <w:t xml:space="preserve"> </w:t>
                      </w:r>
                      <w:proofErr w:type="spellStart"/>
                      <w:r w:rsidRPr="00E53A18">
                        <w:rPr>
                          <w:rFonts w:ascii="Verdana" w:hAnsi="Verdana"/>
                          <w:b/>
                          <w:sz w:val="22"/>
                          <w:szCs w:val="22"/>
                        </w:rPr>
                        <w:t>yn</w:t>
                      </w:r>
                      <w:proofErr w:type="spellEnd"/>
                      <w:r w:rsidRPr="00E53A18">
                        <w:rPr>
                          <w:rFonts w:ascii="Verdana" w:hAnsi="Verdana"/>
                          <w:b/>
                          <w:sz w:val="22"/>
                          <w:szCs w:val="22"/>
                        </w:rPr>
                        <w:t xml:space="preserve"> </w:t>
                      </w:r>
                      <w:proofErr w:type="spellStart"/>
                      <w:r w:rsidRPr="00E53A18">
                        <w:rPr>
                          <w:rFonts w:ascii="Verdana" w:hAnsi="Verdana"/>
                          <w:b/>
                          <w:sz w:val="22"/>
                          <w:szCs w:val="22"/>
                        </w:rPr>
                        <w:t>ystod</w:t>
                      </w:r>
                      <w:proofErr w:type="spellEnd"/>
                      <w:r w:rsidRPr="00E53A18">
                        <w:rPr>
                          <w:rFonts w:ascii="Verdana" w:hAnsi="Verdana"/>
                          <w:b/>
                          <w:sz w:val="22"/>
                          <w:szCs w:val="22"/>
                        </w:rPr>
                        <w:t xml:space="preserve"> y </w:t>
                      </w:r>
                      <w:proofErr w:type="spellStart"/>
                      <w:r w:rsidRPr="00E53A18">
                        <w:rPr>
                          <w:rFonts w:ascii="Verdana" w:hAnsi="Verdana"/>
                          <w:b/>
                          <w:sz w:val="22"/>
                          <w:szCs w:val="22"/>
                        </w:rPr>
                        <w:t>pandemig</w:t>
                      </w:r>
                      <w:proofErr w:type="spellEnd"/>
                      <w:r w:rsidRPr="00E53A18">
                        <w:rPr>
                          <w:rFonts w:ascii="Verdana" w:hAnsi="Verdana"/>
                          <w:b/>
                          <w:sz w:val="22"/>
                          <w:szCs w:val="22"/>
                        </w:rPr>
                        <w:t xml:space="preserve"> </w:t>
                      </w:r>
                      <w:proofErr w:type="spellStart"/>
                      <w:r w:rsidRPr="00E53A18">
                        <w:rPr>
                          <w:rFonts w:ascii="Verdana" w:hAnsi="Verdana"/>
                          <w:b/>
                          <w:sz w:val="22"/>
                          <w:szCs w:val="22"/>
                        </w:rPr>
                        <w:t>Coronafeirws</w:t>
                      </w:r>
                      <w:proofErr w:type="spellEnd"/>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77777777" w:rsidR="006A5C2F" w:rsidRPr="00234CD3" w:rsidRDefault="006A5C2F" w:rsidP="006A5C2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b/>
                                <w:sz w:val="22"/>
                                <w:szCs w:val="22"/>
                              </w:rPr>
                              <w:t>Gwirfoddolwyr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77777777" w:rsidR="006A5C2F" w:rsidRPr="00234CD3" w:rsidRDefault="006A5C2F" w:rsidP="006A5C2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b/>
                          <w:sz w:val="22"/>
                          <w:szCs w:val="22"/>
                        </w:rPr>
                        <w:t>Gwirfoddolwyr</w:t>
                      </w:r>
                      <w:proofErr w:type="spellEnd"/>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034D1F0C" wp14:editId="517CC076">
                <wp:simplePos x="0" y="0"/>
                <wp:positionH relativeFrom="column">
                  <wp:posOffset>-381000</wp:posOffset>
                </wp:positionH>
                <wp:positionV relativeFrom="paragraph">
                  <wp:posOffset>129540</wp:posOffset>
                </wp:positionV>
                <wp:extent cx="6045835" cy="35718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71875"/>
                        </a:xfrm>
                        <a:prstGeom prst="rect">
                          <a:avLst/>
                        </a:prstGeom>
                        <a:solidFill>
                          <a:srgbClr val="FFFFFF"/>
                        </a:solidFill>
                        <a:ln w="9525">
                          <a:solidFill>
                            <a:srgbClr val="000000"/>
                          </a:solidFill>
                          <a:miter lim="800000"/>
                          <a:headEnd/>
                          <a:tailEnd/>
                        </a:ln>
                      </wps:spPr>
                      <wps:txbx>
                        <w:txbxContent>
                          <w:p w14:paraId="16694A4D"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Crynodeb Gweithredol:</w:t>
                            </w:r>
                          </w:p>
                          <w:p w14:paraId="3088B01C" w14:textId="4B27769B" w:rsidR="00343C2A" w:rsidRDefault="00343C2A" w:rsidP="00343C2A">
                            <w:pPr>
                              <w:rPr>
                                <w:rFonts w:ascii="Verdana" w:hAnsi="Verdana"/>
                                <w:i/>
                                <w:sz w:val="22"/>
                                <w:szCs w:val="22"/>
                                <w:lang w:val="cy-GB"/>
                              </w:rPr>
                            </w:pPr>
                            <w:r>
                              <w:rPr>
                                <w:rFonts w:ascii="Verdana" w:hAnsi="Verdana"/>
                                <w:sz w:val="22"/>
                                <w:szCs w:val="22"/>
                                <w:lang w:val="cy-GB"/>
                              </w:rPr>
                              <w:t>Yn unol â chofnod penderfyniad</w:t>
                            </w:r>
                            <w:r w:rsidRPr="00343C2A">
                              <w:rPr>
                                <w:rFonts w:ascii="Verdana" w:hAnsi="Verdana"/>
                                <w:sz w:val="22"/>
                                <w:szCs w:val="22"/>
                                <w:lang w:val="cy-GB"/>
                              </w:rPr>
                              <w:t xml:space="preserve"> 187, 195: </w:t>
                            </w:r>
                            <w:r w:rsidRPr="00343C2A">
                              <w:rPr>
                                <w:rFonts w:ascii="Verdana" w:hAnsi="Verdana"/>
                                <w:i/>
                                <w:sz w:val="22"/>
                                <w:szCs w:val="22"/>
                                <w:lang w:val="cy-GB"/>
                              </w:rPr>
                              <w:t xml:space="preserve">O ganlyniad i ddatblygiadau gyda’r pandemig </w:t>
                            </w:r>
                            <w:proofErr w:type="spellStart"/>
                            <w:r w:rsidRPr="00343C2A">
                              <w:rPr>
                                <w:rFonts w:ascii="Verdana" w:hAnsi="Verdana"/>
                                <w:i/>
                                <w:sz w:val="22"/>
                                <w:szCs w:val="22"/>
                                <w:lang w:val="cy-GB"/>
                              </w:rPr>
                              <w:t>Coronafeirws</w:t>
                            </w:r>
                            <w:proofErr w:type="spellEnd"/>
                            <w:r w:rsidRPr="00343C2A">
                              <w:rPr>
                                <w:rFonts w:ascii="Verdana" w:hAnsi="Verdana"/>
                                <w:i/>
                                <w:sz w:val="22"/>
                                <w:szCs w:val="22"/>
                                <w:lang w:val="cy-GB"/>
                              </w:rPr>
                              <w:t xml:space="preserve">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75994E9D" w14:textId="77777777" w:rsidR="00343C2A" w:rsidRPr="00343C2A" w:rsidRDefault="00343C2A" w:rsidP="00343C2A">
                            <w:pPr>
                              <w:rPr>
                                <w:rFonts w:ascii="Verdana" w:hAnsi="Verdana"/>
                                <w:i/>
                                <w:sz w:val="22"/>
                                <w:szCs w:val="22"/>
                                <w:lang w:val="cy-GB"/>
                              </w:rPr>
                            </w:pPr>
                          </w:p>
                          <w:p w14:paraId="79FE55AD" w14:textId="53F9D19C" w:rsidR="00343C2A" w:rsidRPr="00343C2A" w:rsidRDefault="00343C2A" w:rsidP="00343C2A">
                            <w:pPr>
                              <w:rPr>
                                <w:rFonts w:ascii="Verdana" w:hAnsi="Verdana"/>
                                <w:i/>
                                <w:sz w:val="22"/>
                                <w:szCs w:val="22"/>
                                <w:lang w:val="cy-GB"/>
                              </w:rPr>
                            </w:pPr>
                            <w:r w:rsidRPr="00343C2A">
                              <w:rPr>
                                <w:rFonts w:ascii="Verdana" w:hAnsi="Verdana"/>
                                <w:i/>
                                <w:sz w:val="22"/>
                                <w:szCs w:val="22"/>
                                <w:lang w:val="cy-GB"/>
                              </w:rPr>
                              <w:t>Parh</w:t>
                            </w:r>
                            <w:r w:rsidR="002C06BE">
                              <w:rPr>
                                <w:rFonts w:ascii="Verdana" w:hAnsi="Verdana"/>
                                <w:i/>
                                <w:sz w:val="22"/>
                                <w:szCs w:val="22"/>
                                <w:lang w:val="cy-GB"/>
                              </w:rPr>
                              <w:t>a</w:t>
                            </w:r>
                            <w:r w:rsidRPr="00343C2A">
                              <w:rPr>
                                <w:rFonts w:ascii="Verdana" w:hAnsi="Verdana"/>
                                <w:i/>
                                <w:sz w:val="22"/>
                                <w:szCs w:val="22"/>
                                <w:lang w:val="cy-GB"/>
                              </w:rPr>
                              <w:t xml:space="preserve">odd </w:t>
                            </w:r>
                            <w:proofErr w:type="spellStart"/>
                            <w:r w:rsidRPr="00343C2A">
                              <w:rPr>
                                <w:rFonts w:ascii="Verdana" w:hAnsi="Verdana"/>
                                <w:i/>
                                <w:sz w:val="22"/>
                                <w:szCs w:val="22"/>
                                <w:lang w:val="cy-GB"/>
                              </w:rPr>
                              <w:t>SCHTh</w:t>
                            </w:r>
                            <w:proofErr w:type="spellEnd"/>
                            <w:r w:rsidRPr="00343C2A">
                              <w:rPr>
                                <w:rFonts w:ascii="Verdana" w:hAnsi="Verdana"/>
                                <w:i/>
                                <w:sz w:val="22"/>
                                <w:szCs w:val="22"/>
                                <w:lang w:val="cy-GB"/>
                              </w:rPr>
                              <w:t xml:space="preserve"> i adolygu’r sefyllfa hon ac ar y 12fed o Awst cychwynnodd galwadau YAD i ddalfeydd. Mae YAD wedi bod yn gwneud galwadau wythnosol i ddalfeydd er mwyn siarad yn uniongyrchol gydag unrhyw unigolion a </w:t>
                            </w:r>
                            <w:proofErr w:type="spellStart"/>
                            <w:r w:rsidRPr="00343C2A">
                              <w:rPr>
                                <w:rFonts w:ascii="Verdana" w:hAnsi="Verdana"/>
                                <w:i/>
                                <w:sz w:val="22"/>
                                <w:szCs w:val="22"/>
                                <w:lang w:val="cy-GB"/>
                              </w:rPr>
                              <w:t>gedwir</w:t>
                            </w:r>
                            <w:proofErr w:type="spellEnd"/>
                            <w:r w:rsidRPr="00343C2A">
                              <w:rPr>
                                <w:rFonts w:ascii="Verdana" w:hAnsi="Verdana"/>
                                <w:i/>
                                <w:sz w:val="22"/>
                                <w:szCs w:val="22"/>
                                <w:lang w:val="cy-GB"/>
                              </w:rPr>
                              <w:t xml:space="preserve"> yn y ddalfa sy’n derbyn eu galwad i wirio eu lles ac i sicrhau eu bod wedi cael gwybod am eu hawliau.</w:t>
                            </w:r>
                          </w:p>
                          <w:p w14:paraId="48FBE24B" w14:textId="77777777" w:rsidR="00343C2A" w:rsidRPr="00343C2A" w:rsidRDefault="00343C2A" w:rsidP="00343C2A">
                            <w:pPr>
                              <w:rPr>
                                <w:rFonts w:ascii="Calibri" w:hAnsi="Calibri"/>
                                <w:sz w:val="22"/>
                                <w:szCs w:val="22"/>
                                <w:lang w:val="cy-GB"/>
                              </w:rPr>
                            </w:pPr>
                          </w:p>
                          <w:p w14:paraId="0225361C" w14:textId="0A191179" w:rsidR="00343C2A" w:rsidRPr="00343C2A" w:rsidRDefault="00343C2A" w:rsidP="00343C2A">
                            <w:pPr>
                              <w:rPr>
                                <w:rFonts w:ascii="Calibri" w:hAnsi="Calibri"/>
                                <w:sz w:val="22"/>
                                <w:szCs w:val="22"/>
                                <w:lang w:val="cy-GB"/>
                              </w:rPr>
                            </w:pPr>
                            <w:r>
                              <w:rPr>
                                <w:rFonts w:ascii="Verdana" w:hAnsi="Verdana"/>
                                <w:sz w:val="22"/>
                                <w:szCs w:val="22"/>
                                <w:lang w:val="cy-GB"/>
                              </w:rPr>
                              <w:t xml:space="preserve">Ar </w:t>
                            </w:r>
                            <w:r w:rsidR="002C06BE">
                              <w:rPr>
                                <w:rFonts w:ascii="Verdana" w:hAnsi="Verdana"/>
                                <w:sz w:val="22"/>
                                <w:szCs w:val="22"/>
                                <w:lang w:val="cy-GB"/>
                              </w:rPr>
                              <w:t xml:space="preserve">y </w:t>
                            </w:r>
                            <w:r>
                              <w:rPr>
                                <w:rFonts w:ascii="Verdana" w:hAnsi="Verdana"/>
                                <w:sz w:val="22"/>
                                <w:szCs w:val="22"/>
                                <w:lang w:val="cy-GB"/>
                              </w:rPr>
                              <w:t>12</w:t>
                            </w:r>
                            <w:r w:rsidR="002C06BE">
                              <w:rPr>
                                <w:rFonts w:ascii="Verdana" w:hAnsi="Verdana"/>
                                <w:sz w:val="22"/>
                                <w:szCs w:val="22"/>
                                <w:lang w:val="cy-GB"/>
                              </w:rPr>
                              <w:t>fed o</w:t>
                            </w:r>
                            <w:r>
                              <w:rPr>
                                <w:rFonts w:ascii="Verdana" w:hAnsi="Verdana"/>
                                <w:sz w:val="22"/>
                                <w:szCs w:val="22"/>
                                <w:lang w:val="cy-GB"/>
                              </w:rPr>
                              <w:t xml:space="preserve"> Ionawr, oherwydd cynnydd yn nifer yr absenoldebau salwch/ynysu sy’n gysylltiedig â COVID-19 yn y dalfeydd, sydd wedi arwain at yr angen i gyfyngu </w:t>
                            </w:r>
                            <w:r w:rsidR="00786E87">
                              <w:rPr>
                                <w:rFonts w:ascii="Verdana" w:hAnsi="Verdana"/>
                                <w:sz w:val="22"/>
                                <w:szCs w:val="22"/>
                                <w:lang w:val="cy-GB"/>
                              </w:rPr>
                              <w:t>ar</w:t>
                            </w:r>
                            <w:r>
                              <w:rPr>
                                <w:rFonts w:ascii="Verdana" w:hAnsi="Verdana"/>
                                <w:sz w:val="22"/>
                                <w:szCs w:val="22"/>
                                <w:lang w:val="cy-GB"/>
                              </w:rPr>
                              <w:t xml:space="preserve"> ymwelwyr </w:t>
                            </w:r>
                            <w:r w:rsidR="00786E87">
                              <w:rPr>
                                <w:rFonts w:ascii="Verdana" w:hAnsi="Verdana"/>
                                <w:sz w:val="22"/>
                                <w:szCs w:val="22"/>
                                <w:lang w:val="cy-GB"/>
                              </w:rPr>
                              <w:t xml:space="preserve">â </w:t>
                            </w:r>
                            <w:r>
                              <w:rPr>
                                <w:rFonts w:ascii="Verdana" w:hAnsi="Verdana"/>
                                <w:sz w:val="22"/>
                                <w:szCs w:val="22"/>
                                <w:lang w:val="cy-GB"/>
                              </w:rPr>
                              <w:t>dalfeydd i rai sy’n gwbl ofynnol yn unig</w:t>
                            </w:r>
                            <w:r w:rsidRPr="00343C2A">
                              <w:rPr>
                                <w:lang w:val="cy-GB"/>
                              </w:rPr>
                              <w:t xml:space="preserve">, </w:t>
                            </w:r>
                            <w:r>
                              <w:rPr>
                                <w:lang w:val="cy-GB"/>
                              </w:rPr>
                              <w:t xml:space="preserve">penderfynwyd y dylid dychwelyd i alwadau ffôn yn unig gan </w:t>
                            </w:r>
                            <w:r w:rsidR="00786E87">
                              <w:rPr>
                                <w:lang w:val="cy-GB"/>
                              </w:rPr>
                              <w:t>YAD</w:t>
                            </w:r>
                            <w:r>
                              <w:rPr>
                                <w:lang w:val="cy-GB"/>
                              </w:rPr>
                              <w:t xml:space="preserve"> </w:t>
                            </w:r>
                            <w:r w:rsidR="00786E87">
                              <w:rPr>
                                <w:lang w:val="cy-GB"/>
                              </w:rPr>
                              <w:t>am y tro</w:t>
                            </w:r>
                            <w:r>
                              <w:rPr>
                                <w:lang w:val="cy-GB"/>
                              </w:rPr>
                              <w:t>. Bydd y penderfyniad hwn yn cael ei adolygu eto ddiwedd Ionawr 2022.</w:t>
                            </w:r>
                            <w:r w:rsidRPr="00343C2A">
                              <w:rPr>
                                <w:lang w:val="cy-GB"/>
                              </w:rPr>
                              <w:t xml:space="preserve"> </w:t>
                            </w:r>
                            <w:r w:rsidR="002C06BE">
                              <w:rPr>
                                <w:lang w:val="cy-GB"/>
                              </w:rPr>
                              <w:t xml:space="preserve">Y nod yw i </w:t>
                            </w:r>
                            <w:r w:rsidR="00786E87">
                              <w:rPr>
                                <w:lang w:val="cy-GB"/>
                              </w:rPr>
                              <w:t>YAD</w:t>
                            </w:r>
                            <w:r w:rsidR="002C06BE">
                              <w:rPr>
                                <w:lang w:val="cy-GB"/>
                              </w:rPr>
                              <w:t xml:space="preserve"> ddychwelyd i ymweliadau corfforol cyn gynted ag sy’n ymarferol bosibl</w:t>
                            </w:r>
                            <w:r w:rsidRPr="00343C2A">
                              <w:rPr>
                                <w:lang w:val="cy-GB"/>
                              </w:rPr>
                              <w:t>.</w:t>
                            </w:r>
                          </w:p>
                          <w:p w14:paraId="61073D66" w14:textId="77777777" w:rsidR="006A5C2F" w:rsidRPr="00343C2A" w:rsidRDefault="006A5C2F" w:rsidP="006A5C2F">
                            <w:pPr>
                              <w:shd w:val="clear" w:color="auto" w:fill="F2F2F2"/>
                              <w:jc w:val="both"/>
                              <w:rPr>
                                <w:rFonts w:ascii="Verdana" w:hAnsi="Verdana"/>
                                <w:b/>
                                <w:sz w:val="16"/>
                                <w:szCs w:val="16"/>
                                <w:lang w:val="cy-GB"/>
                              </w:rPr>
                            </w:pPr>
                          </w:p>
                          <w:p w14:paraId="6DCB5E66" w14:textId="459890B1" w:rsidR="006A5C2F" w:rsidRPr="00343C2A" w:rsidRDefault="006A5C2F" w:rsidP="00FA283F">
                            <w:pPr>
                              <w:shd w:val="clear" w:color="auto" w:fill="F2F2F2"/>
                              <w:jc w:val="both"/>
                              <w:rPr>
                                <w:rFonts w:ascii="Verdana" w:hAnsi="Verdana"/>
                                <w:sz w:val="20"/>
                                <w:szCs w:val="20"/>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pt;margin-top:10.2pt;width:476.05pt;height:28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">
                <v:textbox>
                  <w:txbxContent>
                    <w:p w14:paraId="16694A4D"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Crynodeb Gweithredol:</w:t>
                      </w:r>
                    </w:p>
                    <w:p w14:paraId="3088B01C" w14:textId="4B27769B" w:rsidR="00343C2A" w:rsidRDefault="00343C2A" w:rsidP="00343C2A">
                      <w:pPr>
                        <w:rPr>
                          <w:rFonts w:ascii="Verdana" w:hAnsi="Verdana"/>
                          <w:i/>
                          <w:sz w:val="22"/>
                          <w:szCs w:val="22"/>
                          <w:lang w:val="cy-GB"/>
                        </w:rPr>
                      </w:pPr>
                      <w:r>
                        <w:rPr>
                          <w:rFonts w:ascii="Verdana" w:hAnsi="Verdana"/>
                          <w:sz w:val="22"/>
                          <w:szCs w:val="22"/>
                          <w:lang w:val="cy-GB"/>
                        </w:rPr>
                        <w:t>Yn unol â chofnod penderfyniad</w:t>
                      </w:r>
                      <w:r w:rsidRPr="00343C2A">
                        <w:rPr>
                          <w:rFonts w:ascii="Verdana" w:hAnsi="Verdana"/>
                          <w:sz w:val="22"/>
                          <w:szCs w:val="22"/>
                          <w:lang w:val="cy-GB"/>
                        </w:rPr>
                        <w:t xml:space="preserve"> 187, 195: </w:t>
                      </w:r>
                      <w:r w:rsidRPr="00343C2A">
                        <w:rPr>
                          <w:rFonts w:ascii="Verdana" w:hAnsi="Verdana"/>
                          <w:i/>
                          <w:sz w:val="22"/>
                          <w:szCs w:val="22"/>
                          <w:lang w:val="cy-GB"/>
                        </w:rPr>
                        <w:t xml:space="preserve">O ganlyniad i ddatblygiadau gyda’r pandemig </w:t>
                      </w:r>
                      <w:proofErr w:type="spellStart"/>
                      <w:r w:rsidRPr="00343C2A">
                        <w:rPr>
                          <w:rFonts w:ascii="Verdana" w:hAnsi="Verdana"/>
                          <w:i/>
                          <w:sz w:val="22"/>
                          <w:szCs w:val="22"/>
                          <w:lang w:val="cy-GB"/>
                        </w:rPr>
                        <w:t>Coronafeirws</w:t>
                      </w:r>
                      <w:proofErr w:type="spellEnd"/>
                      <w:r w:rsidRPr="00343C2A">
                        <w:rPr>
                          <w:rFonts w:ascii="Verdana" w:hAnsi="Verdana"/>
                          <w:i/>
                          <w:sz w:val="22"/>
                          <w:szCs w:val="22"/>
                          <w:lang w:val="cy-GB"/>
                        </w:rPr>
                        <w:t xml:space="preserve">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75994E9D" w14:textId="77777777" w:rsidR="00343C2A" w:rsidRPr="00343C2A" w:rsidRDefault="00343C2A" w:rsidP="00343C2A">
                      <w:pPr>
                        <w:rPr>
                          <w:rFonts w:ascii="Verdana" w:hAnsi="Verdana"/>
                          <w:i/>
                          <w:sz w:val="22"/>
                          <w:szCs w:val="22"/>
                          <w:lang w:val="cy-GB"/>
                        </w:rPr>
                      </w:pPr>
                    </w:p>
                    <w:p w14:paraId="79FE55AD" w14:textId="53F9D19C" w:rsidR="00343C2A" w:rsidRPr="00343C2A" w:rsidRDefault="00343C2A" w:rsidP="00343C2A">
                      <w:pPr>
                        <w:rPr>
                          <w:rFonts w:ascii="Verdana" w:hAnsi="Verdana"/>
                          <w:i/>
                          <w:sz w:val="22"/>
                          <w:szCs w:val="22"/>
                          <w:lang w:val="cy-GB"/>
                        </w:rPr>
                      </w:pPr>
                      <w:r w:rsidRPr="00343C2A">
                        <w:rPr>
                          <w:rFonts w:ascii="Verdana" w:hAnsi="Verdana"/>
                          <w:i/>
                          <w:sz w:val="22"/>
                          <w:szCs w:val="22"/>
                          <w:lang w:val="cy-GB"/>
                        </w:rPr>
                        <w:t>Parh</w:t>
                      </w:r>
                      <w:r w:rsidR="002C06BE">
                        <w:rPr>
                          <w:rFonts w:ascii="Verdana" w:hAnsi="Verdana"/>
                          <w:i/>
                          <w:sz w:val="22"/>
                          <w:szCs w:val="22"/>
                          <w:lang w:val="cy-GB"/>
                        </w:rPr>
                        <w:t>a</w:t>
                      </w:r>
                      <w:r w:rsidRPr="00343C2A">
                        <w:rPr>
                          <w:rFonts w:ascii="Verdana" w:hAnsi="Verdana"/>
                          <w:i/>
                          <w:sz w:val="22"/>
                          <w:szCs w:val="22"/>
                          <w:lang w:val="cy-GB"/>
                        </w:rPr>
                        <w:t xml:space="preserve">odd </w:t>
                      </w:r>
                      <w:proofErr w:type="spellStart"/>
                      <w:r w:rsidRPr="00343C2A">
                        <w:rPr>
                          <w:rFonts w:ascii="Verdana" w:hAnsi="Verdana"/>
                          <w:i/>
                          <w:sz w:val="22"/>
                          <w:szCs w:val="22"/>
                          <w:lang w:val="cy-GB"/>
                        </w:rPr>
                        <w:t>SCHTh</w:t>
                      </w:r>
                      <w:proofErr w:type="spellEnd"/>
                      <w:r w:rsidRPr="00343C2A">
                        <w:rPr>
                          <w:rFonts w:ascii="Verdana" w:hAnsi="Verdana"/>
                          <w:i/>
                          <w:sz w:val="22"/>
                          <w:szCs w:val="22"/>
                          <w:lang w:val="cy-GB"/>
                        </w:rPr>
                        <w:t xml:space="preserve"> i adolygu’r sefyllfa hon ac ar y 12fed o Awst cychwynnodd galwadau YAD i ddalfeydd. Mae YAD wedi bod yn gwneud galwadau wythnosol i ddalfeydd er mwyn siarad yn uniongyrchol gydag unrhyw unigolion a </w:t>
                      </w:r>
                      <w:proofErr w:type="spellStart"/>
                      <w:r w:rsidRPr="00343C2A">
                        <w:rPr>
                          <w:rFonts w:ascii="Verdana" w:hAnsi="Verdana"/>
                          <w:i/>
                          <w:sz w:val="22"/>
                          <w:szCs w:val="22"/>
                          <w:lang w:val="cy-GB"/>
                        </w:rPr>
                        <w:t>gedwir</w:t>
                      </w:r>
                      <w:proofErr w:type="spellEnd"/>
                      <w:r w:rsidRPr="00343C2A">
                        <w:rPr>
                          <w:rFonts w:ascii="Verdana" w:hAnsi="Verdana"/>
                          <w:i/>
                          <w:sz w:val="22"/>
                          <w:szCs w:val="22"/>
                          <w:lang w:val="cy-GB"/>
                        </w:rPr>
                        <w:t xml:space="preserve"> yn y ddalfa sy’n derbyn eu galwad i wirio eu lles ac i sicrhau eu bod wedi cael gwybod am eu hawliau.</w:t>
                      </w:r>
                    </w:p>
                    <w:p w14:paraId="48FBE24B" w14:textId="77777777" w:rsidR="00343C2A" w:rsidRPr="00343C2A" w:rsidRDefault="00343C2A" w:rsidP="00343C2A">
                      <w:pPr>
                        <w:rPr>
                          <w:rFonts w:ascii="Calibri" w:hAnsi="Calibri"/>
                          <w:sz w:val="22"/>
                          <w:szCs w:val="22"/>
                          <w:lang w:val="cy-GB"/>
                        </w:rPr>
                      </w:pPr>
                    </w:p>
                    <w:p w14:paraId="0225361C" w14:textId="0A191179" w:rsidR="00343C2A" w:rsidRPr="00343C2A" w:rsidRDefault="00343C2A" w:rsidP="00343C2A">
                      <w:pPr>
                        <w:rPr>
                          <w:rFonts w:ascii="Calibri" w:hAnsi="Calibri"/>
                          <w:sz w:val="22"/>
                          <w:szCs w:val="22"/>
                          <w:lang w:val="cy-GB"/>
                        </w:rPr>
                      </w:pPr>
                      <w:r>
                        <w:rPr>
                          <w:rFonts w:ascii="Verdana" w:hAnsi="Verdana"/>
                          <w:sz w:val="22"/>
                          <w:szCs w:val="22"/>
                          <w:lang w:val="cy-GB"/>
                        </w:rPr>
                        <w:t xml:space="preserve">Ar </w:t>
                      </w:r>
                      <w:r w:rsidR="002C06BE">
                        <w:rPr>
                          <w:rFonts w:ascii="Verdana" w:hAnsi="Verdana"/>
                          <w:sz w:val="22"/>
                          <w:szCs w:val="22"/>
                          <w:lang w:val="cy-GB"/>
                        </w:rPr>
                        <w:t xml:space="preserve">y </w:t>
                      </w:r>
                      <w:r>
                        <w:rPr>
                          <w:rFonts w:ascii="Verdana" w:hAnsi="Verdana"/>
                          <w:sz w:val="22"/>
                          <w:szCs w:val="22"/>
                          <w:lang w:val="cy-GB"/>
                        </w:rPr>
                        <w:t>12</w:t>
                      </w:r>
                      <w:r w:rsidR="002C06BE">
                        <w:rPr>
                          <w:rFonts w:ascii="Verdana" w:hAnsi="Verdana"/>
                          <w:sz w:val="22"/>
                          <w:szCs w:val="22"/>
                          <w:lang w:val="cy-GB"/>
                        </w:rPr>
                        <w:t>fed o</w:t>
                      </w:r>
                      <w:r>
                        <w:rPr>
                          <w:rFonts w:ascii="Verdana" w:hAnsi="Verdana"/>
                          <w:sz w:val="22"/>
                          <w:szCs w:val="22"/>
                          <w:lang w:val="cy-GB"/>
                        </w:rPr>
                        <w:t xml:space="preserve"> Ionawr, oherwydd cynnydd yn nifer yr absenoldebau salwch/ynysu sy’n gysylltiedig â COVID-19 yn y dalfeydd, sydd wedi arwain at yr angen i gyfyngu </w:t>
                      </w:r>
                      <w:r w:rsidR="00786E87">
                        <w:rPr>
                          <w:rFonts w:ascii="Verdana" w:hAnsi="Verdana"/>
                          <w:sz w:val="22"/>
                          <w:szCs w:val="22"/>
                          <w:lang w:val="cy-GB"/>
                        </w:rPr>
                        <w:t>ar</w:t>
                      </w:r>
                      <w:r>
                        <w:rPr>
                          <w:rFonts w:ascii="Verdana" w:hAnsi="Verdana"/>
                          <w:sz w:val="22"/>
                          <w:szCs w:val="22"/>
                          <w:lang w:val="cy-GB"/>
                        </w:rPr>
                        <w:t xml:space="preserve"> ymwelwyr </w:t>
                      </w:r>
                      <w:r w:rsidR="00786E87">
                        <w:rPr>
                          <w:rFonts w:ascii="Verdana" w:hAnsi="Verdana"/>
                          <w:sz w:val="22"/>
                          <w:szCs w:val="22"/>
                          <w:lang w:val="cy-GB"/>
                        </w:rPr>
                        <w:t xml:space="preserve">â </w:t>
                      </w:r>
                      <w:r>
                        <w:rPr>
                          <w:rFonts w:ascii="Verdana" w:hAnsi="Verdana"/>
                          <w:sz w:val="22"/>
                          <w:szCs w:val="22"/>
                          <w:lang w:val="cy-GB"/>
                        </w:rPr>
                        <w:t>dalfeydd i rai sy’n gwbl ofynnol yn unig</w:t>
                      </w:r>
                      <w:r w:rsidRPr="00343C2A">
                        <w:rPr>
                          <w:lang w:val="cy-GB"/>
                        </w:rPr>
                        <w:t xml:space="preserve">, </w:t>
                      </w:r>
                      <w:r>
                        <w:rPr>
                          <w:lang w:val="cy-GB"/>
                        </w:rPr>
                        <w:t xml:space="preserve">penderfynwyd y dylid dychwelyd i alwadau ffôn yn unig gan </w:t>
                      </w:r>
                      <w:r w:rsidR="00786E87">
                        <w:rPr>
                          <w:lang w:val="cy-GB"/>
                        </w:rPr>
                        <w:t>YAD</w:t>
                      </w:r>
                      <w:r>
                        <w:rPr>
                          <w:lang w:val="cy-GB"/>
                        </w:rPr>
                        <w:t xml:space="preserve"> </w:t>
                      </w:r>
                      <w:r w:rsidR="00786E87">
                        <w:rPr>
                          <w:lang w:val="cy-GB"/>
                        </w:rPr>
                        <w:t>am y tro</w:t>
                      </w:r>
                      <w:r>
                        <w:rPr>
                          <w:lang w:val="cy-GB"/>
                        </w:rPr>
                        <w:t>. Bydd y penderfyniad hwn yn cael ei adolygu eto ddiwedd Ionawr 2022.</w:t>
                      </w:r>
                      <w:r w:rsidRPr="00343C2A">
                        <w:rPr>
                          <w:lang w:val="cy-GB"/>
                        </w:rPr>
                        <w:t xml:space="preserve"> </w:t>
                      </w:r>
                      <w:r w:rsidR="002C06BE">
                        <w:rPr>
                          <w:lang w:val="cy-GB"/>
                        </w:rPr>
                        <w:t xml:space="preserve">Y nod yw i </w:t>
                      </w:r>
                      <w:r w:rsidR="00786E87">
                        <w:rPr>
                          <w:lang w:val="cy-GB"/>
                        </w:rPr>
                        <w:t>YAD</w:t>
                      </w:r>
                      <w:r w:rsidR="002C06BE">
                        <w:rPr>
                          <w:lang w:val="cy-GB"/>
                        </w:rPr>
                        <w:t xml:space="preserve"> ddychwelyd i ymweliadau corfforol cyn gynted ag sy’n ymarferol bosibl</w:t>
                      </w:r>
                      <w:r w:rsidRPr="00343C2A">
                        <w:rPr>
                          <w:lang w:val="cy-GB"/>
                        </w:rPr>
                        <w:t>.</w:t>
                      </w:r>
                    </w:p>
                    <w:p w14:paraId="61073D66" w14:textId="77777777" w:rsidR="006A5C2F" w:rsidRPr="00343C2A" w:rsidRDefault="006A5C2F" w:rsidP="006A5C2F">
                      <w:pPr>
                        <w:shd w:val="clear" w:color="auto" w:fill="F2F2F2"/>
                        <w:jc w:val="both"/>
                        <w:rPr>
                          <w:rFonts w:ascii="Verdana" w:hAnsi="Verdana"/>
                          <w:b/>
                          <w:sz w:val="16"/>
                          <w:szCs w:val="16"/>
                          <w:lang w:val="cy-GB"/>
                        </w:rPr>
                      </w:pPr>
                    </w:p>
                    <w:p w14:paraId="6DCB5E66" w14:textId="459890B1" w:rsidR="006A5C2F" w:rsidRPr="00343C2A" w:rsidRDefault="006A5C2F" w:rsidP="00FA283F">
                      <w:pPr>
                        <w:shd w:val="clear" w:color="auto" w:fill="F2F2F2"/>
                        <w:jc w:val="both"/>
                        <w:rPr>
                          <w:rFonts w:ascii="Verdana" w:hAnsi="Verdana"/>
                          <w:sz w:val="20"/>
                          <w:szCs w:val="20"/>
                          <w:lang w:val="cy-GB"/>
                        </w:rPr>
                      </w:pPr>
                      <w:bookmarkStart w:id="1" w:name="cysill"/>
                      <w:bookmarkEnd w:id="1"/>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A7D1F7D" w:rsidR="006A5C2F" w:rsidRPr="004E53F8" w:rsidRDefault="006A5C2F" w:rsidP="006A5C2F">
      <w:pPr>
        <w:pStyle w:val="Header"/>
        <w:jc w:val="right"/>
        <w:rPr>
          <w:rFonts w:ascii="Verdana" w:hAnsi="Verdana" w:cs="Arial"/>
          <w:sz w:val="22"/>
          <w:szCs w:val="22"/>
          <w:lang w:val="cy-GB"/>
        </w:rPr>
      </w:pPr>
    </w:p>
    <w:p w14:paraId="049E7D23" w14:textId="52727A9A" w:rsidR="006A5C2F" w:rsidRPr="004E53F8" w:rsidRDefault="006A5C2F" w:rsidP="006A5C2F">
      <w:pPr>
        <w:pStyle w:val="Header"/>
        <w:jc w:val="right"/>
        <w:rPr>
          <w:rFonts w:ascii="Verdana" w:hAnsi="Verdana" w:cs="Arial"/>
          <w:sz w:val="22"/>
          <w:szCs w:val="22"/>
          <w:lang w:val="cy-GB"/>
        </w:rPr>
      </w:pPr>
    </w:p>
    <w:p w14:paraId="4F336C20" w14:textId="3A4E0994"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3EE95B59" wp14:editId="0803C77A">
                <wp:simplePos x="0" y="0"/>
                <wp:positionH relativeFrom="column">
                  <wp:posOffset>-390525</wp:posOffset>
                </wp:positionH>
                <wp:positionV relativeFrom="paragraph">
                  <wp:posOffset>231140</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2DF161EC"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Argymhelliad:</w:t>
                            </w:r>
                          </w:p>
                          <w:p w14:paraId="1D2D8551" w14:textId="32E71A74" w:rsidR="00343C2A" w:rsidRPr="00343C2A" w:rsidRDefault="00343C2A" w:rsidP="00343C2A">
                            <w:pPr>
                              <w:rPr>
                                <w:rFonts w:ascii="Verdana" w:hAnsi="Verdana"/>
                                <w:sz w:val="22"/>
                                <w:szCs w:val="22"/>
                                <w:lang w:val="cy-GB"/>
                              </w:rPr>
                            </w:pPr>
                            <w:r>
                              <w:rPr>
                                <w:rFonts w:ascii="Verdana" w:hAnsi="Verdana"/>
                                <w:sz w:val="22"/>
                                <w:szCs w:val="22"/>
                                <w:lang w:val="cy-GB"/>
                              </w:rPr>
                              <w:t>Cymeradwyo’r penderfyniad i’r cynllun Ymwelwyr Annibynnol â Dalfeydd fynd yn ôl i alwadau yn unig o</w:t>
                            </w:r>
                            <w:r w:rsidRPr="00343C2A">
                              <w:rPr>
                                <w:rFonts w:ascii="Verdana" w:hAnsi="Verdana"/>
                                <w:sz w:val="22"/>
                                <w:szCs w:val="22"/>
                                <w:lang w:val="cy-GB"/>
                              </w:rPr>
                              <w:t xml:space="preserve"> </w:t>
                            </w:r>
                            <w:r w:rsidRPr="00343C2A">
                              <w:rPr>
                                <w:lang w:val="cy-GB"/>
                              </w:rPr>
                              <w:t xml:space="preserve">12/01/2022. </w:t>
                            </w:r>
                            <w:r>
                              <w:rPr>
                                <w:lang w:val="cy-GB"/>
                              </w:rPr>
                              <w:t>Bydd y penderfyniad hwn yn cael ei adolygu ddiwedd y mis</w:t>
                            </w:r>
                            <w:r w:rsidRPr="00343C2A">
                              <w:rPr>
                                <w:rFonts w:ascii="Verdana" w:hAnsi="Verdana"/>
                                <w:sz w:val="22"/>
                                <w:szCs w:val="22"/>
                                <w:lang w:val="cy-GB"/>
                              </w:rPr>
                              <w:t>.</w:t>
                            </w:r>
                          </w:p>
                          <w:p w14:paraId="46D3E107" w14:textId="46BACC47" w:rsidR="006A5C2F" w:rsidRPr="00343C2A" w:rsidRDefault="006A5C2F" w:rsidP="006A5C2F">
                            <w:pPr>
                              <w:shd w:val="clear" w:color="auto" w:fill="F2F2F2"/>
                              <w:jc w:val="both"/>
                              <w:rPr>
                                <w:rFonts w:ascii="Verdana" w:hAnsi="Verdana"/>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0.75pt;margin-top:18.2pt;width:476.65pt;height:6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oKw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">
                <v:textbox>
                  <w:txbxContent>
                    <w:p w14:paraId="2DF161EC"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Argymhelliad:</w:t>
                      </w:r>
                    </w:p>
                    <w:p w14:paraId="1D2D8551" w14:textId="32E71A74" w:rsidR="00343C2A" w:rsidRPr="00343C2A" w:rsidRDefault="00343C2A" w:rsidP="00343C2A">
                      <w:pPr>
                        <w:rPr>
                          <w:rFonts w:ascii="Verdana" w:hAnsi="Verdana"/>
                          <w:sz w:val="22"/>
                          <w:szCs w:val="22"/>
                          <w:lang w:val="cy-GB"/>
                        </w:rPr>
                      </w:pPr>
                      <w:r>
                        <w:rPr>
                          <w:rFonts w:ascii="Verdana" w:hAnsi="Verdana"/>
                          <w:sz w:val="22"/>
                          <w:szCs w:val="22"/>
                          <w:lang w:val="cy-GB"/>
                        </w:rPr>
                        <w:t>Cymeradwyo’r penderfyniad i’r cynllun Ymwelwyr Annibynnol â Dalfeydd fynd yn ôl i alwadau yn unig o</w:t>
                      </w:r>
                      <w:r w:rsidRPr="00343C2A">
                        <w:rPr>
                          <w:rFonts w:ascii="Verdana" w:hAnsi="Verdana"/>
                          <w:sz w:val="22"/>
                          <w:szCs w:val="22"/>
                          <w:lang w:val="cy-GB"/>
                        </w:rPr>
                        <w:t xml:space="preserve"> </w:t>
                      </w:r>
                      <w:r w:rsidRPr="00343C2A">
                        <w:rPr>
                          <w:lang w:val="cy-GB"/>
                        </w:rPr>
                        <w:t xml:space="preserve">12/01/2022. </w:t>
                      </w:r>
                      <w:r>
                        <w:rPr>
                          <w:lang w:val="cy-GB"/>
                        </w:rPr>
                        <w:t>Bydd y penderfyniad hwn yn cael ei adolygu ddiwedd y mis</w:t>
                      </w:r>
                      <w:r w:rsidRPr="00343C2A">
                        <w:rPr>
                          <w:rFonts w:ascii="Verdana" w:hAnsi="Verdana"/>
                          <w:sz w:val="22"/>
                          <w:szCs w:val="22"/>
                          <w:lang w:val="cy-GB"/>
                        </w:rPr>
                        <w:t>.</w:t>
                      </w:r>
                    </w:p>
                    <w:p w14:paraId="46D3E107" w14:textId="46BACC47" w:rsidR="006A5C2F" w:rsidRPr="00343C2A" w:rsidRDefault="006A5C2F" w:rsidP="006A5C2F">
                      <w:pPr>
                        <w:shd w:val="clear" w:color="auto" w:fill="F2F2F2"/>
                        <w:jc w:val="both"/>
                        <w:rPr>
                          <w:rFonts w:ascii="Verdana" w:hAnsi="Verdana"/>
                          <w:sz w:val="22"/>
                          <w:szCs w:val="22"/>
                          <w:lang w:val="cy-GB"/>
                        </w:rPr>
                      </w:pPr>
                    </w:p>
                  </w:txbxContent>
                </v:textbox>
              </v:shape>
            </w:pict>
          </mc:Fallback>
        </mc:AlternateContent>
      </w:r>
    </w:p>
    <w:p w14:paraId="02C7DB40" w14:textId="7CB4AC9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68EDB6CA" w:rsidR="006A5C2F" w:rsidRPr="004E53F8" w:rsidRDefault="006A5C2F" w:rsidP="006A5C2F">
      <w:pPr>
        <w:pStyle w:val="Header"/>
        <w:jc w:val="right"/>
        <w:rPr>
          <w:rFonts w:ascii="Verdana" w:hAnsi="Verdana" w:cs="Arial"/>
          <w:sz w:val="22"/>
          <w:szCs w:val="22"/>
          <w:lang w:val="cy-GB"/>
        </w:rPr>
      </w:pPr>
    </w:p>
    <w:p w14:paraId="6390B119" w14:textId="270F7CF4" w:rsidR="006A5C2F" w:rsidRPr="004E53F8" w:rsidRDefault="006A5C2F" w:rsidP="006A5C2F">
      <w:pPr>
        <w:pStyle w:val="Header"/>
        <w:jc w:val="right"/>
        <w:rPr>
          <w:rFonts w:ascii="Verdana" w:hAnsi="Verdana" w:cs="Arial"/>
          <w:sz w:val="22"/>
          <w:szCs w:val="22"/>
          <w:lang w:val="cy-GB"/>
        </w:rPr>
      </w:pPr>
    </w:p>
    <w:p w14:paraId="40E6E685" w14:textId="5F3E8D01"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0E821233">
                <wp:simplePos x="0" y="0"/>
                <wp:positionH relativeFrom="column">
                  <wp:posOffset>-409575</wp:posOffset>
                </wp:positionH>
                <wp:positionV relativeFrom="paragraph">
                  <wp:posOffset>229870</wp:posOffset>
                </wp:positionV>
                <wp:extent cx="6064885" cy="11334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133475"/>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25pt;margin-top:18.1pt;width:477.55pt;height:8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XjLg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75265F5E" w14:textId="495F11E6"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02E9FC3A" w:rsidR="006A5C2F" w:rsidRPr="004E53F8" w:rsidRDefault="006A5C2F" w:rsidP="006A5C2F">
      <w:pPr>
        <w:pStyle w:val="Header"/>
        <w:jc w:val="right"/>
        <w:rPr>
          <w:rFonts w:ascii="Verdana" w:hAnsi="Verdana" w:cs="Arial"/>
          <w:sz w:val="22"/>
          <w:szCs w:val="22"/>
          <w:lang w:val="cy-GB"/>
        </w:rPr>
      </w:pPr>
    </w:p>
    <w:p w14:paraId="0EF31C86" w14:textId="657DE05C" w:rsidR="006A5C2F" w:rsidRPr="004E53F8" w:rsidRDefault="00343C2A"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4A88B463">
                <wp:simplePos x="0" y="0"/>
                <wp:positionH relativeFrom="column">
                  <wp:posOffset>-409575</wp:posOffset>
                </wp:positionH>
                <wp:positionV relativeFrom="paragraph">
                  <wp:posOffset>213359</wp:posOffset>
                </wp:positionV>
                <wp:extent cx="6055360" cy="42862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28625"/>
                        </a:xfrm>
                        <a:prstGeom prst="rect">
                          <a:avLst/>
                        </a:prstGeom>
                        <a:solidFill>
                          <a:srgbClr val="FFFFFF"/>
                        </a:solidFill>
                        <a:ln w="9525">
                          <a:solidFill>
                            <a:srgbClr val="000000"/>
                          </a:solidFill>
                          <a:miter lim="800000"/>
                          <a:headEnd/>
                          <a:tailEnd/>
                        </a:ln>
                      </wps:spPr>
                      <wps:txbx>
                        <w:txbxContent>
                          <w:p w14:paraId="6EE3E62D" w14:textId="147097F8"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00050D58">
                              <w:rPr>
                                <w:noProof/>
                              </w:rPr>
                              <w:drawing>
                                <wp:inline distT="0" distB="0" distL="0" distR="0" wp14:anchorId="3E82CB14" wp14:editId="0FC46BDE">
                                  <wp:extent cx="926387" cy="21255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682" cy="239468"/>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137870">
                              <w:rPr>
                                <w:rFonts w:ascii="Verdana" w:hAnsi="Verdana"/>
                                <w:b/>
                                <w:sz w:val="22"/>
                                <w:szCs w:val="22"/>
                              </w:rPr>
                              <w:t xml:space="preserve"> </w:t>
                            </w:r>
                            <w:r w:rsidR="006F331D">
                              <w:rPr>
                                <w:rFonts w:ascii="Verdana" w:hAnsi="Verdana"/>
                                <w:b/>
                                <w:sz w:val="22"/>
                                <w:szCs w:val="22"/>
                              </w:rPr>
                              <w:t>12/01/2022</w:t>
                            </w:r>
                          </w:p>
                          <w:p w14:paraId="38024CA0" w14:textId="0F91D5CF" w:rsidR="006A5C2F" w:rsidRPr="00234CD3" w:rsidRDefault="006A5C2F" w:rsidP="006A5C2F">
                            <w:pPr>
                              <w:jc w:val="both"/>
                              <w:rPr>
                                <w:rFonts w:ascii="Verdana" w:hAnsi="Verdana"/>
                                <w:b/>
                                <w:sz w:val="22"/>
                                <w:szCs w:val="22"/>
                              </w:rPr>
                            </w:pPr>
                          </w:p>
                          <w:p w14:paraId="4B426EC4" w14:textId="2E8FB44C"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DD9DF" id="_x0000_t202" coordsize="21600,21600" o:spt="202" path="m,l,21600r21600,l21600,xe">
                <v:stroke joinstyle="miter"/>
                <v:path gradientshapeok="t" o:connecttype="rect"/>
              </v:shapetype>
              <v:shape id="_x0000_s1033" type="#_x0000_t202" style="position:absolute;left:0;text-align:left;margin-left:-32.25pt;margin-top:16.8pt;width:476.8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RAKw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">
                <v:textbox>
                  <w:txbxContent>
                    <w:p w14:paraId="6EE3E62D" w14:textId="147097F8"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00050D58">
                        <w:rPr>
                          <w:noProof/>
                        </w:rPr>
                        <w:drawing>
                          <wp:inline distT="0" distB="0" distL="0" distR="0" wp14:anchorId="3E82CB14" wp14:editId="0FC46BDE">
                            <wp:extent cx="926387" cy="21255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682" cy="239468"/>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137870">
                        <w:rPr>
                          <w:rFonts w:ascii="Verdana" w:hAnsi="Verdana"/>
                          <w:b/>
                          <w:sz w:val="22"/>
                          <w:szCs w:val="22"/>
                        </w:rPr>
                        <w:t xml:space="preserve"> </w:t>
                      </w:r>
                      <w:r w:rsidR="006F331D">
                        <w:rPr>
                          <w:rFonts w:ascii="Verdana" w:hAnsi="Verdana"/>
                          <w:b/>
                          <w:sz w:val="22"/>
                          <w:szCs w:val="22"/>
                        </w:rPr>
                        <w:t>12/01/2022</w:t>
                      </w:r>
                    </w:p>
                    <w:p w14:paraId="38024CA0" w14:textId="0F91D5CF" w:rsidR="006A5C2F" w:rsidRPr="00234CD3" w:rsidRDefault="006A5C2F" w:rsidP="006A5C2F">
                      <w:pPr>
                        <w:jc w:val="both"/>
                        <w:rPr>
                          <w:rFonts w:ascii="Verdana" w:hAnsi="Verdana"/>
                          <w:b/>
                          <w:sz w:val="22"/>
                          <w:szCs w:val="22"/>
                        </w:rPr>
                      </w:pPr>
                    </w:p>
                    <w:p w14:paraId="4B426EC4" w14:textId="2E8FB44C" w:rsidR="006A5C2F" w:rsidRPr="00D41CA1" w:rsidRDefault="006A5C2F" w:rsidP="006A5C2F">
                      <w:pPr>
                        <w:shd w:val="clear" w:color="auto" w:fill="F2F2F2"/>
                        <w:jc w:val="both"/>
                        <w:rPr>
                          <w:b/>
                          <w:sz w:val="22"/>
                          <w:szCs w:val="22"/>
                        </w:rPr>
                      </w:pPr>
                    </w:p>
                  </w:txbxContent>
                </v:textbox>
              </v:shape>
            </w:pict>
          </mc:Fallback>
        </mc:AlternateContent>
      </w: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4626DF5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DLl246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4626DF5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DLl246</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53550A6B">
                <wp:simplePos x="0" y="0"/>
                <wp:positionH relativeFrom="column">
                  <wp:posOffset>-387350</wp:posOffset>
                </wp:positionH>
                <wp:positionV relativeFrom="paragraph">
                  <wp:posOffset>128270</wp:posOffset>
                </wp:positionV>
                <wp:extent cx="6045835" cy="3498850"/>
                <wp:effectExtent l="0" t="0" r="1206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988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2084D5C8" w:rsidR="00B0616E" w:rsidRPr="00F45849"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per decision log 187</w:t>
                            </w:r>
                            <w:r w:rsidR="00F45849">
                              <w:rPr>
                                <w:rFonts w:ascii="Verdana" w:hAnsi="Verdana"/>
                                <w:sz w:val="22"/>
                                <w:szCs w:val="22"/>
                              </w:rPr>
                              <w:t>,</w:t>
                            </w:r>
                            <w:r w:rsidR="00260BEB">
                              <w:rPr>
                                <w:rFonts w:ascii="Verdana" w:hAnsi="Verdana"/>
                                <w:sz w:val="22"/>
                                <w:szCs w:val="22"/>
                              </w:rPr>
                              <w:t xml:space="preserve"> 195</w:t>
                            </w:r>
                            <w:r w:rsidR="00432D54">
                              <w:rPr>
                                <w:rFonts w:ascii="Verdana" w:hAnsi="Verdana"/>
                                <w:sz w:val="22"/>
                                <w:szCs w:val="22"/>
                              </w:rPr>
                              <w:t xml:space="preserve">: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 xml:space="preserve">Coronavirus </w:t>
                            </w:r>
                            <w:r w:rsidRPr="00F45849">
                              <w:rPr>
                                <w:rFonts w:ascii="Verdana" w:hAnsi="Verdana"/>
                                <w:i/>
                                <w:sz w:val="22"/>
                                <w:szCs w:val="22"/>
                              </w:rPr>
                              <w:t>pandemic and advice issued from the Gove</w:t>
                            </w:r>
                            <w:r w:rsidR="00AC7937" w:rsidRPr="00F45849">
                              <w:rPr>
                                <w:rFonts w:ascii="Verdana" w:hAnsi="Verdana"/>
                                <w:i/>
                                <w:sz w:val="22"/>
                                <w:szCs w:val="22"/>
                              </w:rPr>
                              <w:t xml:space="preserve">rnment, Dyfed-Powys Police </w:t>
                            </w:r>
                            <w:r w:rsidRPr="00F45849">
                              <w:rPr>
                                <w:rFonts w:ascii="Verdana" w:hAnsi="Verdana"/>
                                <w:i/>
                                <w:sz w:val="22"/>
                                <w:szCs w:val="22"/>
                              </w:rPr>
                              <w:t>made the decision</w:t>
                            </w:r>
                            <w:r w:rsidR="00FC6135" w:rsidRPr="00F45849">
                              <w:rPr>
                                <w:rFonts w:ascii="Verdana" w:hAnsi="Verdana"/>
                                <w:i/>
                                <w:sz w:val="22"/>
                                <w:szCs w:val="22"/>
                              </w:rPr>
                              <w:t xml:space="preserve"> from the 18th of March 2020 </w:t>
                            </w:r>
                            <w:r w:rsidRPr="00F45849">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F45849">
                              <w:rPr>
                                <w:rFonts w:ascii="Verdana" w:hAnsi="Verdana"/>
                                <w:i/>
                                <w:sz w:val="22"/>
                                <w:szCs w:val="22"/>
                              </w:rPr>
                              <w:t>(Please see decision log DLl178).</w:t>
                            </w:r>
                          </w:p>
                          <w:p w14:paraId="26EDA83A" w14:textId="2959CBEE" w:rsidR="00432D54" w:rsidRPr="00F45849" w:rsidRDefault="00FC6135" w:rsidP="00B0616E">
                            <w:pPr>
                              <w:rPr>
                                <w:rFonts w:ascii="Verdana" w:hAnsi="Verdana"/>
                                <w:i/>
                                <w:sz w:val="22"/>
                                <w:szCs w:val="22"/>
                              </w:rPr>
                            </w:pPr>
                            <w:r w:rsidRPr="00F45849">
                              <w:rPr>
                                <w:rFonts w:ascii="Verdana" w:hAnsi="Verdana"/>
                                <w:i/>
                                <w:sz w:val="22"/>
                                <w:szCs w:val="22"/>
                              </w:rPr>
                              <w:t xml:space="preserve">The OPCC </w:t>
                            </w:r>
                            <w:r w:rsidR="00AC7937" w:rsidRPr="00F45849">
                              <w:rPr>
                                <w:rFonts w:ascii="Verdana" w:hAnsi="Verdana"/>
                                <w:i/>
                                <w:sz w:val="22"/>
                                <w:szCs w:val="22"/>
                              </w:rPr>
                              <w:t xml:space="preserve">continued to review this position and </w:t>
                            </w:r>
                            <w:r w:rsidRPr="00F45849">
                              <w:rPr>
                                <w:rFonts w:ascii="Verdana" w:hAnsi="Verdana"/>
                                <w:i/>
                                <w:sz w:val="22"/>
                                <w:szCs w:val="22"/>
                              </w:rPr>
                              <w:t>on the 12th</w:t>
                            </w:r>
                            <w:r w:rsidR="00312DB8" w:rsidRPr="00F45849">
                              <w:rPr>
                                <w:rFonts w:ascii="Verdana" w:hAnsi="Verdana"/>
                                <w:i/>
                                <w:sz w:val="22"/>
                                <w:szCs w:val="22"/>
                              </w:rPr>
                              <w:t xml:space="preserve"> of August ICV calls into custody</w:t>
                            </w:r>
                            <w:r w:rsidRPr="00F45849">
                              <w:rPr>
                                <w:rFonts w:ascii="Verdana" w:hAnsi="Verdana"/>
                                <w:i/>
                                <w:sz w:val="22"/>
                                <w:szCs w:val="22"/>
                              </w:rPr>
                              <w:t xml:space="preserve"> </w:t>
                            </w:r>
                            <w:r w:rsidR="00F45849" w:rsidRPr="00F45849">
                              <w:rPr>
                                <w:rFonts w:ascii="Verdana" w:hAnsi="Verdana"/>
                                <w:i/>
                                <w:sz w:val="22"/>
                                <w:szCs w:val="22"/>
                              </w:rPr>
                              <w:t>were introduced, it was decided that the</w:t>
                            </w:r>
                            <w:r w:rsidR="00432D54" w:rsidRPr="00F45849">
                              <w:rPr>
                                <w:rFonts w:ascii="Verdana" w:hAnsi="Verdana"/>
                                <w:i/>
                                <w:sz w:val="22"/>
                                <w:szCs w:val="22"/>
                              </w:rPr>
                              <w:t xml:space="preserve"> ICV scheme will revert to calls only during any </w:t>
                            </w:r>
                            <w:r w:rsidR="00ED7A1A" w:rsidRPr="00F45849">
                              <w:rPr>
                                <w:rFonts w:ascii="Verdana" w:hAnsi="Verdana"/>
                                <w:i/>
                                <w:sz w:val="22"/>
                                <w:szCs w:val="22"/>
                              </w:rPr>
                              <w:t xml:space="preserve">periods where </w:t>
                            </w:r>
                            <w:r w:rsidR="00432D54" w:rsidRPr="00F45849">
                              <w:rPr>
                                <w:rFonts w:ascii="Verdana" w:hAnsi="Verdana"/>
                                <w:i/>
                                <w:sz w:val="22"/>
                                <w:szCs w:val="22"/>
                              </w:rPr>
                              <w:t>strict Covid-19 lockdown restrict</w:t>
                            </w:r>
                            <w:r w:rsidR="00ED7A1A" w:rsidRPr="00F45849">
                              <w:rPr>
                                <w:rFonts w:ascii="Verdana" w:hAnsi="Verdana"/>
                                <w:i/>
                                <w:sz w:val="22"/>
                                <w:szCs w:val="22"/>
                              </w:rPr>
                              <w:t>ions are in place</w:t>
                            </w:r>
                            <w:r w:rsidR="00E629B8" w:rsidRPr="00F45849">
                              <w:rPr>
                                <w:rFonts w:ascii="Verdana" w:hAnsi="Verdana"/>
                                <w:i/>
                                <w:sz w:val="22"/>
                                <w:szCs w:val="22"/>
                              </w:rPr>
                              <w:t>. T</w:t>
                            </w:r>
                            <w:r w:rsidR="00432D54" w:rsidRPr="00F45849">
                              <w:rPr>
                                <w:rFonts w:ascii="Verdana" w:hAnsi="Verdana"/>
                                <w:i/>
                                <w:sz w:val="22"/>
                                <w:szCs w:val="22"/>
                              </w:rPr>
                              <w:t xml:space="preserve">he decision to </w:t>
                            </w:r>
                            <w:r w:rsidR="00E629B8" w:rsidRPr="00F45849">
                              <w:rPr>
                                <w:rFonts w:ascii="Verdana" w:hAnsi="Verdana"/>
                                <w:i/>
                                <w:sz w:val="22"/>
                                <w:szCs w:val="22"/>
                              </w:rPr>
                              <w:t>move between calls and</w:t>
                            </w:r>
                            <w:r w:rsidR="00432D54" w:rsidRPr="00F45849">
                              <w:rPr>
                                <w:rFonts w:ascii="Verdana" w:hAnsi="Verdana"/>
                                <w:i/>
                                <w:sz w:val="22"/>
                                <w:szCs w:val="22"/>
                              </w:rPr>
                              <w:t xml:space="preserve"> physical visits will</w:t>
                            </w:r>
                            <w:r w:rsidR="00E629B8" w:rsidRPr="00F45849">
                              <w:rPr>
                                <w:rFonts w:ascii="Verdana" w:hAnsi="Verdana"/>
                                <w:i/>
                                <w:sz w:val="22"/>
                                <w:szCs w:val="22"/>
                              </w:rPr>
                              <w:t xml:space="preserve"> be continuously reviewed and dependent on local Covid-19 </w:t>
                            </w:r>
                            <w:r w:rsidR="00ED7A1A" w:rsidRPr="00F45849">
                              <w:rPr>
                                <w:rFonts w:ascii="Verdana" w:hAnsi="Verdana"/>
                                <w:i/>
                                <w:sz w:val="22"/>
                                <w:szCs w:val="22"/>
                              </w:rPr>
                              <w:t>restrictions</w:t>
                            </w:r>
                            <w:r w:rsidR="00E629B8" w:rsidRPr="00F45849">
                              <w:rPr>
                                <w:rFonts w:ascii="Verdana" w:hAnsi="Verdana"/>
                                <w:i/>
                                <w:sz w:val="22"/>
                                <w:szCs w:val="22"/>
                              </w:rPr>
                              <w:t xml:space="preserve"> in each area.</w:t>
                            </w:r>
                          </w:p>
                          <w:p w14:paraId="22195F9D" w14:textId="77777777" w:rsidR="00AC7937" w:rsidRDefault="00AC7937" w:rsidP="00B0616E">
                            <w:pPr>
                              <w:rPr>
                                <w:rFonts w:ascii="Calibri" w:hAnsi="Calibri"/>
                                <w:sz w:val="22"/>
                                <w:szCs w:val="22"/>
                              </w:rPr>
                            </w:pPr>
                          </w:p>
                          <w:p w14:paraId="6E1E2882" w14:textId="50D87753" w:rsidR="00F45849" w:rsidRPr="00F45849" w:rsidRDefault="00F45849" w:rsidP="00F45849">
                            <w:pPr>
                              <w:rPr>
                                <w:rFonts w:ascii="Calibri" w:hAnsi="Calibri"/>
                                <w:sz w:val="22"/>
                                <w:szCs w:val="22"/>
                              </w:rPr>
                            </w:pPr>
                            <w:r>
                              <w:rPr>
                                <w:rFonts w:ascii="Verdana" w:hAnsi="Verdana"/>
                                <w:sz w:val="22"/>
                                <w:szCs w:val="22"/>
                              </w:rPr>
                              <w:t>On the 12</w:t>
                            </w:r>
                            <w:r w:rsidRPr="00F45849">
                              <w:rPr>
                                <w:rFonts w:ascii="Verdana" w:hAnsi="Verdana"/>
                                <w:sz w:val="22"/>
                                <w:szCs w:val="22"/>
                                <w:vertAlign w:val="superscript"/>
                              </w:rPr>
                              <w:t>th</w:t>
                            </w:r>
                            <w:r>
                              <w:rPr>
                                <w:rFonts w:ascii="Verdana" w:hAnsi="Verdana"/>
                                <w:sz w:val="22"/>
                                <w:szCs w:val="22"/>
                              </w:rPr>
                              <w:t xml:space="preserve"> of January it was decided that due to an increase </w:t>
                            </w:r>
                            <w:r>
                              <w:t>at present in Covid-19 related sickness / isolation absences in custody, which has resulted in the need to  restrict visitors to custody suites to only those absolutely necessary, the ICV scheme should return to ICV calls only at present. This decision will be reviewed again at the end of January 2022, the aim is for ICVs to return to physical visits as soon as practically possible.</w:t>
                            </w:r>
                          </w:p>
                          <w:p w14:paraId="1604FFC3" w14:textId="77777777" w:rsidR="00F45849" w:rsidRDefault="00F45849" w:rsidP="00F45849"/>
                          <w:p w14:paraId="390EA472" w14:textId="58D48B1E"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1pt;width:476.0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jTLgIAAFo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2084D5C8" w:rsidR="00B0616E" w:rsidRPr="00F45849"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per decision log 187</w:t>
                      </w:r>
                      <w:r w:rsidR="00F45849">
                        <w:rPr>
                          <w:rFonts w:ascii="Verdana" w:hAnsi="Verdana"/>
                          <w:sz w:val="22"/>
                          <w:szCs w:val="22"/>
                        </w:rPr>
                        <w:t>,</w:t>
                      </w:r>
                      <w:r w:rsidR="00260BEB">
                        <w:rPr>
                          <w:rFonts w:ascii="Verdana" w:hAnsi="Verdana"/>
                          <w:sz w:val="22"/>
                          <w:szCs w:val="22"/>
                        </w:rPr>
                        <w:t xml:space="preserve"> 195</w:t>
                      </w:r>
                      <w:r w:rsidR="00432D54">
                        <w:rPr>
                          <w:rFonts w:ascii="Verdana" w:hAnsi="Verdana"/>
                          <w:sz w:val="22"/>
                          <w:szCs w:val="22"/>
                        </w:rPr>
                        <w:t xml:space="preserve">: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 xml:space="preserve">Coronavirus </w:t>
                      </w:r>
                      <w:r w:rsidRPr="00F45849">
                        <w:rPr>
                          <w:rFonts w:ascii="Verdana" w:hAnsi="Verdana"/>
                          <w:i/>
                          <w:sz w:val="22"/>
                          <w:szCs w:val="22"/>
                        </w:rPr>
                        <w:t>pandemic and advice issued from the Gove</w:t>
                      </w:r>
                      <w:r w:rsidR="00AC7937" w:rsidRPr="00F45849">
                        <w:rPr>
                          <w:rFonts w:ascii="Verdana" w:hAnsi="Verdana"/>
                          <w:i/>
                          <w:sz w:val="22"/>
                          <w:szCs w:val="22"/>
                        </w:rPr>
                        <w:t xml:space="preserve">rnment, Dyfed-Powys Police </w:t>
                      </w:r>
                      <w:r w:rsidRPr="00F45849">
                        <w:rPr>
                          <w:rFonts w:ascii="Verdana" w:hAnsi="Verdana"/>
                          <w:i/>
                          <w:sz w:val="22"/>
                          <w:szCs w:val="22"/>
                        </w:rPr>
                        <w:t>made the decision</w:t>
                      </w:r>
                      <w:r w:rsidR="00FC6135" w:rsidRPr="00F45849">
                        <w:rPr>
                          <w:rFonts w:ascii="Verdana" w:hAnsi="Verdana"/>
                          <w:i/>
                          <w:sz w:val="22"/>
                          <w:szCs w:val="22"/>
                        </w:rPr>
                        <w:t xml:space="preserve"> from the 18th of March 2020 </w:t>
                      </w:r>
                      <w:r w:rsidRPr="00F45849">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F45849">
                        <w:rPr>
                          <w:rFonts w:ascii="Verdana" w:hAnsi="Verdana"/>
                          <w:i/>
                          <w:sz w:val="22"/>
                          <w:szCs w:val="22"/>
                        </w:rPr>
                        <w:t>(Please see decision log DLl178).</w:t>
                      </w:r>
                    </w:p>
                    <w:p w14:paraId="26EDA83A" w14:textId="2959CBEE" w:rsidR="00432D54" w:rsidRPr="00F45849" w:rsidRDefault="00FC6135" w:rsidP="00B0616E">
                      <w:pPr>
                        <w:rPr>
                          <w:rFonts w:ascii="Verdana" w:hAnsi="Verdana"/>
                          <w:i/>
                          <w:sz w:val="22"/>
                          <w:szCs w:val="22"/>
                        </w:rPr>
                      </w:pPr>
                      <w:r w:rsidRPr="00F45849">
                        <w:rPr>
                          <w:rFonts w:ascii="Verdana" w:hAnsi="Verdana"/>
                          <w:i/>
                          <w:sz w:val="22"/>
                          <w:szCs w:val="22"/>
                        </w:rPr>
                        <w:t xml:space="preserve">The OPCC </w:t>
                      </w:r>
                      <w:r w:rsidR="00AC7937" w:rsidRPr="00F45849">
                        <w:rPr>
                          <w:rFonts w:ascii="Verdana" w:hAnsi="Verdana"/>
                          <w:i/>
                          <w:sz w:val="22"/>
                          <w:szCs w:val="22"/>
                        </w:rPr>
                        <w:t xml:space="preserve">continued to review this position and </w:t>
                      </w:r>
                      <w:r w:rsidRPr="00F45849">
                        <w:rPr>
                          <w:rFonts w:ascii="Verdana" w:hAnsi="Verdana"/>
                          <w:i/>
                          <w:sz w:val="22"/>
                          <w:szCs w:val="22"/>
                        </w:rPr>
                        <w:t>on the 12th</w:t>
                      </w:r>
                      <w:r w:rsidR="00312DB8" w:rsidRPr="00F45849">
                        <w:rPr>
                          <w:rFonts w:ascii="Verdana" w:hAnsi="Verdana"/>
                          <w:i/>
                          <w:sz w:val="22"/>
                          <w:szCs w:val="22"/>
                        </w:rPr>
                        <w:t xml:space="preserve"> of August ICV calls into custody</w:t>
                      </w:r>
                      <w:r w:rsidRPr="00F45849">
                        <w:rPr>
                          <w:rFonts w:ascii="Verdana" w:hAnsi="Verdana"/>
                          <w:i/>
                          <w:sz w:val="22"/>
                          <w:szCs w:val="22"/>
                        </w:rPr>
                        <w:t xml:space="preserve"> </w:t>
                      </w:r>
                      <w:r w:rsidR="00F45849" w:rsidRPr="00F45849">
                        <w:rPr>
                          <w:rFonts w:ascii="Verdana" w:hAnsi="Verdana"/>
                          <w:i/>
                          <w:sz w:val="22"/>
                          <w:szCs w:val="22"/>
                        </w:rPr>
                        <w:t>were introduced, it was decided that the</w:t>
                      </w:r>
                      <w:r w:rsidR="00432D54" w:rsidRPr="00F45849">
                        <w:rPr>
                          <w:rFonts w:ascii="Verdana" w:hAnsi="Verdana"/>
                          <w:i/>
                          <w:sz w:val="22"/>
                          <w:szCs w:val="22"/>
                        </w:rPr>
                        <w:t xml:space="preserve"> ICV scheme will revert to calls only during any </w:t>
                      </w:r>
                      <w:r w:rsidR="00ED7A1A" w:rsidRPr="00F45849">
                        <w:rPr>
                          <w:rFonts w:ascii="Verdana" w:hAnsi="Verdana"/>
                          <w:i/>
                          <w:sz w:val="22"/>
                          <w:szCs w:val="22"/>
                        </w:rPr>
                        <w:t xml:space="preserve">periods where </w:t>
                      </w:r>
                      <w:r w:rsidR="00432D54" w:rsidRPr="00F45849">
                        <w:rPr>
                          <w:rFonts w:ascii="Verdana" w:hAnsi="Verdana"/>
                          <w:i/>
                          <w:sz w:val="22"/>
                          <w:szCs w:val="22"/>
                        </w:rPr>
                        <w:t>strict Covid-19 lockdown restrict</w:t>
                      </w:r>
                      <w:r w:rsidR="00ED7A1A" w:rsidRPr="00F45849">
                        <w:rPr>
                          <w:rFonts w:ascii="Verdana" w:hAnsi="Verdana"/>
                          <w:i/>
                          <w:sz w:val="22"/>
                          <w:szCs w:val="22"/>
                        </w:rPr>
                        <w:t>ions are in place</w:t>
                      </w:r>
                      <w:r w:rsidR="00E629B8" w:rsidRPr="00F45849">
                        <w:rPr>
                          <w:rFonts w:ascii="Verdana" w:hAnsi="Verdana"/>
                          <w:i/>
                          <w:sz w:val="22"/>
                          <w:szCs w:val="22"/>
                        </w:rPr>
                        <w:t>. T</w:t>
                      </w:r>
                      <w:r w:rsidR="00432D54" w:rsidRPr="00F45849">
                        <w:rPr>
                          <w:rFonts w:ascii="Verdana" w:hAnsi="Verdana"/>
                          <w:i/>
                          <w:sz w:val="22"/>
                          <w:szCs w:val="22"/>
                        </w:rPr>
                        <w:t xml:space="preserve">he decision to </w:t>
                      </w:r>
                      <w:r w:rsidR="00E629B8" w:rsidRPr="00F45849">
                        <w:rPr>
                          <w:rFonts w:ascii="Verdana" w:hAnsi="Verdana"/>
                          <w:i/>
                          <w:sz w:val="22"/>
                          <w:szCs w:val="22"/>
                        </w:rPr>
                        <w:t>move between calls and</w:t>
                      </w:r>
                      <w:r w:rsidR="00432D54" w:rsidRPr="00F45849">
                        <w:rPr>
                          <w:rFonts w:ascii="Verdana" w:hAnsi="Verdana"/>
                          <w:i/>
                          <w:sz w:val="22"/>
                          <w:szCs w:val="22"/>
                        </w:rPr>
                        <w:t xml:space="preserve"> physical visits will</w:t>
                      </w:r>
                      <w:r w:rsidR="00E629B8" w:rsidRPr="00F45849">
                        <w:rPr>
                          <w:rFonts w:ascii="Verdana" w:hAnsi="Verdana"/>
                          <w:i/>
                          <w:sz w:val="22"/>
                          <w:szCs w:val="22"/>
                        </w:rPr>
                        <w:t xml:space="preserve"> be continuously reviewed and dependent on local Covid-19 </w:t>
                      </w:r>
                      <w:r w:rsidR="00ED7A1A" w:rsidRPr="00F45849">
                        <w:rPr>
                          <w:rFonts w:ascii="Verdana" w:hAnsi="Verdana"/>
                          <w:i/>
                          <w:sz w:val="22"/>
                          <w:szCs w:val="22"/>
                        </w:rPr>
                        <w:t>restrictions</w:t>
                      </w:r>
                      <w:r w:rsidR="00E629B8" w:rsidRPr="00F45849">
                        <w:rPr>
                          <w:rFonts w:ascii="Verdana" w:hAnsi="Verdana"/>
                          <w:i/>
                          <w:sz w:val="22"/>
                          <w:szCs w:val="22"/>
                        </w:rPr>
                        <w:t xml:space="preserve"> in each area.</w:t>
                      </w:r>
                    </w:p>
                    <w:p w14:paraId="22195F9D" w14:textId="77777777" w:rsidR="00AC7937" w:rsidRDefault="00AC7937" w:rsidP="00B0616E">
                      <w:pPr>
                        <w:rPr>
                          <w:rFonts w:ascii="Calibri" w:hAnsi="Calibri"/>
                          <w:sz w:val="22"/>
                          <w:szCs w:val="22"/>
                        </w:rPr>
                      </w:pPr>
                    </w:p>
                    <w:p w14:paraId="6E1E2882" w14:textId="50D87753" w:rsidR="00F45849" w:rsidRPr="00F45849" w:rsidRDefault="00F45849" w:rsidP="00F45849">
                      <w:pPr>
                        <w:rPr>
                          <w:rFonts w:ascii="Calibri" w:hAnsi="Calibri"/>
                          <w:sz w:val="22"/>
                          <w:szCs w:val="22"/>
                        </w:rPr>
                      </w:pPr>
                      <w:r>
                        <w:rPr>
                          <w:rFonts w:ascii="Verdana" w:hAnsi="Verdana"/>
                          <w:sz w:val="22"/>
                          <w:szCs w:val="22"/>
                        </w:rPr>
                        <w:t>On the 12</w:t>
                      </w:r>
                      <w:r w:rsidRPr="00F45849">
                        <w:rPr>
                          <w:rFonts w:ascii="Verdana" w:hAnsi="Verdana"/>
                          <w:sz w:val="22"/>
                          <w:szCs w:val="22"/>
                          <w:vertAlign w:val="superscript"/>
                        </w:rPr>
                        <w:t>th</w:t>
                      </w:r>
                      <w:r>
                        <w:rPr>
                          <w:rFonts w:ascii="Verdana" w:hAnsi="Verdana"/>
                          <w:sz w:val="22"/>
                          <w:szCs w:val="22"/>
                        </w:rPr>
                        <w:t xml:space="preserve"> of January it was decided that due to an increase </w:t>
                      </w:r>
                      <w:r>
                        <w:t>at present in Covid-19 related sickness / isolation absences in custody, which has resulted in the need to  restrict visitors to custody suites to only those absolutely necessary, the ICV scheme should return to ICV calls only at present. This decision will be reviewed again at the end of January 2022, the aim is for ICVs to return to physical visits as soon as practically possible.</w:t>
                      </w:r>
                    </w:p>
                    <w:p w14:paraId="1604FFC3" w14:textId="77777777" w:rsidR="00F45849" w:rsidRDefault="00F45849" w:rsidP="00F45849"/>
                    <w:p w14:paraId="390EA472" w14:textId="58D48B1E"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1643EC7D" w:rsidR="00305B91" w:rsidRPr="00234CD3" w:rsidRDefault="00305B91" w:rsidP="00305B91">
      <w:pPr>
        <w:pStyle w:val="Header"/>
        <w:jc w:val="right"/>
        <w:rPr>
          <w:rFonts w:ascii="Verdana" w:hAnsi="Verdana" w:cs="Arial"/>
          <w:sz w:val="22"/>
          <w:szCs w:val="22"/>
        </w:rPr>
      </w:pPr>
    </w:p>
    <w:p w14:paraId="09F708E2" w14:textId="2320112A" w:rsidR="00305B91" w:rsidRPr="00234CD3" w:rsidRDefault="00305B91" w:rsidP="00305B91">
      <w:pPr>
        <w:pStyle w:val="Header"/>
        <w:jc w:val="right"/>
        <w:rPr>
          <w:rFonts w:ascii="Verdana" w:hAnsi="Verdana" w:cs="Arial"/>
          <w:sz w:val="22"/>
          <w:szCs w:val="22"/>
        </w:rPr>
      </w:pPr>
    </w:p>
    <w:p w14:paraId="651C7E12" w14:textId="46D43F44"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1E5C5C9" wp14:editId="3F4F0BD5">
                <wp:simplePos x="0" y="0"/>
                <wp:positionH relativeFrom="column">
                  <wp:posOffset>-393700</wp:posOffset>
                </wp:positionH>
                <wp:positionV relativeFrom="paragraph">
                  <wp:posOffset>125095</wp:posOffset>
                </wp:positionV>
                <wp:extent cx="6053455" cy="93980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39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8634AB4" w14:textId="76E8938D" w:rsidR="00E629B8" w:rsidRPr="00E629B8" w:rsidRDefault="000A505F" w:rsidP="00E629B8">
                            <w:pPr>
                              <w:rPr>
                                <w:rFonts w:ascii="Verdana" w:hAnsi="Verdana"/>
                                <w:sz w:val="22"/>
                                <w:szCs w:val="22"/>
                              </w:rPr>
                            </w:pPr>
                            <w:bookmarkStart w:id="1" w:name="_Hlk92951102"/>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ecision</w:t>
                            </w:r>
                            <w:r w:rsidR="00260BEB">
                              <w:rPr>
                                <w:rFonts w:ascii="Verdana" w:hAnsi="Verdana"/>
                                <w:sz w:val="22"/>
                                <w:szCs w:val="22"/>
                              </w:rPr>
                              <w:t xml:space="preserve"> for the ICV scheme to </w:t>
                            </w:r>
                            <w:proofErr w:type="gramStart"/>
                            <w:r w:rsidR="00260BEB">
                              <w:rPr>
                                <w:rFonts w:ascii="Verdana" w:hAnsi="Verdana"/>
                                <w:sz w:val="22"/>
                                <w:szCs w:val="22"/>
                              </w:rPr>
                              <w:t>revert back</w:t>
                            </w:r>
                            <w:proofErr w:type="gramEnd"/>
                            <w:r w:rsidR="00260BEB">
                              <w:rPr>
                                <w:rFonts w:ascii="Verdana" w:hAnsi="Verdana"/>
                                <w:sz w:val="22"/>
                                <w:szCs w:val="22"/>
                              </w:rPr>
                              <w:t xml:space="preserve"> to </w:t>
                            </w:r>
                            <w:r w:rsidR="00F45849">
                              <w:rPr>
                                <w:rFonts w:ascii="Verdana" w:hAnsi="Verdana"/>
                                <w:sz w:val="22"/>
                                <w:szCs w:val="22"/>
                              </w:rPr>
                              <w:t>c</w:t>
                            </w:r>
                            <w:r w:rsidR="00260BEB">
                              <w:t xml:space="preserve">alls </w:t>
                            </w:r>
                            <w:r w:rsidR="00F45849">
                              <w:t xml:space="preserve">only from the 12/01/2022. </w:t>
                            </w:r>
                            <w:r w:rsidR="00260BEB">
                              <w:t xml:space="preserve">This decision </w:t>
                            </w:r>
                            <w:r w:rsidR="00260BEB" w:rsidRPr="00312DB8">
                              <w:rPr>
                                <w:rFonts w:ascii="Verdana" w:hAnsi="Verdana"/>
                                <w:sz w:val="22"/>
                                <w:szCs w:val="22"/>
                              </w:rPr>
                              <w:t xml:space="preserve">will be reviewed </w:t>
                            </w:r>
                            <w:r w:rsidR="00F45849">
                              <w:rPr>
                                <w:rFonts w:ascii="Verdana" w:hAnsi="Verdana"/>
                                <w:sz w:val="22"/>
                                <w:szCs w:val="22"/>
                              </w:rPr>
                              <w:t>at the end of the month.</w:t>
                            </w:r>
                          </w:p>
                          <w:bookmarkEnd w:id="1"/>
                          <w:p w14:paraId="260A8F49" w14:textId="017609D1" w:rsidR="00305B91" w:rsidRPr="00312DB8"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85pt;width:476.6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&#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8634AB4" w14:textId="76E8938D" w:rsidR="00E629B8" w:rsidRPr="00E629B8" w:rsidRDefault="000A505F" w:rsidP="00E629B8">
                      <w:pPr>
                        <w:rPr>
                          <w:rFonts w:ascii="Verdana" w:hAnsi="Verdana"/>
                          <w:sz w:val="22"/>
                          <w:szCs w:val="22"/>
                        </w:rPr>
                      </w:pPr>
                      <w:bookmarkStart w:id="3" w:name="_Hlk92951102"/>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ecision</w:t>
                      </w:r>
                      <w:r w:rsidR="00260BEB">
                        <w:rPr>
                          <w:rFonts w:ascii="Verdana" w:hAnsi="Verdana"/>
                          <w:sz w:val="22"/>
                          <w:szCs w:val="22"/>
                        </w:rPr>
                        <w:t xml:space="preserve"> for the ICV scheme to </w:t>
                      </w:r>
                      <w:proofErr w:type="gramStart"/>
                      <w:r w:rsidR="00260BEB">
                        <w:rPr>
                          <w:rFonts w:ascii="Verdana" w:hAnsi="Verdana"/>
                          <w:sz w:val="22"/>
                          <w:szCs w:val="22"/>
                        </w:rPr>
                        <w:t>revert back</w:t>
                      </w:r>
                      <w:proofErr w:type="gramEnd"/>
                      <w:r w:rsidR="00260BEB">
                        <w:rPr>
                          <w:rFonts w:ascii="Verdana" w:hAnsi="Verdana"/>
                          <w:sz w:val="22"/>
                          <w:szCs w:val="22"/>
                        </w:rPr>
                        <w:t xml:space="preserve"> to </w:t>
                      </w:r>
                      <w:r w:rsidR="00F45849">
                        <w:rPr>
                          <w:rFonts w:ascii="Verdana" w:hAnsi="Verdana"/>
                          <w:sz w:val="22"/>
                          <w:szCs w:val="22"/>
                        </w:rPr>
                        <w:t>c</w:t>
                      </w:r>
                      <w:r w:rsidR="00260BEB">
                        <w:t xml:space="preserve">alls </w:t>
                      </w:r>
                      <w:r w:rsidR="00F45849">
                        <w:t xml:space="preserve">only from the 12/01/2022. </w:t>
                      </w:r>
                      <w:r w:rsidR="00260BEB">
                        <w:t xml:space="preserve">This decision </w:t>
                      </w:r>
                      <w:r w:rsidR="00260BEB" w:rsidRPr="00312DB8">
                        <w:rPr>
                          <w:rFonts w:ascii="Verdana" w:hAnsi="Verdana"/>
                          <w:sz w:val="22"/>
                          <w:szCs w:val="22"/>
                        </w:rPr>
                        <w:t xml:space="preserve">will be reviewed </w:t>
                      </w:r>
                      <w:r w:rsidR="00F45849">
                        <w:rPr>
                          <w:rFonts w:ascii="Verdana" w:hAnsi="Verdana"/>
                          <w:sz w:val="22"/>
                          <w:szCs w:val="22"/>
                        </w:rPr>
                        <w:t>at the end of the month.</w:t>
                      </w:r>
                    </w:p>
                    <w:bookmarkEnd w:id="3"/>
                    <w:p w14:paraId="260A8F49" w14:textId="017609D1" w:rsidR="00305B91" w:rsidRPr="00312DB8" w:rsidRDefault="00305B91" w:rsidP="00305B91">
                      <w:pPr>
                        <w:shd w:val="clear" w:color="auto" w:fill="F2F2F2"/>
                        <w:jc w:val="both"/>
                        <w:rPr>
                          <w:b/>
                          <w:sz w:val="22"/>
                          <w:szCs w:val="22"/>
                        </w:rPr>
                      </w:pPr>
                    </w:p>
                  </w:txbxContent>
                </v:textbox>
              </v:shape>
            </w:pict>
          </mc:Fallback>
        </mc:AlternateContent>
      </w:r>
    </w:p>
    <w:p w14:paraId="111D6CAE" w14:textId="39324028"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50270621" w:rsidR="00305B91" w:rsidRPr="00234CD3" w:rsidRDefault="00305B91" w:rsidP="00305B91">
      <w:pPr>
        <w:pStyle w:val="Header"/>
        <w:jc w:val="right"/>
        <w:rPr>
          <w:rFonts w:ascii="Verdana" w:hAnsi="Verdana" w:cs="Arial"/>
          <w:sz w:val="22"/>
          <w:szCs w:val="22"/>
        </w:rPr>
      </w:pPr>
    </w:p>
    <w:p w14:paraId="0BB096AB" w14:textId="3C1BE209" w:rsidR="00305B91" w:rsidRPr="00234CD3" w:rsidRDefault="00305B91" w:rsidP="00305B91">
      <w:pPr>
        <w:pStyle w:val="Header"/>
        <w:jc w:val="right"/>
        <w:rPr>
          <w:rFonts w:ascii="Verdana" w:hAnsi="Verdana" w:cs="Arial"/>
          <w:sz w:val="22"/>
          <w:szCs w:val="22"/>
        </w:rPr>
      </w:pPr>
    </w:p>
    <w:p w14:paraId="1090E17C" w14:textId="6B50F615" w:rsidR="00305B91" w:rsidRPr="00234CD3" w:rsidRDefault="00305B91" w:rsidP="00305B91">
      <w:pPr>
        <w:pStyle w:val="Header"/>
        <w:jc w:val="right"/>
        <w:rPr>
          <w:rFonts w:ascii="Verdana" w:hAnsi="Verdana" w:cs="Arial"/>
          <w:sz w:val="22"/>
          <w:szCs w:val="22"/>
        </w:rPr>
      </w:pPr>
    </w:p>
    <w:p w14:paraId="212710D7" w14:textId="14BB3941"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20570F82">
                <wp:simplePos x="0" y="0"/>
                <wp:positionH relativeFrom="margin">
                  <wp:posOffset>-393700</wp:posOffset>
                </wp:positionH>
                <wp:positionV relativeFrom="paragraph">
                  <wp:posOffset>122555</wp:posOffset>
                </wp:positionV>
                <wp:extent cx="6045835" cy="8128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128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pt;margin-top:9.65pt;width:476.05pt;height: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2QLQIAAFk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68A4A99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545C67D" wp14:editId="6F222BD5">
                <wp:simplePos x="0" y="0"/>
                <wp:positionH relativeFrom="column">
                  <wp:posOffset>-406400</wp:posOffset>
                </wp:positionH>
                <wp:positionV relativeFrom="paragraph">
                  <wp:posOffset>194310</wp:posOffset>
                </wp:positionV>
                <wp:extent cx="6055360" cy="6794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F8E430E" w14:textId="0EDF4F27"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6F331D">
                              <w:rPr>
                                <w:rFonts w:ascii="Verdana" w:hAnsi="Verdana"/>
                                <w:b/>
                                <w:sz w:val="22"/>
                                <w:szCs w:val="22"/>
                              </w:rPr>
                              <w:t>12/01/2022</w:t>
                            </w:r>
                          </w:p>
                          <w:p w14:paraId="3FAF6D37" w14:textId="7D6AE150" w:rsidR="00305B91" w:rsidRPr="00234CD3" w:rsidRDefault="00050D58" w:rsidP="00191FDC">
                            <w:pPr>
                              <w:jc w:val="both"/>
                              <w:rPr>
                                <w:rFonts w:ascii="Verdana" w:hAnsi="Verdana"/>
                                <w:b/>
                                <w:sz w:val="22"/>
                                <w:szCs w:val="22"/>
                              </w:rPr>
                            </w:pPr>
                            <w:r>
                              <w:rPr>
                                <w:noProof/>
                              </w:rPr>
                              <w:drawing>
                                <wp:inline distT="0" distB="0" distL="0" distR="0" wp14:anchorId="0852A6B6" wp14:editId="65D25647">
                                  <wp:extent cx="1538049" cy="352898"/>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568" cy="364719"/>
                                          </a:xfrm>
                                          <a:prstGeom prst="rect">
                                            <a:avLst/>
                                          </a:prstGeom>
                                          <a:noFill/>
                                          <a:ln>
                                            <a:noFill/>
                                          </a:ln>
                                        </pic:spPr>
                                      </pic:pic>
                                    </a:graphicData>
                                  </a:graphic>
                                </wp:inline>
                              </w:drawing>
                            </w:r>
                          </w:p>
                          <w:p w14:paraId="47FDBDDB" w14:textId="77777777" w:rsidR="00305B91" w:rsidRPr="00D41CA1" w:rsidRDefault="00305B91" w:rsidP="00191FDC">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2Q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">
                <v:textbox>
                  <w:txbxContent>
                    <w:p w14:paraId="6F8E430E" w14:textId="0EDF4F27"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6F331D">
                        <w:rPr>
                          <w:rFonts w:ascii="Verdana" w:hAnsi="Verdana"/>
                          <w:b/>
                          <w:sz w:val="22"/>
                          <w:szCs w:val="22"/>
                        </w:rPr>
                        <w:t>12/01/2022</w:t>
                      </w:r>
                    </w:p>
                    <w:p w14:paraId="3FAF6D37" w14:textId="7D6AE150" w:rsidR="00305B91" w:rsidRPr="00234CD3" w:rsidRDefault="00050D58" w:rsidP="00191FDC">
                      <w:pPr>
                        <w:jc w:val="both"/>
                        <w:rPr>
                          <w:rFonts w:ascii="Verdana" w:hAnsi="Verdana"/>
                          <w:b/>
                          <w:sz w:val="22"/>
                          <w:szCs w:val="22"/>
                        </w:rPr>
                      </w:pPr>
                      <w:r>
                        <w:rPr>
                          <w:noProof/>
                        </w:rPr>
                        <w:drawing>
                          <wp:inline distT="0" distB="0" distL="0" distR="0" wp14:anchorId="0852A6B6" wp14:editId="65D25647">
                            <wp:extent cx="1538049" cy="352898"/>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568" cy="364719"/>
                                    </a:xfrm>
                                    <a:prstGeom prst="rect">
                                      <a:avLst/>
                                    </a:prstGeom>
                                    <a:noFill/>
                                    <a:ln>
                                      <a:noFill/>
                                    </a:ln>
                                  </pic:spPr>
                                </pic:pic>
                              </a:graphicData>
                            </a:graphic>
                          </wp:inline>
                        </w:drawing>
                      </w:r>
                    </w:p>
                    <w:p w14:paraId="47FDBDDB" w14:textId="77777777" w:rsidR="00305B91" w:rsidRPr="00D41CA1" w:rsidRDefault="00305B91" w:rsidP="00191FDC">
                      <w:pPr>
                        <w:jc w:val="both"/>
                        <w:rPr>
                          <w:b/>
                          <w:sz w:val="22"/>
                          <w:szCs w:val="22"/>
                        </w:rPr>
                      </w:pPr>
                    </w:p>
                  </w:txbxContent>
                </v:textbox>
              </v:shape>
            </w:pict>
          </mc:Fallback>
        </mc:AlternateContent>
      </w:r>
    </w:p>
    <w:p w14:paraId="4B41338B" w14:textId="11E0658E" w:rsidR="00305B91" w:rsidRPr="00234CD3" w:rsidRDefault="00305B91" w:rsidP="00305B91">
      <w:pPr>
        <w:pStyle w:val="Header"/>
        <w:jc w:val="right"/>
        <w:rPr>
          <w:rFonts w:ascii="Verdana" w:hAnsi="Verdana" w:cs="Arial"/>
          <w:sz w:val="22"/>
          <w:szCs w:val="22"/>
        </w:rPr>
      </w:pPr>
    </w:p>
    <w:p w14:paraId="40B06E2F" w14:textId="3FBEB7A9"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AB57" w14:textId="77777777" w:rsidR="00F10B6A" w:rsidRDefault="00F10B6A">
      <w:r>
        <w:separator/>
      </w:r>
    </w:p>
  </w:endnote>
  <w:endnote w:type="continuationSeparator" w:id="0">
    <w:p w14:paraId="79B1893B" w14:textId="77777777" w:rsidR="00F10B6A" w:rsidRDefault="00F1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E313" w14:textId="77777777" w:rsidR="006F331D" w:rsidRDefault="006F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0A57" w14:textId="77777777" w:rsidR="006F331D" w:rsidRDefault="006F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69BD" w14:textId="77777777" w:rsidR="00F10B6A" w:rsidRDefault="00F10B6A">
      <w:r>
        <w:separator/>
      </w:r>
    </w:p>
  </w:footnote>
  <w:footnote w:type="continuationSeparator" w:id="0">
    <w:p w14:paraId="4116F0BD" w14:textId="77777777" w:rsidR="00F10B6A" w:rsidRDefault="00F1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38C" w14:textId="77777777" w:rsidR="006F331D" w:rsidRDefault="006F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47568"/>
    <w:rsid w:val="00050D58"/>
    <w:rsid w:val="000627C3"/>
    <w:rsid w:val="000927EC"/>
    <w:rsid w:val="000A505F"/>
    <w:rsid w:val="000B6435"/>
    <w:rsid w:val="000C2D83"/>
    <w:rsid w:val="000C4603"/>
    <w:rsid w:val="000E0963"/>
    <w:rsid w:val="000F767B"/>
    <w:rsid w:val="00101AB8"/>
    <w:rsid w:val="00101EF1"/>
    <w:rsid w:val="00131366"/>
    <w:rsid w:val="00134258"/>
    <w:rsid w:val="00137870"/>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60BEB"/>
    <w:rsid w:val="002B3999"/>
    <w:rsid w:val="002C06BE"/>
    <w:rsid w:val="002C3BCA"/>
    <w:rsid w:val="002D4BDB"/>
    <w:rsid w:val="0030378E"/>
    <w:rsid w:val="00305B91"/>
    <w:rsid w:val="00312DB8"/>
    <w:rsid w:val="00334D55"/>
    <w:rsid w:val="00343C2A"/>
    <w:rsid w:val="003479FE"/>
    <w:rsid w:val="00376A20"/>
    <w:rsid w:val="003A0843"/>
    <w:rsid w:val="003B0F74"/>
    <w:rsid w:val="003C6E64"/>
    <w:rsid w:val="003E1C06"/>
    <w:rsid w:val="00402E5E"/>
    <w:rsid w:val="00417873"/>
    <w:rsid w:val="00432D54"/>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E7D6B"/>
    <w:rsid w:val="006201A4"/>
    <w:rsid w:val="006613B7"/>
    <w:rsid w:val="006655B7"/>
    <w:rsid w:val="0067053F"/>
    <w:rsid w:val="00680FF0"/>
    <w:rsid w:val="006921B9"/>
    <w:rsid w:val="00692B56"/>
    <w:rsid w:val="0069312A"/>
    <w:rsid w:val="006936B2"/>
    <w:rsid w:val="006A0690"/>
    <w:rsid w:val="006A5C2F"/>
    <w:rsid w:val="006B0945"/>
    <w:rsid w:val="006B6254"/>
    <w:rsid w:val="006C2140"/>
    <w:rsid w:val="006D33E0"/>
    <w:rsid w:val="006E5A49"/>
    <w:rsid w:val="006F2E1D"/>
    <w:rsid w:val="006F331D"/>
    <w:rsid w:val="006F5BE3"/>
    <w:rsid w:val="00747FCF"/>
    <w:rsid w:val="007568B8"/>
    <w:rsid w:val="00780BEF"/>
    <w:rsid w:val="00786E87"/>
    <w:rsid w:val="00790EF2"/>
    <w:rsid w:val="00797DE7"/>
    <w:rsid w:val="007A784A"/>
    <w:rsid w:val="007B7A45"/>
    <w:rsid w:val="007C44CE"/>
    <w:rsid w:val="007D1483"/>
    <w:rsid w:val="007D216E"/>
    <w:rsid w:val="007F11F8"/>
    <w:rsid w:val="007F3DFA"/>
    <w:rsid w:val="0086385D"/>
    <w:rsid w:val="008A2F9D"/>
    <w:rsid w:val="008B3669"/>
    <w:rsid w:val="008D56F3"/>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C7937"/>
    <w:rsid w:val="00AF3824"/>
    <w:rsid w:val="00B0616E"/>
    <w:rsid w:val="00B12650"/>
    <w:rsid w:val="00B13CAE"/>
    <w:rsid w:val="00B7233B"/>
    <w:rsid w:val="00B95876"/>
    <w:rsid w:val="00BA5B29"/>
    <w:rsid w:val="00BC5416"/>
    <w:rsid w:val="00BF17B0"/>
    <w:rsid w:val="00C05BC1"/>
    <w:rsid w:val="00C2003B"/>
    <w:rsid w:val="00C26AA2"/>
    <w:rsid w:val="00C303B3"/>
    <w:rsid w:val="00C710CB"/>
    <w:rsid w:val="00C71285"/>
    <w:rsid w:val="00C72221"/>
    <w:rsid w:val="00C74225"/>
    <w:rsid w:val="00C829FC"/>
    <w:rsid w:val="00C83FC9"/>
    <w:rsid w:val="00CA3D03"/>
    <w:rsid w:val="00CB07DF"/>
    <w:rsid w:val="00CB1051"/>
    <w:rsid w:val="00CE37D0"/>
    <w:rsid w:val="00D03D87"/>
    <w:rsid w:val="00D10E29"/>
    <w:rsid w:val="00D113CC"/>
    <w:rsid w:val="00D12943"/>
    <w:rsid w:val="00D1450D"/>
    <w:rsid w:val="00D150C4"/>
    <w:rsid w:val="00D25737"/>
    <w:rsid w:val="00D31E19"/>
    <w:rsid w:val="00D41CA1"/>
    <w:rsid w:val="00D41FD9"/>
    <w:rsid w:val="00D5395D"/>
    <w:rsid w:val="00D74142"/>
    <w:rsid w:val="00D8435E"/>
    <w:rsid w:val="00D92446"/>
    <w:rsid w:val="00DB150E"/>
    <w:rsid w:val="00DC158F"/>
    <w:rsid w:val="00DD4A17"/>
    <w:rsid w:val="00DF23DF"/>
    <w:rsid w:val="00E0135B"/>
    <w:rsid w:val="00E039BC"/>
    <w:rsid w:val="00E22B96"/>
    <w:rsid w:val="00E42BC4"/>
    <w:rsid w:val="00E53A18"/>
    <w:rsid w:val="00E629B8"/>
    <w:rsid w:val="00E73653"/>
    <w:rsid w:val="00EA5603"/>
    <w:rsid w:val="00EB1184"/>
    <w:rsid w:val="00ED7A1A"/>
    <w:rsid w:val="00F06054"/>
    <w:rsid w:val="00F10B6A"/>
    <w:rsid w:val="00F177CA"/>
    <w:rsid w:val="00F34393"/>
    <w:rsid w:val="00F45849"/>
    <w:rsid w:val="00F46FF5"/>
    <w:rsid w:val="00F77234"/>
    <w:rsid w:val="00F82EFF"/>
    <w:rsid w:val="00FA283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677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purl.org/dc/elements/1.1/"/>
    <ds:schemaRef ds:uri="http://purl.org/dc/dcmitype/"/>
    <ds:schemaRef ds:uri="http://schemas.microsoft.com/office/2006/documentManagement/types"/>
    <ds:schemaRef ds:uri="cf6dc0cf-1d45-4a2f-a37f-b5391cb0490c"/>
    <ds:schemaRef ds:uri="http://purl.org/dc/terms/"/>
    <ds:schemaRef ds:uri="http://www.w3.org/XML/1998/namespace"/>
    <ds:schemaRef ds:uri="http://schemas.openxmlformats.org/package/2006/metadata/core-properties"/>
    <ds:schemaRef ds:uri="http://schemas.microsoft.com/office/infopath/2007/PartnerControls"/>
    <ds:schemaRef ds:uri="242c32be-31bf-422c-ab0d-7abc8ae381ac"/>
    <ds:schemaRef ds:uri="http://schemas.microsoft.com/office/2006/metadata/properties"/>
  </ds:schemaRefs>
</ds:datastoreItem>
</file>

<file path=customXml/itemProps3.xml><?xml version="1.0" encoding="utf-8"?>
<ds:datastoreItem xmlns:ds="http://schemas.openxmlformats.org/officeDocument/2006/customXml" ds:itemID="{DD006548-458B-483F-AD9E-87633415EB64}">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3</cp:revision>
  <cp:lastPrinted>2012-11-13T13:35:00Z</cp:lastPrinted>
  <dcterms:created xsi:type="dcterms:W3CDTF">2022-01-13T10:49:00Z</dcterms:created>
  <dcterms:modified xsi:type="dcterms:W3CDTF">2022-01-17T11:40:00Z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2022-01-12T17:20:24Z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d6fc9d54-d5b7-4d71-97a1-6b80dcbf0283</vt:lpwstr>
  </property>
  <property fmtid="{D5CDD505-2E9C-101B-9397-08002B2CF9AE}" pid="12" name="MSIP_Label_7beefdff-6834-454f-be00-a68b5bc5f471_ContentBits">
    <vt:lpwstr>0</vt:lpwstr>
  </property>
</Properties>
</file>