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B821E" w14:textId="77777777" w:rsidR="00980040" w:rsidRPr="00645457" w:rsidRDefault="00980040" w:rsidP="00A65725">
      <w:pPr>
        <w:spacing w:after="0" w:line="240" w:lineRule="auto"/>
        <w:jc w:val="center"/>
        <w:rPr>
          <w:rFonts w:ascii="Verdana" w:eastAsia="Times New Roman" w:hAnsi="Verdana" w:cs="Arial"/>
          <w:b/>
          <w:sz w:val="24"/>
          <w:szCs w:val="24"/>
          <w:lang w:val="cy-GB"/>
        </w:rPr>
      </w:pPr>
      <w:r w:rsidRPr="00645457">
        <w:rPr>
          <w:rFonts w:ascii="Verdana" w:hAnsi="Verdana" w:cs="Times New Roman"/>
          <w:noProof/>
          <w:sz w:val="24"/>
          <w:szCs w:val="24"/>
          <w:lang w:val="cy-GB" w:eastAsia="en-GB"/>
        </w:rPr>
        <mc:AlternateContent>
          <mc:Choice Requires="wps">
            <w:drawing>
              <wp:anchor distT="0" distB="0" distL="114300" distR="114300" simplePos="0" relativeHeight="251660288" behindDoc="0" locked="0" layoutInCell="1" allowOverlap="1" wp14:anchorId="18AD84C6" wp14:editId="53CB508F">
                <wp:simplePos x="0" y="0"/>
                <wp:positionH relativeFrom="margin">
                  <wp:posOffset>1778000</wp:posOffset>
                </wp:positionH>
                <wp:positionV relativeFrom="paragraph">
                  <wp:posOffset>-303530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267F6A75" w14:textId="4A1283A4" w:rsidR="00980040" w:rsidRPr="00454AE9" w:rsidRDefault="00645457" w:rsidP="00980040">
                            <w:pPr>
                              <w:spacing w:after="0"/>
                              <w:rPr>
                                <w:rFonts w:ascii="Verdana" w:hAnsi="Verdana" w:cs="Arial"/>
                                <w:b/>
                                <w:bCs/>
                                <w:sz w:val="18"/>
                                <w:szCs w:val="18"/>
                              </w:rPr>
                            </w:pPr>
                            <w:r>
                              <w:rPr>
                                <w:rFonts w:ascii="Verdana" w:hAnsi="Verdana" w:cs="Arial"/>
                                <w:b/>
                                <w:bCs/>
                                <w:sz w:val="18"/>
                                <w:szCs w:val="18"/>
                              </w:rPr>
                              <w:t>Cyfarfod</w:t>
                            </w:r>
                            <w:r w:rsidR="00980040" w:rsidRPr="00454AE9">
                              <w:rPr>
                                <w:rFonts w:ascii="Verdana" w:hAnsi="Verdana" w:cs="Arial"/>
                                <w:b/>
                                <w:bCs/>
                                <w:sz w:val="18"/>
                                <w:szCs w:val="18"/>
                              </w:rPr>
                              <w:t>:</w:t>
                            </w:r>
                            <w:r w:rsidR="00980040" w:rsidRPr="00454AE9">
                              <w:rPr>
                                <w:rFonts w:ascii="Verdana" w:hAnsi="Verdana" w:cs="Arial"/>
                                <w:b/>
                                <w:bCs/>
                                <w:sz w:val="18"/>
                                <w:szCs w:val="18"/>
                              </w:rPr>
                              <w:tab/>
                            </w:r>
                            <w:r>
                              <w:rPr>
                                <w:rFonts w:ascii="Verdana" w:hAnsi="Verdana" w:cs="Arial"/>
                                <w:b/>
                                <w:bCs/>
                                <w:sz w:val="18"/>
                                <w:szCs w:val="18"/>
                              </w:rPr>
                              <w:t>Bwrdd Plismona</w:t>
                            </w:r>
                          </w:p>
                          <w:p w14:paraId="0123D5D0" w14:textId="10EEC9EF" w:rsidR="00980040" w:rsidRPr="00454AE9" w:rsidRDefault="00645457" w:rsidP="00980040">
                            <w:pPr>
                              <w:spacing w:after="0"/>
                              <w:ind w:left="1440" w:hanging="1440"/>
                              <w:rPr>
                                <w:rFonts w:ascii="Verdana" w:hAnsi="Verdana" w:cs="Arial"/>
                                <w:b/>
                                <w:sz w:val="18"/>
                                <w:szCs w:val="18"/>
                              </w:rPr>
                            </w:pPr>
                            <w:r>
                              <w:rPr>
                                <w:rFonts w:ascii="Verdana" w:hAnsi="Verdana" w:cs="Arial"/>
                                <w:b/>
                                <w:bCs/>
                                <w:sz w:val="18"/>
                                <w:szCs w:val="18"/>
                              </w:rPr>
                              <w:t>Lleoliad</w:t>
                            </w:r>
                            <w:r w:rsidR="00980040" w:rsidRPr="00454AE9">
                              <w:rPr>
                                <w:rFonts w:ascii="Verdana" w:hAnsi="Verdana" w:cs="Arial"/>
                                <w:b/>
                                <w:bCs/>
                                <w:sz w:val="18"/>
                                <w:szCs w:val="18"/>
                              </w:rPr>
                              <w:t>:</w:t>
                            </w:r>
                            <w:r w:rsidR="00980040" w:rsidRPr="00454AE9">
                              <w:rPr>
                                <w:rFonts w:ascii="Verdana" w:hAnsi="Verdana" w:cs="Arial"/>
                                <w:b/>
                                <w:bCs/>
                                <w:sz w:val="18"/>
                                <w:szCs w:val="18"/>
                              </w:rPr>
                              <w:tab/>
                            </w:r>
                            <w:r>
                              <w:rPr>
                                <w:rFonts w:ascii="Verdana" w:hAnsi="Verdana" w:cs="Arial"/>
                                <w:b/>
                                <w:bCs/>
                                <w:sz w:val="18"/>
                                <w:szCs w:val="18"/>
                              </w:rPr>
                              <w:t xml:space="preserve">Cyfarfod </w:t>
                            </w:r>
                            <w:r w:rsidR="00980040" w:rsidRPr="005F66FA">
                              <w:rPr>
                                <w:rFonts w:ascii="Verdana" w:hAnsi="Verdana" w:cs="Arial"/>
                                <w:b/>
                                <w:bCs/>
                                <w:i/>
                                <w:iCs/>
                                <w:sz w:val="18"/>
                                <w:szCs w:val="18"/>
                              </w:rPr>
                              <w:t>Teams</w:t>
                            </w:r>
                            <w:r w:rsidR="00980040">
                              <w:rPr>
                                <w:rFonts w:ascii="Verdana" w:hAnsi="Verdana" w:cs="Arial"/>
                                <w:b/>
                                <w:bCs/>
                                <w:sz w:val="18"/>
                                <w:szCs w:val="18"/>
                              </w:rPr>
                              <w:t xml:space="preserve"> </w:t>
                            </w:r>
                          </w:p>
                          <w:p w14:paraId="56CE2EBB" w14:textId="0A9906A3" w:rsidR="00980040" w:rsidRPr="00454AE9" w:rsidRDefault="00645457" w:rsidP="00980040">
                            <w:pPr>
                              <w:spacing w:after="0"/>
                              <w:ind w:left="1440" w:hanging="1440"/>
                              <w:rPr>
                                <w:rFonts w:ascii="Verdana" w:hAnsi="Verdana" w:cs="Arial"/>
                                <w:b/>
                                <w:sz w:val="18"/>
                                <w:szCs w:val="18"/>
                              </w:rPr>
                            </w:pPr>
                            <w:r>
                              <w:rPr>
                                <w:rFonts w:ascii="Verdana" w:hAnsi="Verdana" w:cs="Arial"/>
                                <w:b/>
                                <w:bCs/>
                                <w:sz w:val="18"/>
                                <w:szCs w:val="18"/>
                              </w:rPr>
                              <w:t>Dyddiad</w:t>
                            </w:r>
                            <w:r w:rsidR="00980040">
                              <w:rPr>
                                <w:rFonts w:ascii="Verdana" w:hAnsi="Verdana" w:cs="Arial"/>
                                <w:b/>
                                <w:bCs/>
                                <w:sz w:val="18"/>
                                <w:szCs w:val="18"/>
                              </w:rPr>
                              <w:t>:</w:t>
                            </w:r>
                            <w:r w:rsidR="00980040">
                              <w:rPr>
                                <w:rFonts w:ascii="Verdana" w:hAnsi="Verdana" w:cs="Arial"/>
                                <w:b/>
                                <w:bCs/>
                                <w:sz w:val="18"/>
                                <w:szCs w:val="18"/>
                              </w:rPr>
                              <w:tab/>
                              <w:t xml:space="preserve">21 </w:t>
                            </w:r>
                            <w:r>
                              <w:rPr>
                                <w:rFonts w:ascii="Verdana" w:hAnsi="Verdana" w:cs="Arial"/>
                                <w:b/>
                                <w:bCs/>
                                <w:sz w:val="18"/>
                                <w:szCs w:val="18"/>
                              </w:rPr>
                              <w:t>Mehefin</w:t>
                            </w:r>
                            <w:r w:rsidR="00980040">
                              <w:rPr>
                                <w:rFonts w:ascii="Verdana" w:hAnsi="Verdana" w:cs="Arial"/>
                                <w:b/>
                                <w:bCs/>
                                <w:sz w:val="18"/>
                                <w:szCs w:val="18"/>
                              </w:rPr>
                              <w:t xml:space="preserve"> 2022</w:t>
                            </w:r>
                          </w:p>
                          <w:p w14:paraId="3EE38F2E" w14:textId="53BAB428" w:rsidR="00980040" w:rsidRPr="00D12DF3" w:rsidRDefault="00645457" w:rsidP="00980040">
                            <w:pPr>
                              <w:spacing w:after="0"/>
                              <w:rPr>
                                <w:rFonts w:ascii="Verdana" w:hAnsi="Verdana" w:cs="Arial"/>
                                <w:b/>
                                <w:bCs/>
                                <w:sz w:val="18"/>
                                <w:szCs w:val="18"/>
                              </w:rPr>
                            </w:pPr>
                            <w:r>
                              <w:rPr>
                                <w:rFonts w:ascii="Verdana" w:hAnsi="Verdana" w:cs="Arial"/>
                                <w:b/>
                                <w:bCs/>
                                <w:sz w:val="18"/>
                                <w:szCs w:val="18"/>
                              </w:rPr>
                              <w:t>Amser</w:t>
                            </w:r>
                            <w:r w:rsidR="00980040" w:rsidRPr="00454AE9">
                              <w:rPr>
                                <w:rFonts w:ascii="Verdana" w:hAnsi="Verdana" w:cs="Arial"/>
                                <w:b/>
                                <w:bCs/>
                                <w:sz w:val="18"/>
                                <w:szCs w:val="18"/>
                              </w:rPr>
                              <w:t>:</w:t>
                            </w:r>
                            <w:r w:rsidR="00980040" w:rsidRPr="00454AE9">
                              <w:rPr>
                                <w:rFonts w:ascii="Verdana" w:hAnsi="Verdana" w:cs="Arial"/>
                                <w:b/>
                                <w:bCs/>
                                <w:sz w:val="18"/>
                                <w:szCs w:val="18"/>
                              </w:rPr>
                              <w:tab/>
                            </w:r>
                            <w:r w:rsidR="00980040" w:rsidRPr="00454AE9">
                              <w:rPr>
                                <w:rFonts w:ascii="Verdana" w:hAnsi="Verdana" w:cs="Arial"/>
                                <w:b/>
                                <w:bCs/>
                                <w:sz w:val="18"/>
                                <w:szCs w:val="18"/>
                              </w:rPr>
                              <w:tab/>
                            </w:r>
                            <w:r w:rsidR="00980040">
                              <w:rPr>
                                <w:rFonts w:ascii="Verdana" w:hAnsi="Verdana" w:cs="Arial"/>
                                <w:b/>
                                <w:bCs/>
                                <w:sz w:val="18"/>
                                <w:szCs w:val="18"/>
                              </w:rPr>
                              <w:t>10:00 – 12:</w:t>
                            </w:r>
                            <w:r w:rsidR="00BC3502">
                              <w:rPr>
                                <w:rFonts w:ascii="Verdana" w:hAnsi="Verdana" w:cs="Arial"/>
                                <w:b/>
                                <w:bCs/>
                                <w:sz w:val="18"/>
                                <w:szCs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D84C6" id="_x0000_t202" coordsize="21600,21600" o:spt="202" path="m,l,21600r21600,l21600,xe">
                <v:stroke joinstyle="miter"/>
                <v:path gradientshapeok="t" o:connecttype="rect"/>
              </v:shapetype>
              <v:shape id="Text Box 2" o:spid="_x0000_s1026" type="#_x0000_t202" style="position:absolute;left:0;text-align:left;margin-left:140pt;margin-top:-23.9pt;width:185.45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DovfCuEAAAAKAQAADwAAAGRycy9kb3ducmV2LnhtbEyP&#10;y07DMBBF90j8gzVIbFBrU0qShjgVQgLBDkpVtm48TSL8CLabhr9nWMFuRnN155xqPVnDRgyx907C&#10;9VwAQ9d43btWwvb9cVYAi0k5rYx3KOEbI6zr87NKldqf3BuOm9QyKnGxVBK6lIaS89h0aFWc+wEd&#10;3Q4+WJVoDS3XQZ2o3Bq+ECLjVvWOPnRqwIcOm8/N0Uools/jR3y5ed012cGs0lU+Pn0FKS8vpvs7&#10;YAmn9BeGX3xCh5qY9v7odGRGwqIQ5JIkzJY5OVAiuxUrYHsa8hx4XfH/CvUPAAAA//8DAFBLAQIt&#10;ABQABgAIAAAAIQC2gziS/gAAAOEBAAATAAAAAAAAAAAAAAAAAAAAAABbQ29udGVudF9UeXBlc10u&#10;eG1sUEsBAi0AFAAGAAgAAAAhADj9If/WAAAAlAEAAAsAAAAAAAAAAAAAAAAALwEAAF9yZWxzLy5y&#10;ZWxzUEsBAi0AFAAGAAgAAAAhAJf8Ym0kAgAARgQAAA4AAAAAAAAAAAAAAAAALgIAAGRycy9lMm9E&#10;b2MueG1sUEsBAi0AFAAGAAgAAAAhAA6L3wrhAAAACgEAAA8AAAAAAAAAAAAAAAAAfgQAAGRycy9k&#10;b3ducmV2LnhtbFBLBQYAAAAABAAEAPMAAACMBQAAAAA=&#10;">
                <v:textbox>
                  <w:txbxContent>
                    <w:p w14:paraId="267F6A75" w14:textId="4A1283A4" w:rsidR="00980040" w:rsidRPr="00454AE9" w:rsidRDefault="00645457" w:rsidP="00980040">
                      <w:pPr>
                        <w:spacing w:after="0"/>
                        <w:rPr>
                          <w:rFonts w:ascii="Verdana" w:hAnsi="Verdana" w:cs="Arial"/>
                          <w:b/>
                          <w:bCs/>
                          <w:sz w:val="18"/>
                          <w:szCs w:val="18"/>
                        </w:rPr>
                      </w:pPr>
                      <w:proofErr w:type="spellStart"/>
                      <w:r>
                        <w:rPr>
                          <w:rFonts w:ascii="Verdana" w:hAnsi="Verdana" w:cs="Arial"/>
                          <w:b/>
                          <w:bCs/>
                          <w:sz w:val="18"/>
                          <w:szCs w:val="18"/>
                        </w:rPr>
                        <w:t>Cyfarfod</w:t>
                      </w:r>
                      <w:proofErr w:type="spellEnd"/>
                      <w:r w:rsidR="00980040" w:rsidRPr="00454AE9">
                        <w:rPr>
                          <w:rFonts w:ascii="Verdana" w:hAnsi="Verdana" w:cs="Arial"/>
                          <w:b/>
                          <w:bCs/>
                          <w:sz w:val="18"/>
                          <w:szCs w:val="18"/>
                        </w:rPr>
                        <w:t>:</w:t>
                      </w:r>
                      <w:r w:rsidR="00980040" w:rsidRPr="00454AE9">
                        <w:rPr>
                          <w:rFonts w:ascii="Verdana" w:hAnsi="Verdana" w:cs="Arial"/>
                          <w:b/>
                          <w:bCs/>
                          <w:sz w:val="18"/>
                          <w:szCs w:val="18"/>
                        </w:rPr>
                        <w:tab/>
                      </w:r>
                      <w:proofErr w:type="spellStart"/>
                      <w:r>
                        <w:rPr>
                          <w:rFonts w:ascii="Verdana" w:hAnsi="Verdana" w:cs="Arial"/>
                          <w:b/>
                          <w:bCs/>
                          <w:sz w:val="18"/>
                          <w:szCs w:val="18"/>
                        </w:rPr>
                        <w:t>Bwrdd</w:t>
                      </w:r>
                      <w:proofErr w:type="spellEnd"/>
                      <w:r>
                        <w:rPr>
                          <w:rFonts w:ascii="Verdana" w:hAnsi="Verdana" w:cs="Arial"/>
                          <w:b/>
                          <w:bCs/>
                          <w:sz w:val="18"/>
                          <w:szCs w:val="18"/>
                        </w:rPr>
                        <w:t xml:space="preserve"> </w:t>
                      </w:r>
                      <w:proofErr w:type="spellStart"/>
                      <w:r>
                        <w:rPr>
                          <w:rFonts w:ascii="Verdana" w:hAnsi="Verdana" w:cs="Arial"/>
                          <w:b/>
                          <w:bCs/>
                          <w:sz w:val="18"/>
                          <w:szCs w:val="18"/>
                        </w:rPr>
                        <w:t>Plismona</w:t>
                      </w:r>
                      <w:proofErr w:type="spellEnd"/>
                    </w:p>
                    <w:p w14:paraId="0123D5D0" w14:textId="10EEC9EF" w:rsidR="00980040" w:rsidRPr="00454AE9" w:rsidRDefault="00645457" w:rsidP="00980040">
                      <w:pPr>
                        <w:spacing w:after="0"/>
                        <w:ind w:left="1440" w:hanging="1440"/>
                        <w:rPr>
                          <w:rFonts w:ascii="Verdana" w:hAnsi="Verdana" w:cs="Arial"/>
                          <w:b/>
                          <w:sz w:val="18"/>
                          <w:szCs w:val="18"/>
                        </w:rPr>
                      </w:pPr>
                      <w:proofErr w:type="spellStart"/>
                      <w:r>
                        <w:rPr>
                          <w:rFonts w:ascii="Verdana" w:hAnsi="Verdana" w:cs="Arial"/>
                          <w:b/>
                          <w:bCs/>
                          <w:sz w:val="18"/>
                          <w:szCs w:val="18"/>
                        </w:rPr>
                        <w:t>Lleoliad</w:t>
                      </w:r>
                      <w:proofErr w:type="spellEnd"/>
                      <w:r w:rsidR="00980040" w:rsidRPr="00454AE9">
                        <w:rPr>
                          <w:rFonts w:ascii="Verdana" w:hAnsi="Verdana" w:cs="Arial"/>
                          <w:b/>
                          <w:bCs/>
                          <w:sz w:val="18"/>
                          <w:szCs w:val="18"/>
                        </w:rPr>
                        <w:t>:</w:t>
                      </w:r>
                      <w:r w:rsidR="00980040" w:rsidRPr="00454AE9">
                        <w:rPr>
                          <w:rFonts w:ascii="Verdana" w:hAnsi="Verdana" w:cs="Arial"/>
                          <w:b/>
                          <w:bCs/>
                          <w:sz w:val="18"/>
                          <w:szCs w:val="18"/>
                        </w:rPr>
                        <w:tab/>
                      </w:r>
                      <w:proofErr w:type="spellStart"/>
                      <w:r>
                        <w:rPr>
                          <w:rFonts w:ascii="Verdana" w:hAnsi="Verdana" w:cs="Arial"/>
                          <w:b/>
                          <w:bCs/>
                          <w:sz w:val="18"/>
                          <w:szCs w:val="18"/>
                        </w:rPr>
                        <w:t>Cyfarfod</w:t>
                      </w:r>
                      <w:proofErr w:type="spellEnd"/>
                      <w:r>
                        <w:rPr>
                          <w:rFonts w:ascii="Verdana" w:hAnsi="Verdana" w:cs="Arial"/>
                          <w:b/>
                          <w:bCs/>
                          <w:sz w:val="18"/>
                          <w:szCs w:val="18"/>
                        </w:rPr>
                        <w:t xml:space="preserve"> </w:t>
                      </w:r>
                      <w:r w:rsidR="00980040" w:rsidRPr="005F66FA">
                        <w:rPr>
                          <w:rFonts w:ascii="Verdana" w:hAnsi="Verdana" w:cs="Arial"/>
                          <w:b/>
                          <w:bCs/>
                          <w:i/>
                          <w:iCs/>
                          <w:sz w:val="18"/>
                          <w:szCs w:val="18"/>
                        </w:rPr>
                        <w:t>Teams</w:t>
                      </w:r>
                      <w:r w:rsidR="00980040">
                        <w:rPr>
                          <w:rFonts w:ascii="Verdana" w:hAnsi="Verdana" w:cs="Arial"/>
                          <w:b/>
                          <w:bCs/>
                          <w:sz w:val="18"/>
                          <w:szCs w:val="18"/>
                        </w:rPr>
                        <w:t xml:space="preserve"> </w:t>
                      </w:r>
                    </w:p>
                    <w:p w14:paraId="56CE2EBB" w14:textId="0A9906A3" w:rsidR="00980040" w:rsidRPr="00454AE9" w:rsidRDefault="00645457" w:rsidP="00980040">
                      <w:pPr>
                        <w:spacing w:after="0"/>
                        <w:ind w:left="1440" w:hanging="1440"/>
                        <w:rPr>
                          <w:rFonts w:ascii="Verdana" w:hAnsi="Verdana" w:cs="Arial"/>
                          <w:b/>
                          <w:sz w:val="18"/>
                          <w:szCs w:val="18"/>
                        </w:rPr>
                      </w:pPr>
                      <w:proofErr w:type="spellStart"/>
                      <w:r>
                        <w:rPr>
                          <w:rFonts w:ascii="Verdana" w:hAnsi="Verdana" w:cs="Arial"/>
                          <w:b/>
                          <w:bCs/>
                          <w:sz w:val="18"/>
                          <w:szCs w:val="18"/>
                        </w:rPr>
                        <w:t>Dyddiad</w:t>
                      </w:r>
                      <w:proofErr w:type="spellEnd"/>
                      <w:r w:rsidR="00980040">
                        <w:rPr>
                          <w:rFonts w:ascii="Verdana" w:hAnsi="Verdana" w:cs="Arial"/>
                          <w:b/>
                          <w:bCs/>
                          <w:sz w:val="18"/>
                          <w:szCs w:val="18"/>
                        </w:rPr>
                        <w:t>:</w:t>
                      </w:r>
                      <w:r w:rsidR="00980040">
                        <w:rPr>
                          <w:rFonts w:ascii="Verdana" w:hAnsi="Verdana" w:cs="Arial"/>
                          <w:b/>
                          <w:bCs/>
                          <w:sz w:val="18"/>
                          <w:szCs w:val="18"/>
                        </w:rPr>
                        <w:tab/>
                        <w:t xml:space="preserve">21 </w:t>
                      </w:r>
                      <w:proofErr w:type="spellStart"/>
                      <w:r>
                        <w:rPr>
                          <w:rFonts w:ascii="Verdana" w:hAnsi="Verdana" w:cs="Arial"/>
                          <w:b/>
                          <w:bCs/>
                          <w:sz w:val="18"/>
                          <w:szCs w:val="18"/>
                        </w:rPr>
                        <w:t>Mehefin</w:t>
                      </w:r>
                      <w:proofErr w:type="spellEnd"/>
                      <w:r w:rsidR="00980040">
                        <w:rPr>
                          <w:rFonts w:ascii="Verdana" w:hAnsi="Verdana" w:cs="Arial"/>
                          <w:b/>
                          <w:bCs/>
                          <w:sz w:val="18"/>
                          <w:szCs w:val="18"/>
                        </w:rPr>
                        <w:t xml:space="preserve"> 2022</w:t>
                      </w:r>
                    </w:p>
                    <w:p w14:paraId="3EE38F2E" w14:textId="53BAB428" w:rsidR="00980040" w:rsidRPr="00D12DF3" w:rsidRDefault="00645457" w:rsidP="00980040">
                      <w:pPr>
                        <w:spacing w:after="0"/>
                        <w:rPr>
                          <w:rFonts w:ascii="Verdana" w:hAnsi="Verdana" w:cs="Arial"/>
                          <w:b/>
                          <w:bCs/>
                          <w:sz w:val="18"/>
                          <w:szCs w:val="18"/>
                        </w:rPr>
                      </w:pPr>
                      <w:proofErr w:type="spellStart"/>
                      <w:r>
                        <w:rPr>
                          <w:rFonts w:ascii="Verdana" w:hAnsi="Verdana" w:cs="Arial"/>
                          <w:b/>
                          <w:bCs/>
                          <w:sz w:val="18"/>
                          <w:szCs w:val="18"/>
                        </w:rPr>
                        <w:t>Amser</w:t>
                      </w:r>
                      <w:proofErr w:type="spellEnd"/>
                      <w:r w:rsidR="00980040" w:rsidRPr="00454AE9">
                        <w:rPr>
                          <w:rFonts w:ascii="Verdana" w:hAnsi="Verdana" w:cs="Arial"/>
                          <w:b/>
                          <w:bCs/>
                          <w:sz w:val="18"/>
                          <w:szCs w:val="18"/>
                        </w:rPr>
                        <w:t>:</w:t>
                      </w:r>
                      <w:r w:rsidR="00980040" w:rsidRPr="00454AE9">
                        <w:rPr>
                          <w:rFonts w:ascii="Verdana" w:hAnsi="Verdana" w:cs="Arial"/>
                          <w:b/>
                          <w:bCs/>
                          <w:sz w:val="18"/>
                          <w:szCs w:val="18"/>
                        </w:rPr>
                        <w:tab/>
                      </w:r>
                      <w:r w:rsidR="00980040" w:rsidRPr="00454AE9">
                        <w:rPr>
                          <w:rFonts w:ascii="Verdana" w:hAnsi="Verdana" w:cs="Arial"/>
                          <w:b/>
                          <w:bCs/>
                          <w:sz w:val="18"/>
                          <w:szCs w:val="18"/>
                        </w:rPr>
                        <w:tab/>
                      </w:r>
                      <w:r w:rsidR="00980040">
                        <w:rPr>
                          <w:rFonts w:ascii="Verdana" w:hAnsi="Verdana" w:cs="Arial"/>
                          <w:b/>
                          <w:bCs/>
                          <w:sz w:val="18"/>
                          <w:szCs w:val="18"/>
                        </w:rPr>
                        <w:t>10:00 – 12:</w:t>
                      </w:r>
                      <w:r w:rsidR="00BC3502">
                        <w:rPr>
                          <w:rFonts w:ascii="Verdana" w:hAnsi="Verdana" w:cs="Arial"/>
                          <w:b/>
                          <w:bCs/>
                          <w:sz w:val="18"/>
                          <w:szCs w:val="18"/>
                        </w:rPr>
                        <w:t>10</w:t>
                      </w:r>
                    </w:p>
                  </w:txbxContent>
                </v:textbox>
                <w10:wrap anchorx="margin"/>
              </v:shape>
            </w:pict>
          </mc:Fallback>
        </mc:AlternateContent>
      </w:r>
    </w:p>
    <w:p w14:paraId="4CDB8E64" w14:textId="77777777" w:rsidR="00980040" w:rsidRPr="00645457" w:rsidRDefault="00980040" w:rsidP="00A65725">
      <w:pPr>
        <w:spacing w:after="0" w:line="240" w:lineRule="auto"/>
        <w:jc w:val="center"/>
        <w:rPr>
          <w:rFonts w:ascii="Verdana" w:eastAsia="Times New Roman" w:hAnsi="Verdana" w:cs="Arial"/>
          <w:b/>
          <w:sz w:val="24"/>
          <w:szCs w:val="24"/>
          <w:lang w:val="cy-GB"/>
        </w:rPr>
      </w:pPr>
    </w:p>
    <w:p w14:paraId="1DF275D6" w14:textId="77777777" w:rsidR="00A65725" w:rsidRPr="00645457" w:rsidRDefault="00A65725" w:rsidP="00A65725">
      <w:pPr>
        <w:spacing w:after="0" w:line="240" w:lineRule="auto"/>
        <w:jc w:val="center"/>
        <w:rPr>
          <w:rFonts w:ascii="Verdana" w:eastAsia="Times New Roman" w:hAnsi="Verdana" w:cs="Arial"/>
          <w:b/>
          <w:sz w:val="24"/>
          <w:szCs w:val="24"/>
          <w:lang w:val="cy-GB"/>
        </w:rPr>
      </w:pPr>
    </w:p>
    <w:p w14:paraId="799F4E9B" w14:textId="77777777" w:rsidR="00A65725" w:rsidRPr="00645457" w:rsidRDefault="00A65725" w:rsidP="00A65725">
      <w:pPr>
        <w:spacing w:after="0" w:line="240" w:lineRule="auto"/>
        <w:jc w:val="center"/>
        <w:rPr>
          <w:rFonts w:ascii="Verdana" w:eastAsia="Times New Roman" w:hAnsi="Verdana" w:cs="Arial"/>
          <w:b/>
          <w:sz w:val="24"/>
          <w:szCs w:val="24"/>
          <w:lang w:val="cy-GB"/>
        </w:rPr>
      </w:pPr>
    </w:p>
    <w:tbl>
      <w:tblPr>
        <w:tblStyle w:val="TableGrid"/>
        <w:tblpPr w:leftFromText="180" w:rightFromText="180" w:vertAnchor="text" w:horzAnchor="page" w:tblpX="1891" w:tblpY="122"/>
        <w:tblW w:w="0" w:type="auto"/>
        <w:tblLook w:val="04A0" w:firstRow="1" w:lastRow="0" w:firstColumn="1" w:lastColumn="0" w:noHBand="0" w:noVBand="1"/>
      </w:tblPr>
      <w:tblGrid>
        <w:gridCol w:w="2524"/>
        <w:gridCol w:w="6492"/>
      </w:tblGrid>
      <w:tr w:rsidR="00B52BA1" w:rsidRPr="00645457" w14:paraId="010D66AC" w14:textId="77777777" w:rsidTr="00B52BA1">
        <w:tc>
          <w:tcPr>
            <w:tcW w:w="1980" w:type="dxa"/>
          </w:tcPr>
          <w:p w14:paraId="6F979587" w14:textId="48DF6554" w:rsidR="00B52BA1" w:rsidRPr="00645457" w:rsidRDefault="00645457" w:rsidP="00B52BA1">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B52BA1" w:rsidRPr="00645457">
              <w:rPr>
                <w:rFonts w:ascii="Verdana" w:eastAsia="Times New Roman" w:hAnsi="Verdana" w:cs="Times New Roman"/>
                <w:b/>
                <w:bCs/>
                <w:sz w:val="24"/>
                <w:szCs w:val="24"/>
                <w:lang w:val="cy-GB"/>
              </w:rPr>
              <w:t>:</w:t>
            </w:r>
          </w:p>
        </w:tc>
        <w:tc>
          <w:tcPr>
            <w:tcW w:w="7036" w:type="dxa"/>
          </w:tcPr>
          <w:p w14:paraId="25505AC0" w14:textId="467B2CE1" w:rsidR="00B52BA1" w:rsidRPr="00645457" w:rsidRDefault="00B52BA1" w:rsidP="00B52BA1">
            <w:pPr>
              <w:spacing w:line="276" w:lineRule="auto"/>
              <w:rPr>
                <w:rFonts w:ascii="Verdana" w:eastAsia="Times New Roman" w:hAnsi="Verdana" w:cs="Times New Roman"/>
                <w:sz w:val="24"/>
                <w:szCs w:val="24"/>
                <w:lang w:val="cy-GB"/>
              </w:rPr>
            </w:pPr>
            <w:r w:rsidRPr="00645457">
              <w:rPr>
                <w:rFonts w:ascii="Verdana" w:eastAsia="Times New Roman" w:hAnsi="Verdana" w:cs="Times New Roman"/>
                <w:sz w:val="24"/>
                <w:szCs w:val="24"/>
                <w:lang w:val="cy-GB"/>
              </w:rPr>
              <w:t xml:space="preserve">Dafydd Llywelyn, </w:t>
            </w:r>
            <w:r w:rsidR="00645457">
              <w:rPr>
                <w:rFonts w:ascii="Verdana" w:eastAsia="Times New Roman" w:hAnsi="Verdana" w:cs="Times New Roman"/>
                <w:sz w:val="24"/>
                <w:szCs w:val="24"/>
                <w:lang w:val="cy-GB"/>
              </w:rPr>
              <w:t>Comisiynydd yr Heddlu a Throseddu</w:t>
            </w:r>
            <w:r w:rsidRPr="00645457">
              <w:rPr>
                <w:rFonts w:ascii="Verdana" w:eastAsia="Times New Roman" w:hAnsi="Verdana" w:cs="Times New Roman"/>
                <w:sz w:val="24"/>
                <w:szCs w:val="24"/>
                <w:lang w:val="cy-GB"/>
              </w:rPr>
              <w:t xml:space="preserve"> (</w:t>
            </w:r>
            <w:r w:rsidR="00645457">
              <w:rPr>
                <w:rFonts w:ascii="Verdana" w:eastAsia="Times New Roman" w:hAnsi="Verdana" w:cs="Times New Roman"/>
                <w:sz w:val="24"/>
                <w:szCs w:val="24"/>
                <w:lang w:val="cy-GB"/>
              </w:rPr>
              <w:t>CHTh</w:t>
            </w:r>
            <w:r w:rsidRPr="00645457">
              <w:rPr>
                <w:rFonts w:ascii="Verdana" w:eastAsia="Times New Roman" w:hAnsi="Verdana" w:cs="Times New Roman"/>
                <w:sz w:val="24"/>
                <w:szCs w:val="24"/>
                <w:lang w:val="cy-GB"/>
              </w:rPr>
              <w:t>)</w:t>
            </w:r>
          </w:p>
          <w:p w14:paraId="16B63139" w14:textId="629081BA" w:rsidR="00B52BA1" w:rsidRPr="00645457" w:rsidRDefault="00645457" w:rsidP="00B52BA1">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Gwnstabl</w:t>
            </w:r>
            <w:r w:rsidR="00B52BA1" w:rsidRPr="00645457">
              <w:rPr>
                <w:rFonts w:ascii="Verdana" w:eastAsia="Times New Roman" w:hAnsi="Verdana" w:cs="Times New Roman"/>
                <w:sz w:val="24"/>
                <w:szCs w:val="24"/>
                <w:lang w:val="cy-GB"/>
              </w:rPr>
              <w:t xml:space="preserve"> Dr Richard Lewis (</w:t>
            </w:r>
            <w:r>
              <w:rPr>
                <w:rFonts w:ascii="Verdana" w:eastAsia="Times New Roman" w:hAnsi="Verdana" w:cs="Times New Roman"/>
                <w:sz w:val="24"/>
                <w:szCs w:val="24"/>
                <w:lang w:val="cy-GB"/>
              </w:rPr>
              <w:t>PG</w:t>
            </w:r>
            <w:r w:rsidR="00B52BA1" w:rsidRPr="00645457">
              <w:rPr>
                <w:rFonts w:ascii="Verdana" w:eastAsia="Times New Roman" w:hAnsi="Verdana" w:cs="Times New Roman"/>
                <w:sz w:val="24"/>
                <w:szCs w:val="24"/>
                <w:lang w:val="cy-GB"/>
              </w:rPr>
              <w:t>)</w:t>
            </w:r>
          </w:p>
          <w:p w14:paraId="668B1765" w14:textId="3B937643" w:rsidR="00B52BA1" w:rsidRPr="00645457" w:rsidRDefault="00B52BA1" w:rsidP="00B52BA1">
            <w:pPr>
              <w:spacing w:line="276" w:lineRule="auto"/>
              <w:rPr>
                <w:rFonts w:ascii="Verdana" w:eastAsia="Times New Roman" w:hAnsi="Verdana" w:cs="Times New Roman"/>
                <w:sz w:val="24"/>
                <w:szCs w:val="24"/>
                <w:lang w:val="cy-GB"/>
              </w:rPr>
            </w:pPr>
            <w:r w:rsidRPr="00645457">
              <w:rPr>
                <w:rFonts w:ascii="Verdana" w:eastAsia="Times New Roman" w:hAnsi="Verdana" w:cs="Times New Roman"/>
                <w:sz w:val="24"/>
                <w:szCs w:val="24"/>
                <w:lang w:val="cy-GB"/>
              </w:rPr>
              <w:t xml:space="preserve">Carys Morgans, </w:t>
            </w:r>
            <w:r w:rsidR="00645457">
              <w:rPr>
                <w:rFonts w:ascii="Verdana" w:eastAsia="Times New Roman" w:hAnsi="Verdana" w:cs="Times New Roman"/>
                <w:sz w:val="24"/>
                <w:szCs w:val="24"/>
                <w:lang w:val="cy-GB"/>
              </w:rPr>
              <w:t>Prif Weithredwr</w:t>
            </w:r>
            <w:r w:rsidRPr="00645457">
              <w:rPr>
                <w:rFonts w:ascii="Verdana" w:eastAsia="Times New Roman" w:hAnsi="Verdana" w:cs="Times New Roman"/>
                <w:sz w:val="24"/>
                <w:szCs w:val="24"/>
                <w:lang w:val="cy-GB"/>
              </w:rPr>
              <w:t xml:space="preserve">, </w:t>
            </w:r>
            <w:r w:rsidR="00645457">
              <w:rPr>
                <w:rFonts w:ascii="Verdana" w:eastAsia="Times New Roman" w:hAnsi="Verdana" w:cs="Times New Roman"/>
                <w:sz w:val="24"/>
                <w:szCs w:val="24"/>
                <w:lang w:val="cy-GB"/>
              </w:rPr>
              <w:t>SCHTh</w:t>
            </w:r>
            <w:r w:rsidRPr="00645457">
              <w:rPr>
                <w:rFonts w:ascii="Verdana" w:eastAsia="Times New Roman" w:hAnsi="Verdana" w:cs="Times New Roman"/>
                <w:sz w:val="24"/>
                <w:szCs w:val="24"/>
                <w:lang w:val="cy-GB"/>
              </w:rPr>
              <w:t xml:space="preserve"> (</w:t>
            </w:r>
            <w:r w:rsidR="00645457">
              <w:rPr>
                <w:rFonts w:ascii="Verdana" w:eastAsia="Times New Roman" w:hAnsi="Verdana" w:cs="Times New Roman"/>
                <w:sz w:val="24"/>
                <w:szCs w:val="24"/>
                <w:lang w:val="cy-GB"/>
              </w:rPr>
              <w:t>PW</w:t>
            </w:r>
            <w:r w:rsidRPr="00645457">
              <w:rPr>
                <w:rFonts w:ascii="Verdana" w:eastAsia="Times New Roman" w:hAnsi="Verdana" w:cs="Times New Roman"/>
                <w:sz w:val="24"/>
                <w:szCs w:val="24"/>
                <w:lang w:val="cy-GB"/>
              </w:rPr>
              <w:t>)</w:t>
            </w:r>
          </w:p>
        </w:tc>
      </w:tr>
      <w:tr w:rsidR="00B52BA1" w:rsidRPr="00645457" w14:paraId="02C1AD0D" w14:textId="77777777" w:rsidTr="00B52BA1">
        <w:tc>
          <w:tcPr>
            <w:tcW w:w="1980" w:type="dxa"/>
          </w:tcPr>
          <w:p w14:paraId="7A2873F3" w14:textId="3C784568" w:rsidR="00B52BA1" w:rsidRPr="00645457" w:rsidRDefault="00645457" w:rsidP="00B52BA1">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B52BA1" w:rsidRPr="00645457">
              <w:rPr>
                <w:rFonts w:ascii="Verdana" w:eastAsia="Times New Roman" w:hAnsi="Verdana" w:cs="Times New Roman"/>
                <w:b/>
                <w:bCs/>
                <w:sz w:val="24"/>
                <w:szCs w:val="24"/>
                <w:lang w:val="cy-GB"/>
              </w:rPr>
              <w:t>:</w:t>
            </w:r>
          </w:p>
        </w:tc>
        <w:tc>
          <w:tcPr>
            <w:tcW w:w="7036" w:type="dxa"/>
          </w:tcPr>
          <w:p w14:paraId="7CF53C91" w14:textId="5705DA77" w:rsidR="00987B5A" w:rsidRPr="00645457" w:rsidRDefault="00987B5A" w:rsidP="00B52BA1">
            <w:pPr>
              <w:spacing w:line="276" w:lineRule="auto"/>
              <w:rPr>
                <w:rFonts w:ascii="Verdana" w:eastAsia="Times New Roman" w:hAnsi="Verdana" w:cs="Times New Roman"/>
                <w:sz w:val="24"/>
                <w:szCs w:val="24"/>
                <w:lang w:val="cy-GB"/>
              </w:rPr>
            </w:pPr>
            <w:r w:rsidRPr="00645457">
              <w:rPr>
                <w:rFonts w:ascii="Verdana" w:eastAsia="Times New Roman" w:hAnsi="Verdana" w:cs="Times New Roman"/>
                <w:sz w:val="24"/>
                <w:szCs w:val="24"/>
                <w:lang w:val="cy-GB"/>
              </w:rPr>
              <w:t xml:space="preserve">Beverly Peatling, </w:t>
            </w:r>
            <w:r w:rsidR="00645457">
              <w:rPr>
                <w:rFonts w:ascii="Verdana" w:eastAsia="Times New Roman" w:hAnsi="Verdana" w:cs="Times New Roman"/>
                <w:sz w:val="24"/>
                <w:szCs w:val="24"/>
                <w:lang w:val="cy-GB"/>
              </w:rPr>
              <w:t>Prif Swyddog Cyllid</w:t>
            </w:r>
            <w:r w:rsidRPr="00645457">
              <w:rPr>
                <w:rFonts w:ascii="Verdana" w:eastAsia="Times New Roman" w:hAnsi="Verdana" w:cs="Times New Roman"/>
                <w:sz w:val="24"/>
                <w:szCs w:val="24"/>
                <w:lang w:val="cy-GB"/>
              </w:rPr>
              <w:t xml:space="preserve">, </w:t>
            </w:r>
            <w:r w:rsidR="00645457">
              <w:rPr>
                <w:rFonts w:ascii="Verdana" w:eastAsia="Times New Roman" w:hAnsi="Verdana" w:cs="Times New Roman"/>
                <w:sz w:val="24"/>
                <w:szCs w:val="24"/>
                <w:lang w:val="cy-GB"/>
              </w:rPr>
              <w:t>SCHTh</w:t>
            </w:r>
            <w:r w:rsidRPr="00645457">
              <w:rPr>
                <w:rFonts w:ascii="Verdana" w:eastAsia="Times New Roman" w:hAnsi="Verdana" w:cs="Times New Roman"/>
                <w:sz w:val="24"/>
                <w:szCs w:val="24"/>
                <w:lang w:val="cy-GB"/>
              </w:rPr>
              <w:t xml:space="preserve"> (</w:t>
            </w:r>
            <w:r w:rsidR="00645457">
              <w:rPr>
                <w:rFonts w:ascii="Verdana" w:eastAsia="Times New Roman" w:hAnsi="Verdana" w:cs="Times New Roman"/>
                <w:sz w:val="24"/>
                <w:szCs w:val="24"/>
                <w:lang w:val="cy-GB"/>
              </w:rPr>
              <w:t>PSC</w:t>
            </w:r>
            <w:r w:rsidRPr="00645457">
              <w:rPr>
                <w:rFonts w:ascii="Verdana" w:eastAsia="Times New Roman" w:hAnsi="Verdana" w:cs="Times New Roman"/>
                <w:sz w:val="24"/>
                <w:szCs w:val="24"/>
                <w:lang w:val="cy-GB"/>
              </w:rPr>
              <w:t>)</w:t>
            </w:r>
          </w:p>
          <w:p w14:paraId="672185D4" w14:textId="6C253562" w:rsidR="00987B5A" w:rsidRPr="00645457" w:rsidRDefault="00EA25CF" w:rsidP="00B52BA1">
            <w:pPr>
              <w:spacing w:line="276" w:lineRule="auto"/>
              <w:rPr>
                <w:rFonts w:ascii="Verdana" w:eastAsia="Times New Roman" w:hAnsi="Verdana" w:cs="Times New Roman"/>
                <w:sz w:val="24"/>
                <w:szCs w:val="24"/>
                <w:lang w:val="cy-GB"/>
              </w:rPr>
            </w:pPr>
            <w:r w:rsidRPr="00645457">
              <w:rPr>
                <w:rFonts w:ascii="Verdana" w:eastAsia="Times New Roman" w:hAnsi="Verdana" w:cs="Times New Roman"/>
                <w:sz w:val="24"/>
                <w:szCs w:val="24"/>
                <w:lang w:val="cy-GB"/>
              </w:rPr>
              <w:t xml:space="preserve">Ian Williams, </w:t>
            </w:r>
            <w:r w:rsidR="00645457">
              <w:rPr>
                <w:rFonts w:ascii="Verdana" w:eastAsia="Times New Roman" w:hAnsi="Verdana" w:cs="Times New Roman"/>
                <w:sz w:val="24"/>
                <w:szCs w:val="24"/>
                <w:lang w:val="cy-GB"/>
              </w:rPr>
              <w:t>Pennaeth Cyllid Corfforaethol</w:t>
            </w:r>
            <w:r w:rsidRPr="00645457">
              <w:rPr>
                <w:rFonts w:ascii="Verdana" w:eastAsia="Times New Roman" w:hAnsi="Verdana" w:cs="Times New Roman"/>
                <w:sz w:val="24"/>
                <w:szCs w:val="24"/>
                <w:lang w:val="cy-GB"/>
              </w:rPr>
              <w:t>,</w:t>
            </w:r>
            <w:r w:rsidR="00B57804" w:rsidRPr="00645457">
              <w:rPr>
                <w:rFonts w:ascii="Verdana" w:eastAsia="Times New Roman" w:hAnsi="Verdana" w:cs="Times New Roman"/>
                <w:sz w:val="24"/>
                <w:szCs w:val="24"/>
                <w:lang w:val="cy-GB"/>
              </w:rPr>
              <w:t xml:space="preserve"> </w:t>
            </w:r>
            <w:r w:rsidR="00645457">
              <w:rPr>
                <w:rFonts w:ascii="Verdana" w:eastAsia="Times New Roman" w:hAnsi="Verdana" w:cs="Times New Roman"/>
                <w:sz w:val="24"/>
                <w:szCs w:val="24"/>
                <w:lang w:val="cy-GB"/>
              </w:rPr>
              <w:t>H</w:t>
            </w:r>
            <w:r w:rsidR="00B57804" w:rsidRPr="00645457">
              <w:rPr>
                <w:rFonts w:ascii="Verdana" w:eastAsia="Times New Roman" w:hAnsi="Verdana" w:cs="Times New Roman"/>
                <w:sz w:val="24"/>
                <w:szCs w:val="24"/>
                <w:lang w:val="cy-GB"/>
              </w:rPr>
              <w:t>DP</w:t>
            </w:r>
            <w:r w:rsidRPr="00645457">
              <w:rPr>
                <w:rFonts w:ascii="Verdana" w:eastAsia="Times New Roman" w:hAnsi="Verdana" w:cs="Times New Roman"/>
                <w:sz w:val="24"/>
                <w:szCs w:val="24"/>
                <w:lang w:val="cy-GB"/>
              </w:rPr>
              <w:t xml:space="preserve"> (IW)</w:t>
            </w:r>
          </w:p>
          <w:p w14:paraId="0C17F94D" w14:textId="73417A4A" w:rsidR="00B52BA1" w:rsidRPr="00645457" w:rsidRDefault="00645457" w:rsidP="00B52BA1">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Arolygydd</w:t>
            </w:r>
            <w:r w:rsidR="00B52BA1" w:rsidRPr="00645457">
              <w:rPr>
                <w:rFonts w:ascii="Verdana" w:eastAsia="Times New Roman" w:hAnsi="Verdana" w:cs="Times New Roman"/>
                <w:sz w:val="24"/>
                <w:szCs w:val="24"/>
                <w:lang w:val="cy-GB"/>
              </w:rPr>
              <w:t xml:space="preserve"> Chris Neve, </w:t>
            </w:r>
            <w:r>
              <w:rPr>
                <w:rFonts w:ascii="Verdana" w:eastAsia="Times New Roman" w:hAnsi="Verdana" w:cs="Times New Roman"/>
                <w:sz w:val="24"/>
                <w:szCs w:val="24"/>
                <w:lang w:val="cy-GB"/>
              </w:rPr>
              <w:t xml:space="preserve">Swyddog </w:t>
            </w:r>
            <w:r w:rsidR="00B52BA1" w:rsidRPr="00645457">
              <w:rPr>
                <w:rFonts w:ascii="Verdana" w:eastAsia="Times New Roman" w:hAnsi="Verdana" w:cs="Times New Roman"/>
                <w:sz w:val="24"/>
                <w:szCs w:val="24"/>
                <w:lang w:val="cy-GB"/>
              </w:rPr>
              <w:t xml:space="preserve">Staff, </w:t>
            </w:r>
            <w:r>
              <w:rPr>
                <w:rFonts w:ascii="Verdana" w:eastAsia="Times New Roman" w:hAnsi="Verdana" w:cs="Times New Roman"/>
                <w:sz w:val="24"/>
                <w:szCs w:val="24"/>
                <w:lang w:val="cy-GB"/>
              </w:rPr>
              <w:t>H</w:t>
            </w:r>
            <w:r w:rsidR="00B52BA1" w:rsidRPr="00645457">
              <w:rPr>
                <w:rFonts w:ascii="Verdana" w:eastAsia="Times New Roman" w:hAnsi="Verdana" w:cs="Times New Roman"/>
                <w:sz w:val="24"/>
                <w:szCs w:val="24"/>
                <w:lang w:val="cy-GB"/>
              </w:rPr>
              <w:t>DP (CN)</w:t>
            </w:r>
          </w:p>
          <w:p w14:paraId="0EC3A5F0" w14:textId="548070A3" w:rsidR="00B52BA1" w:rsidRPr="00645457" w:rsidRDefault="00B52BA1" w:rsidP="00B52BA1">
            <w:pPr>
              <w:spacing w:line="276" w:lineRule="auto"/>
              <w:rPr>
                <w:rFonts w:ascii="Verdana" w:eastAsia="Times New Roman" w:hAnsi="Verdana" w:cs="Times New Roman"/>
                <w:sz w:val="24"/>
                <w:szCs w:val="24"/>
                <w:lang w:val="cy-GB"/>
              </w:rPr>
            </w:pPr>
            <w:r w:rsidRPr="00645457">
              <w:rPr>
                <w:rFonts w:ascii="Verdana" w:eastAsia="Times New Roman" w:hAnsi="Verdana" w:cs="Times New Roman"/>
                <w:sz w:val="24"/>
                <w:szCs w:val="24"/>
                <w:lang w:val="cy-GB"/>
              </w:rPr>
              <w:t xml:space="preserve">Ellen Jones, </w:t>
            </w:r>
            <w:r w:rsidR="00645457">
              <w:rPr>
                <w:rFonts w:ascii="Verdana" w:eastAsia="Times New Roman" w:hAnsi="Verdana" w:cs="Times New Roman"/>
                <w:sz w:val="24"/>
                <w:szCs w:val="24"/>
                <w:lang w:val="cy-GB"/>
              </w:rPr>
              <w:t>Myfyriwr Interniaeth</w:t>
            </w:r>
            <w:r w:rsidRPr="00645457">
              <w:rPr>
                <w:rFonts w:ascii="Verdana" w:eastAsia="Times New Roman" w:hAnsi="Verdana" w:cs="Times New Roman"/>
                <w:sz w:val="24"/>
                <w:szCs w:val="24"/>
                <w:lang w:val="cy-GB"/>
              </w:rPr>
              <w:t xml:space="preserve">, </w:t>
            </w:r>
            <w:r w:rsidR="00645457">
              <w:rPr>
                <w:rFonts w:ascii="Verdana" w:eastAsia="Times New Roman" w:hAnsi="Verdana" w:cs="Times New Roman"/>
                <w:sz w:val="24"/>
                <w:szCs w:val="24"/>
                <w:lang w:val="cy-GB"/>
              </w:rPr>
              <w:t>SCHT</w:t>
            </w:r>
            <w:r w:rsidR="0045396C">
              <w:rPr>
                <w:rFonts w:ascii="Verdana" w:eastAsia="Times New Roman" w:hAnsi="Verdana" w:cs="Times New Roman"/>
                <w:sz w:val="24"/>
                <w:szCs w:val="24"/>
                <w:lang w:val="cy-GB"/>
              </w:rPr>
              <w:t>h</w:t>
            </w:r>
            <w:r w:rsidRPr="00645457">
              <w:rPr>
                <w:rFonts w:ascii="Verdana" w:eastAsia="Times New Roman" w:hAnsi="Verdana" w:cs="Times New Roman"/>
                <w:sz w:val="24"/>
                <w:szCs w:val="24"/>
                <w:lang w:val="cy-GB"/>
              </w:rPr>
              <w:t xml:space="preserve"> (EJ)</w:t>
            </w:r>
          </w:p>
        </w:tc>
      </w:tr>
      <w:tr w:rsidR="00B52BA1" w:rsidRPr="00645457" w14:paraId="67D8DBF7" w14:textId="77777777" w:rsidTr="00B52BA1">
        <w:tc>
          <w:tcPr>
            <w:tcW w:w="1980" w:type="dxa"/>
          </w:tcPr>
          <w:p w14:paraId="5B187C6D" w14:textId="2F52159C" w:rsidR="00B52BA1" w:rsidRPr="00645457" w:rsidRDefault="00645457" w:rsidP="00B52BA1">
            <w:pP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Ymddiheuriadau</w:t>
            </w:r>
            <w:r w:rsidR="00B52BA1" w:rsidRPr="00645457">
              <w:rPr>
                <w:rFonts w:ascii="Verdana" w:eastAsia="Times New Roman" w:hAnsi="Verdana" w:cs="Times New Roman"/>
                <w:b/>
                <w:bCs/>
                <w:sz w:val="24"/>
                <w:szCs w:val="24"/>
                <w:lang w:val="cy-GB"/>
              </w:rPr>
              <w:t>:</w:t>
            </w:r>
          </w:p>
        </w:tc>
        <w:tc>
          <w:tcPr>
            <w:tcW w:w="7036" w:type="dxa"/>
          </w:tcPr>
          <w:p w14:paraId="556A3DFC" w14:textId="0CABAACF" w:rsidR="00B52BA1" w:rsidRPr="00645457" w:rsidRDefault="00B64AEC" w:rsidP="00B52BA1">
            <w:pPr>
              <w:rPr>
                <w:rFonts w:ascii="Verdana" w:eastAsia="Times New Roman" w:hAnsi="Verdana" w:cs="Times New Roman"/>
                <w:sz w:val="24"/>
                <w:szCs w:val="24"/>
                <w:lang w:val="cy-GB"/>
              </w:rPr>
            </w:pPr>
            <w:r w:rsidRPr="00645457">
              <w:rPr>
                <w:rFonts w:ascii="Verdana" w:eastAsia="Times New Roman" w:hAnsi="Verdana" w:cs="Times New Roman"/>
                <w:sz w:val="24"/>
                <w:szCs w:val="24"/>
                <w:lang w:val="cy-GB"/>
              </w:rPr>
              <w:t>Edw</w:t>
            </w:r>
            <w:r w:rsidR="00DC32C1" w:rsidRPr="00645457">
              <w:rPr>
                <w:rFonts w:ascii="Verdana" w:eastAsia="Times New Roman" w:hAnsi="Verdana" w:cs="Times New Roman"/>
                <w:sz w:val="24"/>
                <w:szCs w:val="24"/>
                <w:lang w:val="cy-GB"/>
              </w:rPr>
              <w:t>i</w:t>
            </w:r>
            <w:r w:rsidRPr="00645457">
              <w:rPr>
                <w:rFonts w:ascii="Verdana" w:eastAsia="Times New Roman" w:hAnsi="Verdana" w:cs="Times New Roman"/>
                <w:sz w:val="24"/>
                <w:szCs w:val="24"/>
                <w:lang w:val="cy-GB"/>
              </w:rPr>
              <w:t xml:space="preserve">n Harries, </w:t>
            </w:r>
            <w:r w:rsidR="00645457">
              <w:rPr>
                <w:rFonts w:ascii="Verdana" w:eastAsia="Times New Roman" w:hAnsi="Verdana" w:cs="Times New Roman"/>
                <w:sz w:val="24"/>
                <w:szCs w:val="24"/>
                <w:lang w:val="cy-GB"/>
              </w:rPr>
              <w:t>Cyfarwyddwr Cyllid</w:t>
            </w:r>
            <w:r w:rsidRPr="00645457">
              <w:rPr>
                <w:rFonts w:ascii="Verdana" w:eastAsia="Times New Roman" w:hAnsi="Verdana" w:cs="Times New Roman"/>
                <w:sz w:val="24"/>
                <w:szCs w:val="24"/>
                <w:lang w:val="cy-GB"/>
              </w:rPr>
              <w:t xml:space="preserve"> (</w:t>
            </w:r>
            <w:r w:rsidR="00645457">
              <w:rPr>
                <w:rFonts w:ascii="Verdana" w:eastAsia="Times New Roman" w:hAnsi="Verdana" w:cs="Times New Roman"/>
                <w:sz w:val="24"/>
                <w:szCs w:val="24"/>
                <w:lang w:val="cy-GB"/>
              </w:rPr>
              <w:t>CC</w:t>
            </w:r>
            <w:r w:rsidRPr="00645457">
              <w:rPr>
                <w:rFonts w:ascii="Verdana" w:eastAsia="Times New Roman" w:hAnsi="Verdana" w:cs="Times New Roman"/>
                <w:sz w:val="24"/>
                <w:szCs w:val="24"/>
                <w:lang w:val="cy-GB"/>
              </w:rPr>
              <w:t>)</w:t>
            </w:r>
          </w:p>
        </w:tc>
      </w:tr>
    </w:tbl>
    <w:p w14:paraId="057B7065" w14:textId="77777777" w:rsidR="00A65725" w:rsidRPr="00645457" w:rsidRDefault="00A65725" w:rsidP="00A65725">
      <w:pPr>
        <w:spacing w:after="0" w:line="240" w:lineRule="auto"/>
        <w:jc w:val="center"/>
        <w:rPr>
          <w:rFonts w:ascii="Verdana" w:eastAsia="Times New Roman" w:hAnsi="Verdana" w:cs="Times New Roman"/>
          <w:sz w:val="24"/>
          <w:szCs w:val="24"/>
          <w:lang w:val="cy-GB"/>
        </w:rPr>
      </w:pPr>
    </w:p>
    <w:p w14:paraId="6B93881D" w14:textId="77777777" w:rsidR="00A65725" w:rsidRPr="00645457" w:rsidRDefault="00A65725" w:rsidP="00A65725">
      <w:pPr>
        <w:spacing w:after="0" w:line="240" w:lineRule="auto"/>
        <w:rPr>
          <w:rFonts w:ascii="Verdana" w:eastAsia="Times New Roman" w:hAnsi="Verdana" w:cs="Times New Roman"/>
          <w:sz w:val="24"/>
          <w:szCs w:val="24"/>
          <w:lang w:val="cy-GB"/>
        </w:rPr>
      </w:pPr>
    </w:p>
    <w:p w14:paraId="15D9ADEF" w14:textId="311B7549" w:rsidR="00A678F7" w:rsidRPr="00645457" w:rsidRDefault="00645457" w:rsidP="005651CF">
      <w:pPr>
        <w:tabs>
          <w:tab w:val="left" w:pos="0"/>
          <w:tab w:val="left" w:pos="709"/>
        </w:tabs>
        <w:rPr>
          <w:rFonts w:ascii="Verdana" w:hAnsi="Verdana" w:cs="Arial"/>
          <w:b/>
          <w:sz w:val="24"/>
          <w:szCs w:val="24"/>
          <w:lang w:val="cy-GB"/>
        </w:rPr>
      </w:pPr>
      <w:r>
        <w:rPr>
          <w:rFonts w:ascii="Verdana" w:hAnsi="Verdana" w:cs="Arial"/>
          <w:b/>
          <w:sz w:val="24"/>
          <w:szCs w:val="24"/>
          <w:lang w:val="cy-GB"/>
        </w:rPr>
        <w:t xml:space="preserve">Materion Gweinyddol </w:t>
      </w:r>
    </w:p>
    <w:p w14:paraId="5AF264CB" w14:textId="1B1AE242" w:rsidR="00C56154" w:rsidRPr="00645457" w:rsidRDefault="00645457" w:rsidP="00C56154">
      <w:pPr>
        <w:pStyle w:val="ListParagraph"/>
        <w:numPr>
          <w:ilvl w:val="0"/>
          <w:numId w:val="2"/>
        </w:numPr>
        <w:tabs>
          <w:tab w:val="left" w:pos="0"/>
          <w:tab w:val="left" w:pos="709"/>
        </w:tabs>
        <w:rPr>
          <w:rFonts w:ascii="Verdana" w:hAnsi="Verdana" w:cs="Arial"/>
          <w:b/>
          <w:sz w:val="24"/>
          <w:szCs w:val="24"/>
          <w:lang w:val="cy-GB"/>
        </w:rPr>
      </w:pPr>
      <w:r>
        <w:rPr>
          <w:rFonts w:ascii="Verdana" w:hAnsi="Verdana" w:cs="Arial"/>
          <w:b/>
          <w:sz w:val="24"/>
          <w:szCs w:val="24"/>
          <w:lang w:val="cy-GB"/>
        </w:rPr>
        <w:t>Ymddiheuriadau a Chyf</w:t>
      </w:r>
      <w:r w:rsidR="005F66FA">
        <w:rPr>
          <w:rFonts w:ascii="Verdana" w:hAnsi="Verdana" w:cs="Arial"/>
          <w:b/>
          <w:sz w:val="24"/>
          <w:szCs w:val="24"/>
          <w:lang w:val="cy-GB"/>
        </w:rPr>
        <w:t xml:space="preserve">lwyniadau </w:t>
      </w:r>
    </w:p>
    <w:p w14:paraId="201197B7" w14:textId="77777777" w:rsidR="000E0913" w:rsidRPr="00645457" w:rsidRDefault="000E0913" w:rsidP="000E0913">
      <w:pPr>
        <w:pStyle w:val="ListParagraph"/>
        <w:tabs>
          <w:tab w:val="left" w:pos="0"/>
          <w:tab w:val="left" w:pos="709"/>
        </w:tabs>
        <w:ind w:left="644"/>
        <w:rPr>
          <w:rFonts w:ascii="Verdana" w:hAnsi="Verdana" w:cs="Arial"/>
          <w:b/>
          <w:sz w:val="24"/>
          <w:szCs w:val="24"/>
          <w:lang w:val="cy-GB"/>
        </w:rPr>
      </w:pPr>
    </w:p>
    <w:p w14:paraId="5DF60465" w14:textId="43DE8979" w:rsidR="00796938" w:rsidRPr="00645457" w:rsidRDefault="00645457" w:rsidP="000E0913">
      <w:pPr>
        <w:pStyle w:val="ListParagraph"/>
        <w:tabs>
          <w:tab w:val="left" w:pos="0"/>
          <w:tab w:val="left" w:pos="709"/>
        </w:tabs>
        <w:ind w:left="0"/>
        <w:rPr>
          <w:rFonts w:ascii="Verdana" w:hAnsi="Verdana" w:cs="Arial"/>
          <w:sz w:val="24"/>
          <w:szCs w:val="24"/>
          <w:lang w:val="cy-GB"/>
        </w:rPr>
      </w:pPr>
      <w:r>
        <w:rPr>
          <w:rFonts w:ascii="Verdana" w:hAnsi="Verdana" w:cs="Arial"/>
          <w:sz w:val="24"/>
          <w:szCs w:val="24"/>
          <w:lang w:val="cy-GB"/>
        </w:rPr>
        <w:t>Croesawodd CHTh</w:t>
      </w:r>
      <w:r w:rsidR="001E76E5" w:rsidRPr="00645457">
        <w:rPr>
          <w:rFonts w:ascii="Verdana" w:hAnsi="Verdana" w:cs="Arial"/>
          <w:sz w:val="24"/>
          <w:szCs w:val="24"/>
          <w:lang w:val="cy-GB"/>
        </w:rPr>
        <w:t xml:space="preserve"> I</w:t>
      </w:r>
      <w:r w:rsidR="00C56154" w:rsidRPr="00645457">
        <w:rPr>
          <w:rFonts w:ascii="Verdana" w:hAnsi="Verdana" w:cs="Arial"/>
          <w:sz w:val="24"/>
          <w:szCs w:val="24"/>
          <w:lang w:val="cy-GB"/>
        </w:rPr>
        <w:t>W</w:t>
      </w:r>
      <w:r w:rsidR="001E76E5" w:rsidRPr="00645457">
        <w:rPr>
          <w:rFonts w:ascii="Verdana" w:hAnsi="Verdana" w:cs="Arial"/>
          <w:sz w:val="24"/>
          <w:szCs w:val="24"/>
          <w:lang w:val="cy-GB"/>
        </w:rPr>
        <w:t xml:space="preserve"> </w:t>
      </w:r>
      <w:r>
        <w:rPr>
          <w:rFonts w:ascii="Verdana" w:hAnsi="Verdana" w:cs="Arial"/>
          <w:sz w:val="24"/>
          <w:szCs w:val="24"/>
          <w:lang w:val="cy-GB"/>
        </w:rPr>
        <w:t>i’r cyfarfod yn absenoldeb y</w:t>
      </w:r>
      <w:r w:rsidR="00C56154" w:rsidRPr="00645457">
        <w:rPr>
          <w:rFonts w:ascii="Verdana" w:hAnsi="Verdana" w:cs="Arial"/>
          <w:sz w:val="24"/>
          <w:szCs w:val="24"/>
          <w:lang w:val="cy-GB"/>
        </w:rPr>
        <w:t xml:space="preserve"> </w:t>
      </w:r>
      <w:r>
        <w:rPr>
          <w:rFonts w:ascii="Verdana" w:hAnsi="Verdana" w:cs="Arial"/>
          <w:sz w:val="24"/>
          <w:szCs w:val="24"/>
          <w:lang w:val="cy-GB"/>
        </w:rPr>
        <w:t>CC</w:t>
      </w:r>
      <w:r w:rsidR="00C56154" w:rsidRPr="00645457">
        <w:rPr>
          <w:rFonts w:ascii="Verdana" w:hAnsi="Verdana" w:cs="Arial"/>
          <w:sz w:val="24"/>
          <w:szCs w:val="24"/>
          <w:lang w:val="cy-GB"/>
        </w:rPr>
        <w:t>.</w:t>
      </w:r>
    </w:p>
    <w:p w14:paraId="42138A62" w14:textId="77777777" w:rsidR="00C56154" w:rsidRPr="00645457" w:rsidRDefault="00C56154" w:rsidP="00796938">
      <w:pPr>
        <w:pStyle w:val="ListParagraph"/>
        <w:tabs>
          <w:tab w:val="left" w:pos="0"/>
          <w:tab w:val="left" w:pos="709"/>
        </w:tabs>
        <w:ind w:left="644"/>
        <w:rPr>
          <w:rFonts w:ascii="Verdana" w:hAnsi="Verdana" w:cs="Arial"/>
          <w:sz w:val="24"/>
          <w:szCs w:val="24"/>
          <w:lang w:val="cy-GB"/>
        </w:rPr>
      </w:pPr>
    </w:p>
    <w:p w14:paraId="02B09677" w14:textId="5FCAE4A8" w:rsidR="000E0913" w:rsidRPr="00645457" w:rsidRDefault="00645457" w:rsidP="000E0913">
      <w:pPr>
        <w:pStyle w:val="ListParagraph"/>
        <w:numPr>
          <w:ilvl w:val="0"/>
          <w:numId w:val="2"/>
        </w:numPr>
        <w:tabs>
          <w:tab w:val="left" w:pos="0"/>
          <w:tab w:val="left" w:pos="709"/>
        </w:tabs>
        <w:rPr>
          <w:rFonts w:ascii="Verdana" w:hAnsi="Verdana" w:cs="Arial"/>
          <w:i/>
          <w:sz w:val="24"/>
          <w:szCs w:val="24"/>
          <w:lang w:val="cy-GB"/>
        </w:rPr>
      </w:pPr>
      <w:r>
        <w:rPr>
          <w:rFonts w:ascii="Verdana" w:hAnsi="Verdana" w:cs="Arial"/>
          <w:b/>
          <w:sz w:val="24"/>
          <w:szCs w:val="24"/>
          <w:lang w:val="cy-GB"/>
        </w:rPr>
        <w:t>Diweddariad ynghylch camau gweithredu o</w:t>
      </w:r>
      <w:r w:rsidR="005F66FA">
        <w:rPr>
          <w:rFonts w:ascii="Verdana" w:hAnsi="Verdana" w:cs="Arial"/>
          <w:b/>
          <w:sz w:val="24"/>
          <w:szCs w:val="24"/>
          <w:lang w:val="cy-GB"/>
        </w:rPr>
        <w:t xml:space="preserve"> gyfarfodydd blaenorol </w:t>
      </w:r>
      <w:r>
        <w:rPr>
          <w:rFonts w:ascii="Verdana" w:hAnsi="Verdana" w:cs="Arial"/>
          <w:b/>
          <w:sz w:val="24"/>
          <w:szCs w:val="24"/>
          <w:lang w:val="cy-GB"/>
        </w:rPr>
        <w:t xml:space="preserve"> </w:t>
      </w:r>
    </w:p>
    <w:p w14:paraId="4B8903EF" w14:textId="77777777" w:rsidR="000E0913" w:rsidRPr="00645457" w:rsidRDefault="000E0913" w:rsidP="000E0913">
      <w:pPr>
        <w:pStyle w:val="ListParagraph"/>
        <w:tabs>
          <w:tab w:val="left" w:pos="0"/>
          <w:tab w:val="left" w:pos="709"/>
        </w:tabs>
        <w:ind w:left="644"/>
        <w:rPr>
          <w:rFonts w:ascii="Verdana" w:hAnsi="Verdana" w:cs="Arial"/>
          <w:i/>
          <w:sz w:val="24"/>
          <w:szCs w:val="24"/>
          <w:lang w:val="cy-GB"/>
        </w:rPr>
      </w:pPr>
    </w:p>
    <w:p w14:paraId="6268C436" w14:textId="75AE531C" w:rsidR="005651CF" w:rsidRPr="00645457" w:rsidRDefault="00645457" w:rsidP="000E0913">
      <w:pPr>
        <w:pStyle w:val="ListParagraph"/>
        <w:ind w:left="0"/>
        <w:rPr>
          <w:rFonts w:ascii="Verdana" w:hAnsi="Verdana" w:cs="Arial"/>
          <w:iCs/>
          <w:sz w:val="24"/>
          <w:szCs w:val="24"/>
          <w:lang w:val="cy-GB"/>
        </w:rPr>
      </w:pPr>
      <w:r>
        <w:rPr>
          <w:rFonts w:ascii="Verdana" w:hAnsi="Verdana" w:cs="Arial"/>
          <w:iCs/>
          <w:sz w:val="24"/>
          <w:szCs w:val="24"/>
          <w:lang w:val="cy-GB"/>
        </w:rPr>
        <w:t xml:space="preserve">Ystyriwyd bod y cofnodion o’r cyfarfod diwethaf yn gofnod gwir a chywir o’r cyfarfod. </w:t>
      </w:r>
    </w:p>
    <w:p w14:paraId="683C3B09" w14:textId="77777777" w:rsidR="005651CF" w:rsidRPr="00645457" w:rsidRDefault="005651CF" w:rsidP="001355CE">
      <w:pPr>
        <w:pStyle w:val="ListParagraph"/>
        <w:rPr>
          <w:rFonts w:ascii="Verdana" w:hAnsi="Verdana" w:cs="Arial"/>
          <w:iCs/>
          <w:sz w:val="24"/>
          <w:szCs w:val="24"/>
          <w:lang w:val="cy-GB"/>
        </w:rPr>
      </w:pPr>
    </w:p>
    <w:tbl>
      <w:tblPr>
        <w:tblStyle w:val="TableGrid"/>
        <w:tblW w:w="10207" w:type="dxa"/>
        <w:tblInd w:w="-289" w:type="dxa"/>
        <w:tblLook w:val="04A0" w:firstRow="1" w:lastRow="0" w:firstColumn="1" w:lastColumn="0" w:noHBand="0" w:noVBand="1"/>
      </w:tblPr>
      <w:tblGrid>
        <w:gridCol w:w="2008"/>
        <w:gridCol w:w="6143"/>
        <w:gridCol w:w="2056"/>
      </w:tblGrid>
      <w:tr w:rsidR="005651CF" w:rsidRPr="00645457" w14:paraId="4293407D" w14:textId="77777777" w:rsidTr="00157743">
        <w:tc>
          <w:tcPr>
            <w:tcW w:w="1358" w:type="dxa"/>
            <w:shd w:val="clear" w:color="auto" w:fill="8DB3E2" w:themeFill="text2" w:themeFillTint="66"/>
          </w:tcPr>
          <w:p w14:paraId="69B1A5ED" w14:textId="785E70FE" w:rsidR="005651CF" w:rsidRPr="00645457" w:rsidRDefault="00645457" w:rsidP="005651CF">
            <w:pPr>
              <w:pStyle w:val="ListParagraph"/>
              <w:ind w:left="0"/>
              <w:jc w:val="center"/>
              <w:rPr>
                <w:rFonts w:ascii="Verdana" w:hAnsi="Verdana" w:cs="Arial"/>
                <w:b/>
                <w:bCs/>
                <w:iCs/>
                <w:sz w:val="24"/>
                <w:szCs w:val="24"/>
                <w:lang w:val="cy-GB"/>
              </w:rPr>
            </w:pPr>
            <w:r>
              <w:rPr>
                <w:rFonts w:ascii="Verdana" w:hAnsi="Verdana" w:cs="Arial"/>
                <w:b/>
                <w:bCs/>
                <w:iCs/>
                <w:sz w:val="24"/>
                <w:szCs w:val="24"/>
                <w:lang w:val="cy-GB"/>
              </w:rPr>
              <w:t>Rhif y Penderfyniad</w:t>
            </w:r>
          </w:p>
        </w:tc>
        <w:tc>
          <w:tcPr>
            <w:tcW w:w="6723" w:type="dxa"/>
            <w:shd w:val="clear" w:color="auto" w:fill="8DB3E2" w:themeFill="text2" w:themeFillTint="66"/>
          </w:tcPr>
          <w:p w14:paraId="5F37773F" w14:textId="3D40E6BA" w:rsidR="005651CF" w:rsidRPr="00645457" w:rsidRDefault="005F66FA" w:rsidP="005651CF">
            <w:pPr>
              <w:pStyle w:val="ListParagraph"/>
              <w:ind w:left="0"/>
              <w:jc w:val="center"/>
              <w:rPr>
                <w:rFonts w:ascii="Verdana" w:hAnsi="Verdana" w:cs="Arial"/>
                <w:b/>
                <w:bCs/>
                <w:iCs/>
                <w:sz w:val="24"/>
                <w:szCs w:val="24"/>
                <w:lang w:val="cy-GB"/>
              </w:rPr>
            </w:pPr>
            <w:r>
              <w:rPr>
                <w:rFonts w:ascii="Verdana" w:hAnsi="Verdana" w:cs="Arial"/>
                <w:b/>
                <w:bCs/>
                <w:iCs/>
                <w:sz w:val="24"/>
                <w:szCs w:val="24"/>
                <w:lang w:val="cy-GB"/>
              </w:rPr>
              <w:t xml:space="preserve">Crynodeb </w:t>
            </w:r>
            <w:r w:rsidR="00645457">
              <w:rPr>
                <w:rFonts w:ascii="Verdana" w:hAnsi="Verdana" w:cs="Arial"/>
                <w:b/>
                <w:bCs/>
                <w:iCs/>
                <w:sz w:val="24"/>
                <w:szCs w:val="24"/>
                <w:lang w:val="cy-GB"/>
              </w:rPr>
              <w:t xml:space="preserve"> </w:t>
            </w:r>
          </w:p>
        </w:tc>
        <w:tc>
          <w:tcPr>
            <w:tcW w:w="2126" w:type="dxa"/>
            <w:shd w:val="clear" w:color="auto" w:fill="8DB3E2" w:themeFill="text2" w:themeFillTint="66"/>
          </w:tcPr>
          <w:p w14:paraId="6DE69948" w14:textId="755B2248" w:rsidR="005651CF" w:rsidRPr="00645457" w:rsidRDefault="00645457" w:rsidP="005651CF">
            <w:pPr>
              <w:pStyle w:val="ListParagraph"/>
              <w:ind w:left="0"/>
              <w:jc w:val="center"/>
              <w:rPr>
                <w:rFonts w:ascii="Verdana" w:hAnsi="Verdana" w:cs="Arial"/>
                <w:b/>
                <w:bCs/>
                <w:iCs/>
                <w:sz w:val="24"/>
                <w:szCs w:val="24"/>
                <w:lang w:val="cy-GB"/>
              </w:rPr>
            </w:pPr>
            <w:r>
              <w:rPr>
                <w:rFonts w:ascii="Verdana" w:hAnsi="Verdana" w:cs="Arial"/>
                <w:b/>
                <w:bCs/>
                <w:iCs/>
                <w:sz w:val="24"/>
                <w:szCs w:val="24"/>
                <w:lang w:val="cy-GB"/>
              </w:rPr>
              <w:t>I’w ddatblygu gan</w:t>
            </w:r>
          </w:p>
        </w:tc>
      </w:tr>
      <w:tr w:rsidR="005651CF" w:rsidRPr="00645457" w14:paraId="57F4E0FC" w14:textId="77777777" w:rsidTr="00157743">
        <w:tc>
          <w:tcPr>
            <w:tcW w:w="1358" w:type="dxa"/>
          </w:tcPr>
          <w:p w14:paraId="261DD374" w14:textId="77777777" w:rsidR="005651CF" w:rsidRPr="00645457" w:rsidRDefault="005651CF" w:rsidP="005651CF">
            <w:pPr>
              <w:pStyle w:val="ListParagraph"/>
              <w:ind w:left="0"/>
              <w:jc w:val="center"/>
              <w:rPr>
                <w:rFonts w:ascii="Verdana" w:hAnsi="Verdana" w:cs="Arial"/>
                <w:iCs/>
                <w:sz w:val="24"/>
                <w:szCs w:val="24"/>
                <w:lang w:val="cy-GB"/>
              </w:rPr>
            </w:pPr>
            <w:r w:rsidRPr="00645457">
              <w:rPr>
                <w:rFonts w:ascii="Verdana" w:hAnsi="Verdana" w:cs="Arial"/>
                <w:iCs/>
                <w:sz w:val="24"/>
                <w:szCs w:val="24"/>
                <w:lang w:val="cy-GB"/>
              </w:rPr>
              <w:t>PB T3 34</w:t>
            </w:r>
          </w:p>
        </w:tc>
        <w:tc>
          <w:tcPr>
            <w:tcW w:w="6723" w:type="dxa"/>
          </w:tcPr>
          <w:p w14:paraId="6145CD06" w14:textId="00B9C6E9" w:rsidR="005651CF" w:rsidRPr="00645457" w:rsidRDefault="00A3195B" w:rsidP="001355CE">
            <w:pPr>
              <w:pStyle w:val="ListParagraph"/>
              <w:ind w:left="0"/>
              <w:rPr>
                <w:rFonts w:ascii="Verdana" w:hAnsi="Verdana" w:cs="Arial"/>
                <w:iCs/>
                <w:sz w:val="24"/>
                <w:szCs w:val="24"/>
                <w:lang w:val="cy-GB"/>
              </w:rPr>
            </w:pPr>
            <w:r>
              <w:rPr>
                <w:rFonts w:ascii="Verdana" w:hAnsi="Verdana" w:cs="Verdana"/>
                <w:sz w:val="24"/>
                <w:szCs w:val="24"/>
                <w:lang w:val="cy-GB"/>
              </w:rPr>
              <w:t xml:space="preserve">Nododd CHTh fynegiant o ddiddordeb y PG mewn recriwtio 10 recriwt ychwanegol yn ystod 2022/23 a nododd fod cynlluniau’n gysylltiedig </w:t>
            </w:r>
            <w:r>
              <w:rPr>
                <w:rFonts w:ascii="Calibri" w:hAnsi="Calibri" w:cs="Calibri"/>
                <w:sz w:val="24"/>
                <w:szCs w:val="24"/>
                <w:lang w:val="cy-GB"/>
              </w:rPr>
              <w:t>â</w:t>
            </w:r>
            <w:r>
              <w:rPr>
                <w:rFonts w:ascii="Verdana" w:hAnsi="Verdana" w:cs="Verdana"/>
                <w:sz w:val="24"/>
                <w:szCs w:val="24"/>
                <w:lang w:val="cy-GB"/>
              </w:rPr>
              <w:t xml:space="preserve">’r adroddiad tendr unigol </w:t>
            </w:r>
            <w:r w:rsidR="005F66FA">
              <w:rPr>
                <w:rFonts w:ascii="Verdana" w:hAnsi="Verdana" w:cs="Verdana"/>
                <w:sz w:val="24"/>
                <w:szCs w:val="24"/>
                <w:lang w:val="cy-GB"/>
              </w:rPr>
              <w:t>nes ymlaen</w:t>
            </w:r>
            <w:r>
              <w:rPr>
                <w:rFonts w:ascii="Verdana" w:hAnsi="Verdana" w:cs="Verdana"/>
                <w:sz w:val="24"/>
                <w:szCs w:val="24"/>
                <w:lang w:val="cy-GB"/>
              </w:rPr>
              <w:t xml:space="preserve"> ar yr agenda.  </w:t>
            </w:r>
          </w:p>
        </w:tc>
        <w:tc>
          <w:tcPr>
            <w:tcW w:w="2126" w:type="dxa"/>
          </w:tcPr>
          <w:p w14:paraId="4DD74EBF" w14:textId="77777777" w:rsidR="005651CF" w:rsidRPr="00645457" w:rsidRDefault="005651CF" w:rsidP="000E0913">
            <w:pPr>
              <w:pStyle w:val="ListParagraph"/>
              <w:ind w:left="0"/>
              <w:jc w:val="center"/>
              <w:rPr>
                <w:rFonts w:ascii="Verdana" w:hAnsi="Verdana" w:cs="Arial"/>
                <w:iCs/>
                <w:sz w:val="24"/>
                <w:szCs w:val="24"/>
                <w:lang w:val="cy-GB"/>
              </w:rPr>
            </w:pPr>
          </w:p>
        </w:tc>
      </w:tr>
      <w:tr w:rsidR="005651CF" w:rsidRPr="00645457" w14:paraId="05B93595" w14:textId="77777777" w:rsidTr="00157743">
        <w:tc>
          <w:tcPr>
            <w:tcW w:w="1358" w:type="dxa"/>
          </w:tcPr>
          <w:p w14:paraId="6867F717" w14:textId="77777777" w:rsidR="005651CF" w:rsidRPr="00645457" w:rsidRDefault="005651CF" w:rsidP="005651CF">
            <w:pPr>
              <w:pStyle w:val="ListParagraph"/>
              <w:ind w:left="0"/>
              <w:jc w:val="center"/>
              <w:rPr>
                <w:rFonts w:ascii="Verdana" w:hAnsi="Verdana" w:cs="Arial"/>
                <w:iCs/>
                <w:sz w:val="24"/>
                <w:szCs w:val="24"/>
                <w:lang w:val="cy-GB"/>
              </w:rPr>
            </w:pPr>
            <w:r w:rsidRPr="00645457">
              <w:rPr>
                <w:rFonts w:ascii="Verdana" w:hAnsi="Verdana" w:cs="Arial"/>
                <w:iCs/>
                <w:sz w:val="24"/>
                <w:szCs w:val="24"/>
                <w:lang w:val="cy-GB"/>
              </w:rPr>
              <w:t>PB T2 35</w:t>
            </w:r>
          </w:p>
        </w:tc>
        <w:tc>
          <w:tcPr>
            <w:tcW w:w="6723" w:type="dxa"/>
          </w:tcPr>
          <w:p w14:paraId="777F1B7F" w14:textId="50B157A3" w:rsidR="005651CF" w:rsidRPr="00645457" w:rsidRDefault="005F66FA" w:rsidP="00564BB6">
            <w:pPr>
              <w:rPr>
                <w:rFonts w:ascii="Verdana" w:hAnsi="Verdana" w:cs="Arial"/>
                <w:iCs/>
                <w:sz w:val="24"/>
                <w:szCs w:val="24"/>
                <w:lang w:val="cy-GB"/>
              </w:rPr>
            </w:pPr>
            <w:r w:rsidRPr="005F66FA">
              <w:rPr>
                <w:rFonts w:ascii="Verdana" w:hAnsi="Verdana" w:cs="Arial"/>
                <w:iCs/>
                <w:sz w:val="24"/>
                <w:szCs w:val="24"/>
                <w:lang w:val="cy-GB"/>
              </w:rPr>
              <w:t>Cafwyd cymeradwyaeth CHTh i roi cytundeb gwerth £165,000, heb gynnwys TAW, i Police Now ar gyfer cyflwyno Rhaglen Dditectif Genedlaethol Police Now i 10 recriwt sy’n cychwyn ym mis Mawrth 2023.</w:t>
            </w:r>
          </w:p>
        </w:tc>
        <w:tc>
          <w:tcPr>
            <w:tcW w:w="2126" w:type="dxa"/>
          </w:tcPr>
          <w:p w14:paraId="624ED7C9" w14:textId="77777777" w:rsidR="005651CF" w:rsidRPr="00645457" w:rsidRDefault="005651CF" w:rsidP="001355CE">
            <w:pPr>
              <w:pStyle w:val="ListParagraph"/>
              <w:ind w:left="0"/>
              <w:rPr>
                <w:rFonts w:ascii="Verdana" w:hAnsi="Verdana" w:cs="Arial"/>
                <w:iCs/>
                <w:sz w:val="24"/>
                <w:szCs w:val="24"/>
                <w:lang w:val="cy-GB"/>
              </w:rPr>
            </w:pPr>
          </w:p>
        </w:tc>
      </w:tr>
    </w:tbl>
    <w:p w14:paraId="352EC309" w14:textId="77777777" w:rsidR="004840FF" w:rsidRPr="00645457" w:rsidRDefault="004840FF" w:rsidP="004840FF">
      <w:pPr>
        <w:rPr>
          <w:rFonts w:ascii="Verdana" w:hAnsi="Verdana" w:cs="Arial"/>
          <w:iCs/>
          <w:sz w:val="24"/>
          <w:szCs w:val="24"/>
          <w:lang w:val="cy-GB"/>
        </w:rPr>
      </w:pPr>
    </w:p>
    <w:tbl>
      <w:tblPr>
        <w:tblStyle w:val="TableGrid"/>
        <w:tblW w:w="10207" w:type="dxa"/>
        <w:tblInd w:w="-289" w:type="dxa"/>
        <w:tblLook w:val="04A0" w:firstRow="1" w:lastRow="0" w:firstColumn="1" w:lastColumn="0" w:noHBand="0" w:noVBand="1"/>
      </w:tblPr>
      <w:tblGrid>
        <w:gridCol w:w="1785"/>
        <w:gridCol w:w="6331"/>
        <w:gridCol w:w="2091"/>
      </w:tblGrid>
      <w:tr w:rsidR="000C6AF0" w:rsidRPr="00645457" w14:paraId="33984351" w14:textId="77777777" w:rsidTr="004D1B0F">
        <w:trPr>
          <w:trHeight w:val="948"/>
        </w:trPr>
        <w:tc>
          <w:tcPr>
            <w:tcW w:w="1785" w:type="dxa"/>
            <w:shd w:val="clear" w:color="auto" w:fill="8DB3E2" w:themeFill="text2" w:themeFillTint="66"/>
          </w:tcPr>
          <w:p w14:paraId="6CB8B367" w14:textId="0A117B49" w:rsidR="000C6AF0" w:rsidRPr="00645457" w:rsidRDefault="004D1B0F" w:rsidP="00067657">
            <w:pPr>
              <w:jc w:val="center"/>
              <w:rPr>
                <w:rFonts w:ascii="Verdana" w:hAnsi="Verdana" w:cs="Arial"/>
                <w:b/>
                <w:bCs/>
                <w:iCs/>
                <w:sz w:val="24"/>
                <w:szCs w:val="24"/>
                <w:lang w:val="cy-GB"/>
              </w:rPr>
            </w:pPr>
            <w:bookmarkStart w:id="0" w:name="_Hlk106789776"/>
            <w:r>
              <w:rPr>
                <w:rFonts w:ascii="Verdana" w:hAnsi="Verdana" w:cs="Arial"/>
                <w:b/>
                <w:bCs/>
                <w:iCs/>
                <w:sz w:val="24"/>
                <w:szCs w:val="24"/>
                <w:lang w:val="cy-GB"/>
              </w:rPr>
              <w:t>Rhif y Cam Gweithredu</w:t>
            </w:r>
          </w:p>
        </w:tc>
        <w:tc>
          <w:tcPr>
            <w:tcW w:w="6331" w:type="dxa"/>
            <w:shd w:val="clear" w:color="auto" w:fill="8DB3E2" w:themeFill="text2" w:themeFillTint="66"/>
          </w:tcPr>
          <w:p w14:paraId="327076B0" w14:textId="5FA96BFC" w:rsidR="000C6AF0" w:rsidRPr="00645457" w:rsidRDefault="004D1B0F" w:rsidP="00067657">
            <w:pPr>
              <w:jc w:val="center"/>
              <w:rPr>
                <w:rFonts w:ascii="Verdana" w:hAnsi="Verdana" w:cs="Arial"/>
                <w:b/>
                <w:bCs/>
                <w:iCs/>
                <w:sz w:val="24"/>
                <w:szCs w:val="24"/>
                <w:lang w:val="cy-GB"/>
              </w:rPr>
            </w:pPr>
            <w:r>
              <w:rPr>
                <w:rFonts w:ascii="Verdana" w:hAnsi="Verdana" w:cs="Arial"/>
                <w:b/>
                <w:bCs/>
                <w:iCs/>
                <w:sz w:val="24"/>
                <w:szCs w:val="24"/>
                <w:lang w:val="cy-GB"/>
              </w:rPr>
              <w:t xml:space="preserve">Crynodeb </w:t>
            </w:r>
          </w:p>
          <w:p w14:paraId="7664DDCC" w14:textId="77777777" w:rsidR="0082618E" w:rsidRPr="00645457" w:rsidRDefault="0082618E" w:rsidP="0082618E">
            <w:pPr>
              <w:rPr>
                <w:rFonts w:ascii="Verdana" w:hAnsi="Verdana" w:cs="Arial"/>
                <w:sz w:val="24"/>
                <w:szCs w:val="24"/>
                <w:lang w:val="cy-GB"/>
              </w:rPr>
            </w:pPr>
          </w:p>
          <w:p w14:paraId="4112FC76" w14:textId="77777777" w:rsidR="0082618E" w:rsidRPr="00645457" w:rsidRDefault="0082618E" w:rsidP="0082618E">
            <w:pPr>
              <w:rPr>
                <w:rFonts w:ascii="Verdana" w:hAnsi="Verdana" w:cs="Arial"/>
                <w:b/>
                <w:bCs/>
                <w:iCs/>
                <w:sz w:val="24"/>
                <w:szCs w:val="24"/>
                <w:lang w:val="cy-GB"/>
              </w:rPr>
            </w:pPr>
          </w:p>
          <w:p w14:paraId="04C77A25" w14:textId="106C1B3A" w:rsidR="0082618E" w:rsidRPr="00645457" w:rsidRDefault="0082618E" w:rsidP="0082618E">
            <w:pPr>
              <w:tabs>
                <w:tab w:val="left" w:pos="3801"/>
              </w:tabs>
              <w:rPr>
                <w:rFonts w:ascii="Verdana" w:hAnsi="Verdana" w:cs="Arial"/>
                <w:sz w:val="24"/>
                <w:szCs w:val="24"/>
                <w:lang w:val="cy-GB"/>
              </w:rPr>
            </w:pPr>
            <w:r w:rsidRPr="00645457">
              <w:rPr>
                <w:rFonts w:ascii="Verdana" w:hAnsi="Verdana" w:cs="Arial"/>
                <w:sz w:val="24"/>
                <w:szCs w:val="24"/>
                <w:lang w:val="cy-GB"/>
              </w:rPr>
              <w:tab/>
            </w:r>
          </w:p>
        </w:tc>
        <w:tc>
          <w:tcPr>
            <w:tcW w:w="2091" w:type="dxa"/>
            <w:shd w:val="clear" w:color="auto" w:fill="8DB3E2" w:themeFill="text2" w:themeFillTint="66"/>
          </w:tcPr>
          <w:p w14:paraId="73A59D81" w14:textId="37CB70E5" w:rsidR="000C6AF0" w:rsidRPr="00645457" w:rsidRDefault="004D1B0F" w:rsidP="00067657">
            <w:pPr>
              <w:jc w:val="center"/>
              <w:rPr>
                <w:rFonts w:ascii="Verdana" w:hAnsi="Verdana" w:cs="Arial"/>
                <w:b/>
                <w:bCs/>
                <w:iCs/>
                <w:sz w:val="24"/>
                <w:szCs w:val="24"/>
                <w:lang w:val="cy-GB"/>
              </w:rPr>
            </w:pPr>
            <w:r>
              <w:rPr>
                <w:rFonts w:ascii="Verdana" w:hAnsi="Verdana" w:cs="Arial"/>
                <w:b/>
                <w:bCs/>
                <w:iCs/>
                <w:sz w:val="24"/>
                <w:szCs w:val="24"/>
                <w:lang w:val="cy-GB"/>
              </w:rPr>
              <w:t>Diweddariad</w:t>
            </w:r>
          </w:p>
        </w:tc>
      </w:tr>
      <w:tr w:rsidR="00A13794" w:rsidRPr="00645457" w14:paraId="3883FAFE" w14:textId="77777777" w:rsidTr="004D1B0F">
        <w:trPr>
          <w:trHeight w:val="916"/>
        </w:trPr>
        <w:tc>
          <w:tcPr>
            <w:tcW w:w="1785" w:type="dxa"/>
          </w:tcPr>
          <w:p w14:paraId="735B522A" w14:textId="77777777" w:rsidR="00A13794" w:rsidRPr="00645457" w:rsidRDefault="00A13794" w:rsidP="00067657">
            <w:pPr>
              <w:rPr>
                <w:rFonts w:ascii="Verdana" w:hAnsi="Verdana" w:cs="Arial"/>
                <w:iCs/>
                <w:sz w:val="24"/>
                <w:szCs w:val="24"/>
                <w:lang w:val="cy-GB"/>
              </w:rPr>
            </w:pPr>
            <w:r w:rsidRPr="00645457">
              <w:rPr>
                <w:rFonts w:ascii="Verdana" w:hAnsi="Verdana" w:cs="Arial"/>
                <w:iCs/>
                <w:sz w:val="24"/>
                <w:szCs w:val="24"/>
                <w:lang w:val="cy-GB"/>
              </w:rPr>
              <w:t>PB 119</w:t>
            </w:r>
          </w:p>
        </w:tc>
        <w:tc>
          <w:tcPr>
            <w:tcW w:w="6331" w:type="dxa"/>
          </w:tcPr>
          <w:p w14:paraId="116C0A00" w14:textId="6150B9FC" w:rsidR="00A13794" w:rsidRPr="00645457" w:rsidRDefault="00A3195B" w:rsidP="00067657">
            <w:pPr>
              <w:rPr>
                <w:rFonts w:ascii="Verdana" w:hAnsi="Verdana" w:cs="Arial"/>
                <w:iCs/>
                <w:sz w:val="24"/>
                <w:szCs w:val="24"/>
                <w:lang w:val="cy-GB"/>
              </w:rPr>
            </w:pPr>
            <w:r>
              <w:rPr>
                <w:rFonts w:ascii="Verdana" w:hAnsi="Verdana" w:cs="Verdana"/>
                <w:sz w:val="24"/>
                <w:szCs w:val="24"/>
                <w:lang w:val="cy-GB"/>
              </w:rPr>
              <w:t>Bwrw ymlaen â phenderfyniadau i’r dyfodol ystadau ar gyfer canolfan weithredu De Ceredigion a strategaeth ar gyfer ystadau Sir Benfro ar gyfer y dyfodol</w:t>
            </w:r>
          </w:p>
        </w:tc>
        <w:tc>
          <w:tcPr>
            <w:tcW w:w="2091" w:type="dxa"/>
          </w:tcPr>
          <w:p w14:paraId="78C85579" w14:textId="50C36E88" w:rsidR="00A13794" w:rsidRPr="00645457" w:rsidRDefault="004D1B0F" w:rsidP="00E4698C">
            <w:pPr>
              <w:jc w:val="center"/>
              <w:rPr>
                <w:rFonts w:ascii="Verdana" w:hAnsi="Verdana" w:cs="Arial"/>
                <w:iCs/>
                <w:sz w:val="24"/>
                <w:szCs w:val="24"/>
                <w:lang w:val="cy-GB"/>
              </w:rPr>
            </w:pPr>
            <w:r>
              <w:rPr>
                <w:rFonts w:ascii="Verdana" w:hAnsi="Verdana" w:cs="Arial"/>
                <w:iCs/>
                <w:sz w:val="24"/>
                <w:szCs w:val="24"/>
                <w:lang w:val="cy-GB"/>
              </w:rPr>
              <w:t>Ar yr Agenda</w:t>
            </w:r>
          </w:p>
        </w:tc>
      </w:tr>
      <w:tr w:rsidR="00A13794" w:rsidRPr="00645457" w14:paraId="671D4F5A" w14:textId="77777777" w:rsidTr="004D1B0F">
        <w:trPr>
          <w:trHeight w:val="844"/>
        </w:trPr>
        <w:tc>
          <w:tcPr>
            <w:tcW w:w="1785" w:type="dxa"/>
          </w:tcPr>
          <w:p w14:paraId="3A40BBD0" w14:textId="77777777" w:rsidR="00A13794" w:rsidRPr="00645457" w:rsidRDefault="00A13794" w:rsidP="00067657">
            <w:pPr>
              <w:rPr>
                <w:rFonts w:ascii="Verdana" w:hAnsi="Verdana" w:cs="Arial"/>
                <w:iCs/>
                <w:sz w:val="24"/>
                <w:szCs w:val="24"/>
                <w:lang w:val="cy-GB"/>
              </w:rPr>
            </w:pPr>
            <w:bookmarkStart w:id="1" w:name="_Hlk106788107"/>
            <w:r w:rsidRPr="00645457">
              <w:rPr>
                <w:rFonts w:ascii="Verdana" w:hAnsi="Verdana" w:cs="Arial"/>
                <w:iCs/>
                <w:sz w:val="24"/>
                <w:szCs w:val="24"/>
                <w:lang w:val="cy-GB"/>
              </w:rPr>
              <w:t>PB 130</w:t>
            </w:r>
          </w:p>
        </w:tc>
        <w:tc>
          <w:tcPr>
            <w:tcW w:w="6331" w:type="dxa"/>
          </w:tcPr>
          <w:p w14:paraId="6071F6B9" w14:textId="038CF4AA" w:rsidR="00A13794" w:rsidRPr="00645457" w:rsidRDefault="004D1B0F" w:rsidP="00067657">
            <w:pPr>
              <w:rPr>
                <w:rFonts w:ascii="Verdana" w:hAnsi="Verdana" w:cs="Arial"/>
                <w:iCs/>
                <w:sz w:val="24"/>
                <w:szCs w:val="24"/>
                <w:lang w:val="cy-GB"/>
              </w:rPr>
            </w:pPr>
            <w:r w:rsidRPr="004D1B0F">
              <w:rPr>
                <w:rFonts w:ascii="Verdana" w:hAnsi="Verdana" w:cs="Arial"/>
                <w:bCs/>
                <w:iCs/>
                <w:sz w:val="24"/>
                <w:szCs w:val="24"/>
                <w:lang w:val="cy-GB"/>
              </w:rPr>
              <w:t>Cymharu cyflogau ac amodau staff Cymru gyfan ac adrodd i gyfarfod y Bwrdd Plismona ar 21 Mehefin</w:t>
            </w:r>
          </w:p>
        </w:tc>
        <w:tc>
          <w:tcPr>
            <w:tcW w:w="2091" w:type="dxa"/>
          </w:tcPr>
          <w:p w14:paraId="0F130116" w14:textId="32D2A142" w:rsidR="00A13794" w:rsidRPr="00645457" w:rsidRDefault="004D1B0F" w:rsidP="00E4698C">
            <w:pPr>
              <w:jc w:val="center"/>
              <w:rPr>
                <w:rFonts w:ascii="Verdana" w:hAnsi="Verdana" w:cs="Arial"/>
                <w:iCs/>
                <w:sz w:val="24"/>
                <w:szCs w:val="24"/>
                <w:lang w:val="cy-GB"/>
              </w:rPr>
            </w:pPr>
            <w:r>
              <w:rPr>
                <w:rFonts w:ascii="Verdana" w:hAnsi="Verdana" w:cs="Arial"/>
                <w:iCs/>
                <w:sz w:val="24"/>
                <w:szCs w:val="24"/>
                <w:lang w:val="cy-GB"/>
              </w:rPr>
              <w:t>Ar yr Agenda</w:t>
            </w:r>
          </w:p>
        </w:tc>
      </w:tr>
      <w:tr w:rsidR="004D1B0F" w:rsidRPr="00645457" w14:paraId="228DDB2B" w14:textId="77777777" w:rsidTr="004D1B0F">
        <w:trPr>
          <w:trHeight w:val="882"/>
        </w:trPr>
        <w:tc>
          <w:tcPr>
            <w:tcW w:w="1785" w:type="dxa"/>
          </w:tcPr>
          <w:p w14:paraId="6A7A2FE5" w14:textId="77777777" w:rsidR="004D1B0F" w:rsidRPr="00645457" w:rsidRDefault="004D1B0F" w:rsidP="004D1B0F">
            <w:pPr>
              <w:rPr>
                <w:rFonts w:ascii="Verdana" w:hAnsi="Verdana" w:cs="Arial"/>
                <w:iCs/>
                <w:sz w:val="24"/>
                <w:szCs w:val="24"/>
                <w:lang w:val="cy-GB"/>
              </w:rPr>
            </w:pPr>
            <w:bookmarkStart w:id="2" w:name="_Hlk106788072"/>
            <w:bookmarkEnd w:id="1"/>
            <w:r w:rsidRPr="00645457">
              <w:rPr>
                <w:rFonts w:ascii="Verdana" w:eastAsia="Calibri" w:hAnsi="Verdana" w:cs="Times New Roman"/>
                <w:sz w:val="24"/>
                <w:szCs w:val="24"/>
                <w:lang w:val="cy-GB"/>
              </w:rPr>
              <w:t>PB 144</w:t>
            </w:r>
          </w:p>
        </w:tc>
        <w:tc>
          <w:tcPr>
            <w:tcW w:w="6331" w:type="dxa"/>
          </w:tcPr>
          <w:p w14:paraId="6C8C5C39" w14:textId="296A7CCE" w:rsidR="004D1B0F" w:rsidRPr="00645457" w:rsidRDefault="004D1B0F" w:rsidP="004D1B0F">
            <w:pPr>
              <w:rPr>
                <w:rFonts w:ascii="Verdana" w:hAnsi="Verdana" w:cs="Arial"/>
                <w:iCs/>
                <w:sz w:val="24"/>
                <w:szCs w:val="24"/>
                <w:lang w:val="cy-GB"/>
              </w:rPr>
            </w:pPr>
            <w:r>
              <w:rPr>
                <w:rFonts w:ascii="Verdana" w:hAnsi="Verdana" w:cs="Arial"/>
                <w:iCs/>
                <w:sz w:val="24"/>
                <w:szCs w:val="24"/>
                <w:lang w:val="cy-GB"/>
              </w:rPr>
              <w:t xml:space="preserve">Y </w:t>
            </w:r>
            <w:r w:rsidRPr="0014213C">
              <w:rPr>
                <w:rFonts w:ascii="Verdana" w:hAnsi="Verdana" w:cs="Arial"/>
                <w:iCs/>
                <w:sz w:val="24"/>
                <w:szCs w:val="24"/>
                <w:lang w:val="cy-GB"/>
              </w:rPr>
              <w:t>PG i ddwysau materion cyllid a llywodraethu GanBwyll i Grŵp Prif Swyddogion Cymru ac ailymweld â’r mater mewn cyfarfod o’r Bwrdd Plismona yn y dyfodol.</w:t>
            </w:r>
          </w:p>
        </w:tc>
        <w:tc>
          <w:tcPr>
            <w:tcW w:w="2091" w:type="dxa"/>
          </w:tcPr>
          <w:p w14:paraId="5FBAF675" w14:textId="15472A4B" w:rsidR="004D1B0F" w:rsidRPr="00645457" w:rsidRDefault="004D1B0F" w:rsidP="004D1B0F">
            <w:pPr>
              <w:jc w:val="center"/>
              <w:rPr>
                <w:rFonts w:ascii="Verdana" w:hAnsi="Verdana" w:cs="Arial"/>
                <w:iCs/>
                <w:color w:val="FF0000"/>
                <w:sz w:val="24"/>
                <w:szCs w:val="24"/>
                <w:lang w:val="cy-GB"/>
              </w:rPr>
            </w:pPr>
            <w:r>
              <w:rPr>
                <w:rFonts w:ascii="Verdana" w:hAnsi="Verdana" w:cs="Arial"/>
                <w:iCs/>
                <w:sz w:val="24"/>
                <w:szCs w:val="24"/>
                <w:lang w:val="cy-GB"/>
              </w:rPr>
              <w:t>Wedi’i drefnu ar gyfer cyfarfod</w:t>
            </w:r>
            <w:r w:rsidRPr="00645457">
              <w:rPr>
                <w:rFonts w:ascii="Verdana" w:hAnsi="Verdana" w:cs="Arial"/>
                <w:iCs/>
                <w:sz w:val="24"/>
                <w:szCs w:val="24"/>
                <w:lang w:val="cy-GB"/>
              </w:rPr>
              <w:t xml:space="preserve"> 20/09 </w:t>
            </w:r>
          </w:p>
        </w:tc>
      </w:tr>
      <w:bookmarkEnd w:id="2"/>
      <w:tr w:rsidR="00240F1D" w:rsidRPr="00645457" w14:paraId="64AF0822" w14:textId="77777777" w:rsidTr="004D1B0F">
        <w:trPr>
          <w:trHeight w:val="1049"/>
        </w:trPr>
        <w:tc>
          <w:tcPr>
            <w:tcW w:w="1785" w:type="dxa"/>
          </w:tcPr>
          <w:p w14:paraId="371DD358" w14:textId="77777777" w:rsidR="00240F1D" w:rsidRPr="00645457" w:rsidRDefault="00240F1D" w:rsidP="00240F1D">
            <w:pPr>
              <w:rPr>
                <w:rFonts w:ascii="Verdana" w:eastAsia="Calibri" w:hAnsi="Verdana" w:cs="Times New Roman"/>
                <w:sz w:val="24"/>
                <w:szCs w:val="24"/>
                <w:lang w:val="cy-GB"/>
              </w:rPr>
            </w:pPr>
            <w:r w:rsidRPr="00645457">
              <w:rPr>
                <w:rFonts w:ascii="Verdana" w:eastAsia="Calibri" w:hAnsi="Verdana" w:cs="Times New Roman"/>
                <w:sz w:val="24"/>
                <w:szCs w:val="24"/>
                <w:lang w:val="cy-GB"/>
              </w:rPr>
              <w:t>PB 146</w:t>
            </w:r>
          </w:p>
        </w:tc>
        <w:tc>
          <w:tcPr>
            <w:tcW w:w="6331" w:type="dxa"/>
          </w:tcPr>
          <w:p w14:paraId="0E419ED4" w14:textId="5CA7E7B4" w:rsidR="00240F1D" w:rsidRPr="00645457" w:rsidRDefault="00240F1D" w:rsidP="00240F1D">
            <w:pPr>
              <w:rPr>
                <w:rFonts w:ascii="Verdana" w:hAnsi="Verdana" w:cs="Arial"/>
                <w:iCs/>
                <w:sz w:val="24"/>
                <w:szCs w:val="24"/>
                <w:lang w:val="cy-GB"/>
              </w:rPr>
            </w:pPr>
            <w:r w:rsidRPr="005759C5">
              <w:rPr>
                <w:rFonts w:ascii="Verdana" w:eastAsia="Calibri" w:hAnsi="Verdana" w:cs="Times New Roman"/>
                <w:sz w:val="24"/>
                <w:szCs w:val="24"/>
                <w:lang w:val="cy-GB"/>
              </w:rPr>
              <w:t xml:space="preserve">Trefnu cyfarfod rhwng CHTh, y PG, y CCom, yr arweinydd gweithrediadol ar gyfer dioddefwyr, y PG Cynorthwyol a’r Pennaeth Cyfiawnder Troseddol er mwyn trafod comisiynu gwasanaethau dioddefwyr yn y dyfodol.  </w:t>
            </w:r>
          </w:p>
        </w:tc>
        <w:tc>
          <w:tcPr>
            <w:tcW w:w="2091" w:type="dxa"/>
          </w:tcPr>
          <w:p w14:paraId="0676E5EA" w14:textId="77777777" w:rsidR="00240F1D" w:rsidRPr="00645457" w:rsidRDefault="00240F1D" w:rsidP="00240F1D">
            <w:pPr>
              <w:jc w:val="center"/>
              <w:rPr>
                <w:rFonts w:ascii="Verdana" w:eastAsia="Calibri" w:hAnsi="Verdana" w:cs="Times New Roman"/>
                <w:sz w:val="24"/>
                <w:szCs w:val="24"/>
                <w:lang w:val="cy-GB"/>
              </w:rPr>
            </w:pPr>
          </w:p>
          <w:p w14:paraId="1A5EECA5" w14:textId="2C3B85B4" w:rsidR="00240F1D" w:rsidRPr="00645457" w:rsidRDefault="00240F1D" w:rsidP="00240F1D">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 gyda’r CCom</w:t>
            </w:r>
          </w:p>
          <w:p w14:paraId="46A936FB" w14:textId="77777777" w:rsidR="00240F1D" w:rsidRPr="00645457" w:rsidRDefault="00240F1D" w:rsidP="00240F1D">
            <w:pPr>
              <w:jc w:val="center"/>
              <w:rPr>
                <w:rFonts w:ascii="Verdana" w:eastAsia="Calibri" w:hAnsi="Verdana" w:cs="Times New Roman"/>
                <w:sz w:val="24"/>
                <w:szCs w:val="24"/>
                <w:lang w:val="cy-GB"/>
              </w:rPr>
            </w:pPr>
          </w:p>
        </w:tc>
      </w:tr>
      <w:tr w:rsidR="00240F1D" w:rsidRPr="00645457" w14:paraId="04692F22" w14:textId="77777777" w:rsidTr="004D1B0F">
        <w:trPr>
          <w:trHeight w:val="874"/>
        </w:trPr>
        <w:tc>
          <w:tcPr>
            <w:tcW w:w="1785" w:type="dxa"/>
          </w:tcPr>
          <w:p w14:paraId="29D7EF19" w14:textId="77777777" w:rsidR="00240F1D" w:rsidRPr="00645457" w:rsidRDefault="00240F1D" w:rsidP="00240F1D">
            <w:pPr>
              <w:rPr>
                <w:rFonts w:ascii="Verdana" w:eastAsia="Calibri" w:hAnsi="Verdana" w:cs="Times New Roman"/>
                <w:sz w:val="24"/>
                <w:szCs w:val="24"/>
                <w:lang w:val="cy-GB"/>
              </w:rPr>
            </w:pPr>
            <w:bookmarkStart w:id="3" w:name="_Hlk106788263"/>
            <w:r w:rsidRPr="00645457">
              <w:rPr>
                <w:rFonts w:ascii="Verdana" w:eastAsia="Calibri" w:hAnsi="Verdana" w:cs="Times New Roman"/>
                <w:sz w:val="24"/>
                <w:szCs w:val="24"/>
                <w:lang w:val="cy-GB"/>
              </w:rPr>
              <w:t>PB 147</w:t>
            </w:r>
          </w:p>
        </w:tc>
        <w:tc>
          <w:tcPr>
            <w:tcW w:w="6331" w:type="dxa"/>
          </w:tcPr>
          <w:p w14:paraId="5BFC5764" w14:textId="23D3164A" w:rsidR="00240F1D" w:rsidRPr="00645457" w:rsidRDefault="00240F1D" w:rsidP="00240F1D">
            <w:pPr>
              <w:rPr>
                <w:rFonts w:ascii="Verdana" w:eastAsia="Calibri" w:hAnsi="Verdana" w:cs="Times New Roman"/>
                <w:sz w:val="24"/>
                <w:szCs w:val="24"/>
                <w:lang w:val="cy-GB"/>
              </w:rPr>
            </w:pPr>
            <w:r w:rsidRPr="00240F1D">
              <w:rPr>
                <w:rFonts w:ascii="Verdana" w:eastAsia="Calibri" w:hAnsi="Verdana" w:cs="Times New Roman"/>
                <w:bCs/>
                <w:sz w:val="24"/>
                <w:szCs w:val="24"/>
                <w:lang w:val="cy-GB"/>
              </w:rPr>
              <w:t>SCHTh i ystyried y broses ar gyfer trefnu eitemau agenda’r Bwrdd Plismona.</w:t>
            </w:r>
          </w:p>
        </w:tc>
        <w:tc>
          <w:tcPr>
            <w:tcW w:w="2091" w:type="dxa"/>
          </w:tcPr>
          <w:p w14:paraId="7AB171D7" w14:textId="1C678ACB" w:rsidR="00240F1D" w:rsidRPr="00645457" w:rsidRDefault="00240F1D" w:rsidP="00240F1D">
            <w:pPr>
              <w:jc w:val="center"/>
              <w:rPr>
                <w:rFonts w:ascii="Verdana" w:eastAsia="Calibri" w:hAnsi="Verdana" w:cs="Times New Roman"/>
                <w:color w:val="FF0000"/>
                <w:sz w:val="24"/>
                <w:szCs w:val="24"/>
                <w:lang w:val="cy-GB"/>
              </w:rPr>
            </w:pPr>
            <w:r>
              <w:rPr>
                <w:rFonts w:ascii="Verdana" w:eastAsia="Calibri" w:hAnsi="Verdana" w:cs="Times New Roman"/>
                <w:sz w:val="24"/>
                <w:szCs w:val="24"/>
                <w:lang w:val="cy-GB"/>
              </w:rPr>
              <w:t>Ar waith</w:t>
            </w:r>
            <w:r w:rsidRPr="00645457">
              <w:rPr>
                <w:rFonts w:ascii="Verdana" w:eastAsia="Calibri" w:hAnsi="Verdana" w:cs="Times New Roman"/>
                <w:sz w:val="24"/>
                <w:szCs w:val="24"/>
                <w:lang w:val="cy-GB"/>
              </w:rPr>
              <w:t xml:space="preserve"> –</w:t>
            </w:r>
            <w:r>
              <w:rPr>
                <w:rFonts w:ascii="Verdana" w:eastAsia="Calibri" w:hAnsi="Verdana" w:cs="Times New Roman"/>
                <w:sz w:val="24"/>
                <w:szCs w:val="24"/>
                <w:lang w:val="cy-GB"/>
              </w:rPr>
              <w:t xml:space="preserve"> PW i drafod blaenoriaethu SCHTh gyda’r adran fetio</w:t>
            </w:r>
          </w:p>
        </w:tc>
      </w:tr>
      <w:bookmarkEnd w:id="3"/>
      <w:tr w:rsidR="00240F1D" w:rsidRPr="00645457" w14:paraId="27DBF82D" w14:textId="77777777" w:rsidTr="004D1B0F">
        <w:trPr>
          <w:trHeight w:val="631"/>
        </w:trPr>
        <w:tc>
          <w:tcPr>
            <w:tcW w:w="1785" w:type="dxa"/>
          </w:tcPr>
          <w:p w14:paraId="5241DFBA" w14:textId="77777777" w:rsidR="00240F1D" w:rsidRPr="00645457" w:rsidRDefault="00240F1D" w:rsidP="00240F1D">
            <w:pPr>
              <w:rPr>
                <w:rFonts w:ascii="Verdana" w:eastAsia="Calibri" w:hAnsi="Verdana" w:cs="Times New Roman"/>
                <w:sz w:val="24"/>
                <w:szCs w:val="24"/>
                <w:lang w:val="cy-GB"/>
              </w:rPr>
            </w:pPr>
            <w:r w:rsidRPr="00645457">
              <w:rPr>
                <w:rFonts w:ascii="Verdana" w:eastAsia="Calibri" w:hAnsi="Verdana" w:cs="Times New Roman"/>
                <w:sz w:val="24"/>
                <w:szCs w:val="24"/>
                <w:lang w:val="cy-GB"/>
              </w:rPr>
              <w:t>PB 148</w:t>
            </w:r>
          </w:p>
        </w:tc>
        <w:tc>
          <w:tcPr>
            <w:tcW w:w="6331" w:type="dxa"/>
          </w:tcPr>
          <w:p w14:paraId="4430BB23" w14:textId="16D157F9" w:rsidR="00240F1D" w:rsidRPr="00645457" w:rsidRDefault="00240F1D" w:rsidP="00240F1D">
            <w:pPr>
              <w:rPr>
                <w:rFonts w:ascii="Verdana" w:hAnsi="Verdana" w:cs="Arial"/>
                <w:sz w:val="24"/>
                <w:szCs w:val="24"/>
                <w:lang w:val="cy-GB"/>
              </w:rPr>
            </w:pPr>
            <w:r w:rsidRPr="00240F1D">
              <w:rPr>
                <w:rFonts w:ascii="Verdana" w:hAnsi="Verdana" w:cs="Arial"/>
                <w:bCs/>
                <w:sz w:val="24"/>
                <w:szCs w:val="24"/>
                <w:lang w:val="cy-GB"/>
              </w:rPr>
              <w:t>Y PG i geisio sicrwydd mewn perthynas â pheryglon affräe a theledu cylch cyfyng mewn dalfeydd.</w:t>
            </w:r>
          </w:p>
        </w:tc>
        <w:tc>
          <w:tcPr>
            <w:tcW w:w="2091" w:type="dxa"/>
          </w:tcPr>
          <w:p w14:paraId="1C87FC04" w14:textId="532A6967" w:rsidR="00240F1D" w:rsidRPr="00645457" w:rsidRDefault="00240F1D" w:rsidP="00240F1D">
            <w:pPr>
              <w:jc w:val="center"/>
              <w:rPr>
                <w:rFonts w:ascii="Verdana" w:eastAsia="Calibri" w:hAnsi="Verdana" w:cs="Times New Roman"/>
                <w:sz w:val="24"/>
                <w:szCs w:val="24"/>
                <w:lang w:val="cy-GB"/>
              </w:rPr>
            </w:pPr>
            <w:r>
              <w:rPr>
                <w:rFonts w:ascii="Verdana" w:eastAsia="Calibri" w:hAnsi="Verdana" w:cs="Times New Roman"/>
                <w:sz w:val="24"/>
                <w:szCs w:val="24"/>
                <w:lang w:val="cy-GB"/>
              </w:rPr>
              <w:t>Wedi’i drefnu ar gyfer BP</w:t>
            </w:r>
            <w:r w:rsidRPr="00645457">
              <w:rPr>
                <w:rFonts w:ascii="Verdana" w:eastAsia="Calibri" w:hAnsi="Verdana" w:cs="Times New Roman"/>
                <w:sz w:val="24"/>
                <w:szCs w:val="24"/>
                <w:lang w:val="cy-GB"/>
              </w:rPr>
              <w:t xml:space="preserve"> 05/09 </w:t>
            </w:r>
          </w:p>
        </w:tc>
      </w:tr>
      <w:tr w:rsidR="00240F1D" w:rsidRPr="00645457" w14:paraId="4FD6FBE0" w14:textId="77777777" w:rsidTr="004D1B0F">
        <w:trPr>
          <w:trHeight w:val="1419"/>
        </w:trPr>
        <w:tc>
          <w:tcPr>
            <w:tcW w:w="1785" w:type="dxa"/>
          </w:tcPr>
          <w:p w14:paraId="3CCC9E34" w14:textId="77777777" w:rsidR="00240F1D" w:rsidRPr="00645457" w:rsidRDefault="00240F1D" w:rsidP="00240F1D">
            <w:pPr>
              <w:rPr>
                <w:rFonts w:ascii="Verdana" w:eastAsia="Calibri" w:hAnsi="Verdana" w:cs="Times New Roman"/>
                <w:sz w:val="24"/>
                <w:szCs w:val="24"/>
                <w:lang w:val="cy-GB"/>
              </w:rPr>
            </w:pPr>
            <w:r w:rsidRPr="00645457">
              <w:rPr>
                <w:rFonts w:ascii="Verdana" w:eastAsia="Calibri" w:hAnsi="Verdana" w:cs="Times New Roman"/>
                <w:sz w:val="24"/>
                <w:szCs w:val="24"/>
                <w:lang w:val="cy-GB"/>
              </w:rPr>
              <w:t>PB 150</w:t>
            </w:r>
          </w:p>
        </w:tc>
        <w:tc>
          <w:tcPr>
            <w:tcW w:w="6331" w:type="dxa"/>
          </w:tcPr>
          <w:p w14:paraId="10DE1227" w14:textId="35E3965E" w:rsidR="00240F1D" w:rsidRPr="00645457" w:rsidRDefault="00240F1D" w:rsidP="00240F1D">
            <w:pPr>
              <w:rPr>
                <w:rFonts w:ascii="Verdana" w:hAnsi="Verdana" w:cs="Arial"/>
                <w:sz w:val="24"/>
                <w:szCs w:val="24"/>
                <w:lang w:val="cy-GB"/>
              </w:rPr>
            </w:pPr>
            <w:r>
              <w:rPr>
                <w:rFonts w:ascii="Verdana" w:hAnsi="Verdana" w:cs="Arial"/>
                <w:bCs/>
                <w:sz w:val="24"/>
                <w:szCs w:val="24"/>
                <w:lang w:val="cy-GB"/>
              </w:rPr>
              <w:t xml:space="preserve">CHTh a’r PG i ymweld </w:t>
            </w:r>
            <w:r w:rsidRPr="00240F1D">
              <w:rPr>
                <w:rFonts w:ascii="Calibri" w:hAnsi="Calibri" w:cs="Calibri"/>
                <w:bCs/>
                <w:sz w:val="24"/>
                <w:szCs w:val="24"/>
                <w:lang w:val="cy-GB"/>
              </w:rPr>
              <w:t>â</w:t>
            </w:r>
            <w:r>
              <w:rPr>
                <w:rFonts w:ascii="Verdana" w:hAnsi="Verdana" w:cs="Arial"/>
                <w:bCs/>
                <w:sz w:val="24"/>
                <w:szCs w:val="24"/>
                <w:lang w:val="cy-GB"/>
              </w:rPr>
              <w:t xml:space="preserve"> San Steffan er mwyn rhoi gwybodaeth i ASau cyn gwyliau’r haf. Yr ymweliad i gynnwys Ymgynghorwyr Polisi CHTh hefyd ar gyfer sesiwn ddysgu. Darparu sesiwn wybodaeth arall ar gyfer Aeloau Senedd Cymru. </w:t>
            </w:r>
          </w:p>
        </w:tc>
        <w:tc>
          <w:tcPr>
            <w:tcW w:w="2091" w:type="dxa"/>
          </w:tcPr>
          <w:p w14:paraId="326B0CCE" w14:textId="27EFDAA1" w:rsidR="00240F1D" w:rsidRPr="00645457" w:rsidRDefault="00240F1D" w:rsidP="00240F1D">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w:t>
            </w:r>
            <w:r w:rsidRPr="00645457">
              <w:rPr>
                <w:rFonts w:ascii="Verdana" w:eastAsia="Calibri" w:hAnsi="Verdana" w:cs="Times New Roman"/>
                <w:sz w:val="24"/>
                <w:szCs w:val="24"/>
                <w:lang w:val="cy-GB"/>
              </w:rPr>
              <w:t xml:space="preserve"> -</w:t>
            </w:r>
            <w:r>
              <w:rPr>
                <w:rFonts w:ascii="Verdana" w:eastAsia="Calibri" w:hAnsi="Verdana" w:cs="Times New Roman"/>
                <w:sz w:val="24"/>
                <w:szCs w:val="24"/>
                <w:lang w:val="cy-GB"/>
              </w:rPr>
              <w:t>mae trefniadau mewn grym</w:t>
            </w:r>
          </w:p>
        </w:tc>
      </w:tr>
      <w:tr w:rsidR="00240F1D" w:rsidRPr="00645457" w14:paraId="6A6753CC" w14:textId="77777777" w:rsidTr="004D1B0F">
        <w:trPr>
          <w:trHeight w:val="876"/>
        </w:trPr>
        <w:tc>
          <w:tcPr>
            <w:tcW w:w="1785" w:type="dxa"/>
          </w:tcPr>
          <w:p w14:paraId="05898D55" w14:textId="77777777" w:rsidR="00240F1D" w:rsidRPr="00645457" w:rsidRDefault="00240F1D" w:rsidP="00240F1D">
            <w:pPr>
              <w:rPr>
                <w:rFonts w:ascii="Verdana" w:hAnsi="Verdana" w:cs="Arial"/>
                <w:iCs/>
                <w:sz w:val="24"/>
                <w:szCs w:val="24"/>
                <w:lang w:val="cy-GB"/>
              </w:rPr>
            </w:pPr>
            <w:r w:rsidRPr="00645457">
              <w:rPr>
                <w:rFonts w:ascii="Verdana" w:hAnsi="Verdana" w:cs="Arial"/>
                <w:iCs/>
                <w:sz w:val="24"/>
                <w:szCs w:val="24"/>
                <w:lang w:val="cy-GB"/>
              </w:rPr>
              <w:t>PB 151</w:t>
            </w:r>
          </w:p>
        </w:tc>
        <w:tc>
          <w:tcPr>
            <w:tcW w:w="6331" w:type="dxa"/>
          </w:tcPr>
          <w:p w14:paraId="08FF97E6" w14:textId="0F4D6F58" w:rsidR="00240F1D" w:rsidRPr="00645457" w:rsidRDefault="00240F1D" w:rsidP="00240F1D">
            <w:pPr>
              <w:rPr>
                <w:rFonts w:ascii="Verdana" w:hAnsi="Verdana" w:cs="Arial"/>
                <w:iCs/>
                <w:sz w:val="24"/>
                <w:szCs w:val="24"/>
                <w:lang w:val="cy-GB"/>
              </w:rPr>
            </w:pPr>
            <w:r w:rsidRPr="00366C45">
              <w:rPr>
                <w:rFonts w:ascii="Verdana" w:eastAsia="Verdana" w:hAnsi="Verdana" w:cs="Arial"/>
                <w:iCs/>
                <w:sz w:val="24"/>
                <w:szCs w:val="24"/>
                <w:lang w:val="cy-GB"/>
              </w:rPr>
              <w:t>Y PS i gyfarfod â'r Uwch-arolygydd Gweithrediadau Arbenigol i drafod teledu cylch cyfyng yn y ddalfa a risgiau ysgarmes</w:t>
            </w:r>
            <w:r>
              <w:rPr>
                <w:rFonts w:ascii="Verdana" w:eastAsia="Verdana" w:hAnsi="Verdana" w:cs="Arial"/>
                <w:iCs/>
                <w:sz w:val="24"/>
                <w:szCs w:val="24"/>
                <w:lang w:val="cy-GB"/>
              </w:rPr>
              <w:t>.</w:t>
            </w:r>
          </w:p>
        </w:tc>
        <w:tc>
          <w:tcPr>
            <w:tcW w:w="2091" w:type="dxa"/>
          </w:tcPr>
          <w:p w14:paraId="507317DD" w14:textId="0BE83423" w:rsidR="00240F1D" w:rsidRPr="00645457" w:rsidRDefault="00240F1D" w:rsidP="00240F1D">
            <w:pPr>
              <w:jc w:val="center"/>
              <w:rPr>
                <w:rFonts w:ascii="Verdana" w:hAnsi="Verdana" w:cs="Arial"/>
                <w:iCs/>
                <w:sz w:val="24"/>
                <w:szCs w:val="24"/>
                <w:lang w:val="cy-GB"/>
              </w:rPr>
            </w:pPr>
            <w:r>
              <w:rPr>
                <w:rFonts w:ascii="Verdana" w:hAnsi="Verdana" w:cs="Arial"/>
                <w:iCs/>
                <w:sz w:val="24"/>
                <w:szCs w:val="24"/>
                <w:lang w:val="cy-GB"/>
              </w:rPr>
              <w:t xml:space="preserve">Cwblhawyd </w:t>
            </w:r>
            <w:r w:rsidRPr="00645457">
              <w:rPr>
                <w:rFonts w:ascii="Verdana" w:hAnsi="Verdana" w:cs="Arial"/>
                <w:iCs/>
                <w:sz w:val="24"/>
                <w:szCs w:val="24"/>
                <w:lang w:val="cy-GB"/>
              </w:rPr>
              <w:t xml:space="preserve"> </w:t>
            </w:r>
          </w:p>
        </w:tc>
      </w:tr>
      <w:tr w:rsidR="00240F1D" w:rsidRPr="00645457" w14:paraId="40C89E25" w14:textId="77777777" w:rsidTr="004D1B0F">
        <w:trPr>
          <w:trHeight w:val="617"/>
        </w:trPr>
        <w:tc>
          <w:tcPr>
            <w:tcW w:w="1785" w:type="dxa"/>
          </w:tcPr>
          <w:p w14:paraId="1906A323" w14:textId="77777777" w:rsidR="00240F1D" w:rsidRPr="00645457" w:rsidRDefault="00240F1D" w:rsidP="00240F1D">
            <w:pPr>
              <w:rPr>
                <w:rFonts w:ascii="Verdana" w:hAnsi="Verdana" w:cs="Arial"/>
                <w:iCs/>
                <w:sz w:val="24"/>
                <w:szCs w:val="24"/>
                <w:lang w:val="cy-GB"/>
              </w:rPr>
            </w:pPr>
            <w:r w:rsidRPr="00645457">
              <w:rPr>
                <w:rFonts w:ascii="Verdana" w:hAnsi="Verdana" w:cs="Arial"/>
                <w:iCs/>
                <w:sz w:val="24"/>
                <w:szCs w:val="24"/>
                <w:lang w:val="cy-GB"/>
              </w:rPr>
              <w:t>PB 152</w:t>
            </w:r>
          </w:p>
        </w:tc>
        <w:tc>
          <w:tcPr>
            <w:tcW w:w="6331" w:type="dxa"/>
          </w:tcPr>
          <w:p w14:paraId="2EAD2A04" w14:textId="28B54F53" w:rsidR="00240F1D" w:rsidRPr="00645457" w:rsidRDefault="00240F1D" w:rsidP="00240F1D">
            <w:pPr>
              <w:rPr>
                <w:rFonts w:ascii="Verdana" w:hAnsi="Verdana" w:cs="Arial"/>
                <w:iCs/>
                <w:sz w:val="24"/>
                <w:szCs w:val="24"/>
                <w:lang w:val="cy-GB"/>
              </w:rPr>
            </w:pPr>
            <w:r>
              <w:rPr>
                <w:rFonts w:ascii="Verdana" w:eastAsia="Verdana" w:hAnsi="Verdana" w:cs="Arial"/>
                <w:sz w:val="24"/>
                <w:szCs w:val="24"/>
                <w:lang w:val="cy-GB"/>
              </w:rPr>
              <w:t>Cyfarfod</w:t>
            </w:r>
            <w:r w:rsidRPr="00366C45">
              <w:rPr>
                <w:rFonts w:ascii="Verdana" w:eastAsia="Verdana" w:hAnsi="Verdana" w:cs="Arial"/>
                <w:sz w:val="24"/>
                <w:szCs w:val="24"/>
                <w:lang w:val="cy-GB"/>
              </w:rPr>
              <w:t xml:space="preserve"> nesaf </w:t>
            </w:r>
            <w:r>
              <w:rPr>
                <w:rFonts w:ascii="Verdana" w:eastAsia="Verdana" w:hAnsi="Verdana" w:cs="Arial"/>
                <w:sz w:val="24"/>
                <w:szCs w:val="24"/>
                <w:lang w:val="cy-GB"/>
              </w:rPr>
              <w:t xml:space="preserve">Bwrdd Atebolrwydd yr Heddlu </w:t>
            </w:r>
            <w:r w:rsidRPr="00366C45">
              <w:rPr>
                <w:rFonts w:ascii="Verdana" w:eastAsia="Verdana" w:hAnsi="Verdana" w:cs="Arial"/>
                <w:sz w:val="24"/>
                <w:szCs w:val="24"/>
                <w:lang w:val="cy-GB"/>
              </w:rPr>
              <w:t>i ganolbwyntio ar ddata perfformiad a gwella'r Heddlu</w:t>
            </w:r>
            <w:r>
              <w:rPr>
                <w:rFonts w:ascii="Verdana" w:eastAsia="Verdana" w:hAnsi="Verdana" w:cs="Arial"/>
                <w:sz w:val="24"/>
                <w:szCs w:val="24"/>
                <w:lang w:val="cy-GB"/>
              </w:rPr>
              <w:t>.</w:t>
            </w:r>
          </w:p>
        </w:tc>
        <w:tc>
          <w:tcPr>
            <w:tcW w:w="2091" w:type="dxa"/>
          </w:tcPr>
          <w:p w14:paraId="4431AD0D" w14:textId="4EBE9F0A" w:rsidR="00240F1D" w:rsidRPr="00645457" w:rsidRDefault="00240F1D" w:rsidP="00240F1D">
            <w:pPr>
              <w:jc w:val="center"/>
              <w:rPr>
                <w:rFonts w:ascii="Verdana" w:hAnsi="Verdana" w:cs="Arial"/>
                <w:iCs/>
                <w:sz w:val="24"/>
                <w:szCs w:val="24"/>
                <w:lang w:val="cy-GB"/>
              </w:rPr>
            </w:pPr>
            <w:r>
              <w:rPr>
                <w:rFonts w:ascii="Verdana" w:hAnsi="Verdana" w:cs="Arial"/>
                <w:iCs/>
                <w:sz w:val="24"/>
                <w:szCs w:val="24"/>
                <w:lang w:val="cy-GB"/>
              </w:rPr>
              <w:t xml:space="preserve">Cwblhawyd </w:t>
            </w:r>
            <w:r w:rsidRPr="00645457">
              <w:rPr>
                <w:rFonts w:ascii="Verdana" w:hAnsi="Verdana" w:cs="Arial"/>
                <w:iCs/>
                <w:sz w:val="24"/>
                <w:szCs w:val="24"/>
                <w:lang w:val="cy-GB"/>
              </w:rPr>
              <w:t xml:space="preserve"> </w:t>
            </w:r>
          </w:p>
        </w:tc>
      </w:tr>
      <w:tr w:rsidR="00240F1D" w:rsidRPr="00645457" w14:paraId="2593EF5D" w14:textId="77777777" w:rsidTr="004D1B0F">
        <w:trPr>
          <w:trHeight w:val="758"/>
        </w:trPr>
        <w:tc>
          <w:tcPr>
            <w:tcW w:w="1785" w:type="dxa"/>
          </w:tcPr>
          <w:p w14:paraId="6B67C3C9" w14:textId="77777777" w:rsidR="00240F1D" w:rsidRPr="00645457" w:rsidRDefault="00240F1D" w:rsidP="00240F1D">
            <w:pPr>
              <w:rPr>
                <w:rFonts w:ascii="Verdana" w:hAnsi="Verdana" w:cs="Arial"/>
                <w:iCs/>
                <w:sz w:val="24"/>
                <w:szCs w:val="24"/>
                <w:lang w:val="cy-GB"/>
              </w:rPr>
            </w:pPr>
            <w:r w:rsidRPr="00645457">
              <w:rPr>
                <w:rFonts w:ascii="Verdana" w:hAnsi="Verdana" w:cs="Arial"/>
                <w:iCs/>
                <w:sz w:val="24"/>
                <w:szCs w:val="24"/>
                <w:lang w:val="cy-GB"/>
              </w:rPr>
              <w:t>PB 153</w:t>
            </w:r>
          </w:p>
        </w:tc>
        <w:tc>
          <w:tcPr>
            <w:tcW w:w="6331" w:type="dxa"/>
          </w:tcPr>
          <w:p w14:paraId="06CEE7C4" w14:textId="4EB0DA26" w:rsidR="00240F1D" w:rsidRPr="00645457" w:rsidRDefault="00240F1D" w:rsidP="00240F1D">
            <w:pPr>
              <w:rPr>
                <w:rFonts w:ascii="Verdana" w:hAnsi="Verdana" w:cs="Arial"/>
                <w:iCs/>
                <w:sz w:val="24"/>
                <w:szCs w:val="24"/>
                <w:lang w:val="cy-GB"/>
              </w:rPr>
            </w:pPr>
            <w:r w:rsidRPr="00366C45">
              <w:rPr>
                <w:rFonts w:ascii="Verdana" w:eastAsia="Verdana" w:hAnsi="Verdana" w:cs="Arial"/>
                <w:sz w:val="24"/>
                <w:szCs w:val="24"/>
                <w:lang w:val="cy-GB"/>
              </w:rPr>
              <w:t>Y PG a’r CHTh i ymweld â Heddlu Gorllewin Canolbarth Lloegr i drafod eu gwaith ar gamddefnyddio sylweddau</w:t>
            </w:r>
            <w:r>
              <w:rPr>
                <w:rFonts w:ascii="Verdana" w:eastAsia="Verdana" w:hAnsi="Verdana" w:cs="Arial"/>
                <w:sz w:val="24"/>
                <w:szCs w:val="24"/>
                <w:lang w:val="cy-GB"/>
              </w:rPr>
              <w:t>.</w:t>
            </w:r>
          </w:p>
        </w:tc>
        <w:tc>
          <w:tcPr>
            <w:tcW w:w="2091" w:type="dxa"/>
          </w:tcPr>
          <w:p w14:paraId="4A9DF37D" w14:textId="77777777" w:rsidR="00240F1D" w:rsidRPr="00645457" w:rsidRDefault="00240F1D" w:rsidP="00240F1D">
            <w:pPr>
              <w:jc w:val="center"/>
              <w:rPr>
                <w:rFonts w:ascii="Verdana" w:hAnsi="Verdana" w:cs="Arial"/>
                <w:iCs/>
                <w:sz w:val="24"/>
                <w:szCs w:val="24"/>
                <w:lang w:val="cy-GB"/>
              </w:rPr>
            </w:pPr>
          </w:p>
          <w:p w14:paraId="2892DF79" w14:textId="6C6688E5" w:rsidR="00240F1D" w:rsidRPr="00645457" w:rsidRDefault="00240F1D" w:rsidP="00240F1D">
            <w:pPr>
              <w:jc w:val="center"/>
              <w:rPr>
                <w:rFonts w:ascii="Verdana" w:hAnsi="Verdana" w:cs="Arial"/>
                <w:iCs/>
                <w:sz w:val="24"/>
                <w:szCs w:val="24"/>
                <w:lang w:val="cy-GB"/>
              </w:rPr>
            </w:pPr>
            <w:r>
              <w:rPr>
                <w:rFonts w:ascii="Verdana" w:hAnsi="Verdana" w:cs="Arial"/>
                <w:iCs/>
                <w:sz w:val="24"/>
                <w:szCs w:val="24"/>
                <w:lang w:val="cy-GB"/>
              </w:rPr>
              <w:t xml:space="preserve">Rhyddhawyd </w:t>
            </w:r>
            <w:r w:rsidRPr="00645457">
              <w:rPr>
                <w:rFonts w:ascii="Verdana" w:hAnsi="Verdana" w:cs="Arial"/>
                <w:iCs/>
                <w:sz w:val="24"/>
                <w:szCs w:val="24"/>
                <w:lang w:val="cy-GB"/>
              </w:rPr>
              <w:t xml:space="preserve"> </w:t>
            </w:r>
          </w:p>
        </w:tc>
      </w:tr>
      <w:tr w:rsidR="00240F1D" w:rsidRPr="00645457" w14:paraId="63BE1961" w14:textId="77777777" w:rsidTr="004D1B0F">
        <w:trPr>
          <w:trHeight w:val="525"/>
        </w:trPr>
        <w:tc>
          <w:tcPr>
            <w:tcW w:w="1785" w:type="dxa"/>
          </w:tcPr>
          <w:p w14:paraId="3752846C" w14:textId="77777777" w:rsidR="00240F1D" w:rsidRPr="00645457" w:rsidRDefault="00240F1D" w:rsidP="00240F1D">
            <w:pPr>
              <w:rPr>
                <w:rFonts w:ascii="Verdana" w:hAnsi="Verdana" w:cs="Arial"/>
                <w:iCs/>
                <w:sz w:val="24"/>
                <w:szCs w:val="24"/>
                <w:lang w:val="cy-GB"/>
              </w:rPr>
            </w:pPr>
            <w:r w:rsidRPr="00645457">
              <w:rPr>
                <w:rFonts w:ascii="Verdana" w:hAnsi="Verdana" w:cs="Arial"/>
                <w:iCs/>
                <w:sz w:val="24"/>
                <w:szCs w:val="24"/>
                <w:lang w:val="cy-GB"/>
              </w:rPr>
              <w:lastRenderedPageBreak/>
              <w:t>PB 154</w:t>
            </w:r>
          </w:p>
        </w:tc>
        <w:tc>
          <w:tcPr>
            <w:tcW w:w="6331" w:type="dxa"/>
          </w:tcPr>
          <w:p w14:paraId="73AF0191" w14:textId="6F0F3A40" w:rsidR="00240F1D" w:rsidRPr="00645457" w:rsidRDefault="00240F1D" w:rsidP="00240F1D">
            <w:pPr>
              <w:rPr>
                <w:rFonts w:ascii="Verdana" w:hAnsi="Verdana" w:cs="Arial"/>
                <w:iCs/>
                <w:sz w:val="24"/>
                <w:szCs w:val="24"/>
                <w:lang w:val="cy-GB"/>
              </w:rPr>
            </w:pPr>
            <w:r w:rsidRPr="00366C45">
              <w:rPr>
                <w:rFonts w:ascii="Verdana" w:eastAsia="Verdana" w:hAnsi="Verdana" w:cs="Arial"/>
                <w:sz w:val="24"/>
                <w:szCs w:val="24"/>
                <w:lang w:val="cy-GB"/>
              </w:rPr>
              <w:t xml:space="preserve">Y PG i roi gwybod i aelodau </w:t>
            </w:r>
            <w:r>
              <w:rPr>
                <w:rFonts w:ascii="Verdana" w:eastAsia="Verdana" w:hAnsi="Verdana" w:cs="Arial"/>
                <w:sz w:val="24"/>
                <w:szCs w:val="24"/>
                <w:lang w:val="cy-GB"/>
              </w:rPr>
              <w:t>Grŵp Prif Swyddogion</w:t>
            </w:r>
            <w:r w:rsidRPr="00366C45">
              <w:rPr>
                <w:rFonts w:ascii="Verdana" w:eastAsia="Verdana" w:hAnsi="Verdana" w:cs="Arial"/>
                <w:sz w:val="24"/>
                <w:szCs w:val="24"/>
                <w:lang w:val="cy-GB"/>
              </w:rPr>
              <w:t xml:space="preserve"> Cymru y byddai cyfarfod nesaf Plismona yng Nghymru yn cael ei gynnal yn rhithwir</w:t>
            </w:r>
            <w:r>
              <w:rPr>
                <w:rFonts w:ascii="Verdana" w:eastAsia="Verdana" w:hAnsi="Verdana" w:cs="Arial"/>
                <w:sz w:val="24"/>
                <w:szCs w:val="24"/>
                <w:lang w:val="cy-GB"/>
              </w:rPr>
              <w:t>.</w:t>
            </w:r>
          </w:p>
        </w:tc>
        <w:tc>
          <w:tcPr>
            <w:tcW w:w="2091" w:type="dxa"/>
          </w:tcPr>
          <w:p w14:paraId="1BDC0BD1" w14:textId="454ED969" w:rsidR="00240F1D" w:rsidRPr="00645457" w:rsidRDefault="00240F1D" w:rsidP="00240F1D">
            <w:pPr>
              <w:jc w:val="center"/>
              <w:rPr>
                <w:rFonts w:ascii="Verdana" w:hAnsi="Verdana" w:cs="Arial"/>
                <w:iCs/>
                <w:sz w:val="24"/>
                <w:szCs w:val="24"/>
                <w:lang w:val="cy-GB"/>
              </w:rPr>
            </w:pPr>
            <w:r>
              <w:rPr>
                <w:rFonts w:ascii="Verdana" w:hAnsi="Verdana" w:cs="Arial"/>
                <w:iCs/>
                <w:sz w:val="24"/>
                <w:szCs w:val="24"/>
                <w:lang w:val="cy-GB"/>
              </w:rPr>
              <w:t xml:space="preserve">Rhyddhawyd </w:t>
            </w:r>
          </w:p>
        </w:tc>
      </w:tr>
      <w:tr w:rsidR="00240F1D" w:rsidRPr="00645457" w14:paraId="2A86E71C" w14:textId="77777777" w:rsidTr="004D1B0F">
        <w:trPr>
          <w:trHeight w:val="758"/>
        </w:trPr>
        <w:tc>
          <w:tcPr>
            <w:tcW w:w="1785" w:type="dxa"/>
          </w:tcPr>
          <w:p w14:paraId="0EE090E2" w14:textId="77777777" w:rsidR="00240F1D" w:rsidRPr="00645457" w:rsidRDefault="00240F1D" w:rsidP="00240F1D">
            <w:pPr>
              <w:rPr>
                <w:rFonts w:ascii="Verdana" w:hAnsi="Verdana" w:cs="Arial"/>
                <w:iCs/>
                <w:sz w:val="24"/>
                <w:szCs w:val="24"/>
                <w:lang w:val="cy-GB"/>
              </w:rPr>
            </w:pPr>
            <w:r w:rsidRPr="00645457">
              <w:rPr>
                <w:rFonts w:ascii="Verdana" w:hAnsi="Verdana" w:cs="Arial"/>
                <w:iCs/>
                <w:sz w:val="24"/>
                <w:szCs w:val="24"/>
                <w:lang w:val="cy-GB"/>
              </w:rPr>
              <w:t>PB 155</w:t>
            </w:r>
          </w:p>
        </w:tc>
        <w:tc>
          <w:tcPr>
            <w:tcW w:w="6331" w:type="dxa"/>
          </w:tcPr>
          <w:p w14:paraId="5822DE21" w14:textId="363A961F" w:rsidR="00240F1D" w:rsidRPr="00645457" w:rsidRDefault="00240F1D" w:rsidP="00240F1D">
            <w:pPr>
              <w:rPr>
                <w:rFonts w:ascii="Verdana" w:hAnsi="Verdana" w:cs="Arial"/>
                <w:iCs/>
                <w:sz w:val="24"/>
                <w:szCs w:val="24"/>
                <w:lang w:val="cy-GB"/>
              </w:rPr>
            </w:pPr>
            <w:r w:rsidRPr="00366C45">
              <w:rPr>
                <w:rFonts w:ascii="Verdana" w:hAnsi="Verdana" w:cs="Verdana"/>
                <w:sz w:val="24"/>
                <w:szCs w:val="24"/>
                <w:lang w:val="cy-GB"/>
              </w:rPr>
              <w:t>Risg i'w chynnwys fel ffocws ar gyfer cyfarfod y Bwrdd Plismona cyn adolygiad blynyddol y Cydbwyllgor Archwilio o ddadansoddiad risg yr Heddlu</w:t>
            </w:r>
            <w:r>
              <w:rPr>
                <w:rFonts w:ascii="Verdana" w:hAnsi="Verdana" w:cs="Verdana"/>
                <w:sz w:val="24"/>
                <w:szCs w:val="24"/>
                <w:lang w:val="cy-GB"/>
              </w:rPr>
              <w:t>.</w:t>
            </w:r>
          </w:p>
        </w:tc>
        <w:tc>
          <w:tcPr>
            <w:tcW w:w="2091" w:type="dxa"/>
          </w:tcPr>
          <w:p w14:paraId="4CB08263" w14:textId="0B26210E" w:rsidR="00240F1D" w:rsidRPr="00645457" w:rsidRDefault="00240F1D" w:rsidP="00240F1D">
            <w:pPr>
              <w:jc w:val="center"/>
              <w:rPr>
                <w:rFonts w:ascii="Verdana" w:hAnsi="Verdana" w:cs="Arial"/>
                <w:iCs/>
                <w:sz w:val="24"/>
                <w:szCs w:val="24"/>
                <w:lang w:val="cy-GB"/>
              </w:rPr>
            </w:pPr>
            <w:r>
              <w:rPr>
                <w:rFonts w:ascii="Verdana" w:hAnsi="Verdana" w:cs="Arial"/>
                <w:iCs/>
                <w:sz w:val="24"/>
                <w:szCs w:val="24"/>
                <w:lang w:val="cy-GB"/>
              </w:rPr>
              <w:t xml:space="preserve">Rhyddhawyd </w:t>
            </w:r>
          </w:p>
        </w:tc>
      </w:tr>
      <w:bookmarkEnd w:id="0"/>
    </w:tbl>
    <w:p w14:paraId="145CDA2B" w14:textId="77777777" w:rsidR="00761F9C" w:rsidRPr="00645457" w:rsidRDefault="00761F9C" w:rsidP="00AF7BF3">
      <w:pPr>
        <w:tabs>
          <w:tab w:val="left" w:pos="0"/>
          <w:tab w:val="left" w:pos="709"/>
        </w:tabs>
        <w:rPr>
          <w:rFonts w:ascii="Verdana" w:hAnsi="Verdana" w:cs="Arial"/>
          <w:i/>
          <w:sz w:val="24"/>
          <w:szCs w:val="24"/>
          <w:lang w:val="cy-GB"/>
        </w:rPr>
      </w:pPr>
    </w:p>
    <w:p w14:paraId="492A518D" w14:textId="5672112C" w:rsidR="00B57804" w:rsidRPr="00645457" w:rsidRDefault="00A3195B" w:rsidP="00B57804">
      <w:pPr>
        <w:tabs>
          <w:tab w:val="left" w:pos="0"/>
          <w:tab w:val="left" w:pos="709"/>
        </w:tabs>
        <w:rPr>
          <w:rFonts w:ascii="Verdana" w:hAnsi="Verdana" w:cs="Arial"/>
          <w:i/>
          <w:sz w:val="24"/>
          <w:szCs w:val="24"/>
          <w:lang w:val="cy-GB"/>
        </w:rPr>
      </w:pPr>
      <w:r>
        <w:rPr>
          <w:rFonts w:ascii="Verdana" w:hAnsi="Verdana" w:cs="Verdana"/>
          <w:b/>
          <w:bCs/>
          <w:i/>
          <w:iCs/>
          <w:sz w:val="24"/>
          <w:szCs w:val="24"/>
          <w:lang w:val="cy-GB"/>
        </w:rPr>
        <w:t>PB 144 - Materion cyllid a llywodraethu GanBwyll</w:t>
      </w:r>
      <w:r>
        <w:rPr>
          <w:rFonts w:ascii="Verdana" w:hAnsi="Verdana" w:cs="Verdana"/>
          <w:i/>
          <w:iCs/>
          <w:sz w:val="24"/>
          <w:szCs w:val="24"/>
          <w:lang w:val="cy-GB"/>
        </w:rPr>
        <w:t xml:space="preserve"> - </w:t>
      </w:r>
      <w:r>
        <w:rPr>
          <w:rFonts w:ascii="Verdana" w:hAnsi="Verdana" w:cs="Verdana"/>
          <w:sz w:val="24"/>
          <w:szCs w:val="24"/>
          <w:lang w:val="cy-GB"/>
        </w:rPr>
        <w:t xml:space="preserve">Dywedodd y PG bod y DBG wedi codi’r mater hwn ar ei ran yng nghyfarfod diweddaraf Grŵp Prif Swyddogion Cymru. Rhoddodd IW wybod i’r CHTh ei fod wedi cwrdd </w:t>
      </w:r>
      <w:r>
        <w:rPr>
          <w:rFonts w:ascii="Calibri" w:hAnsi="Calibri" w:cs="Calibri"/>
          <w:sz w:val="24"/>
          <w:szCs w:val="24"/>
          <w:lang w:val="cy-GB"/>
        </w:rPr>
        <w:t>â</w:t>
      </w:r>
      <w:r>
        <w:rPr>
          <w:rFonts w:ascii="Verdana" w:hAnsi="Verdana" w:cs="Verdana"/>
          <w:sz w:val="24"/>
          <w:szCs w:val="24"/>
          <w:lang w:val="cy-GB"/>
        </w:rPr>
        <w:t xml:space="preserve"> Chyfarwyddwr Cyllid Heddlu De Cymru er mwyn trafod ymhellach, a dywedodd fod grŵp adfer arian wedi’i sefydlu. Dywedodd IW y gallai fod yn briodol cysylltu </w:t>
      </w:r>
      <w:r>
        <w:rPr>
          <w:rFonts w:ascii="Calibri" w:hAnsi="Calibri" w:cs="Calibri"/>
          <w:sz w:val="24"/>
          <w:szCs w:val="24"/>
          <w:lang w:val="cy-GB"/>
        </w:rPr>
        <w:t>â</w:t>
      </w:r>
      <w:r>
        <w:rPr>
          <w:rFonts w:ascii="Verdana" w:hAnsi="Verdana" w:cs="Verdana"/>
          <w:sz w:val="24"/>
          <w:szCs w:val="24"/>
          <w:lang w:val="cy-GB"/>
        </w:rPr>
        <w:t xml:space="preserve"> Llywodraeth Cymru mewn perthynas â sail y grant presennol a’r angen ar gyfer ail-seilio hyn er mwyn adlewyrchu’r gweithgareddau yr oedd yn eu hariannu’n well. Dywedodd y PSC fod angen diwydrwydd dyladwy er mwyn sicrhau bod y rhagolygu ariannol yn gywir. Dywedodd ei </w:t>
      </w:r>
      <w:r w:rsidR="00343419">
        <w:rPr>
          <w:rFonts w:ascii="Verdana" w:hAnsi="Verdana" w:cs="Verdana"/>
          <w:sz w:val="24"/>
          <w:szCs w:val="24"/>
          <w:lang w:val="cy-GB"/>
        </w:rPr>
        <w:t>bod yn braf</w:t>
      </w:r>
      <w:r>
        <w:rPr>
          <w:rFonts w:ascii="Verdana" w:hAnsi="Verdana" w:cs="Verdana"/>
          <w:sz w:val="24"/>
          <w:szCs w:val="24"/>
          <w:lang w:val="cy-GB"/>
        </w:rPr>
        <w:t xml:space="preserve"> clywed bod grŵp adfer arian wedi’i sefydlu, a’i fod yn dymuno cael llinell olwg </w:t>
      </w:r>
      <w:r w:rsidR="00E23B63">
        <w:rPr>
          <w:rFonts w:ascii="Verdana" w:hAnsi="Verdana" w:cs="Verdana"/>
          <w:sz w:val="24"/>
          <w:szCs w:val="24"/>
          <w:lang w:val="cy-GB"/>
        </w:rPr>
        <w:t>o ran y</w:t>
      </w:r>
      <w:r>
        <w:rPr>
          <w:rFonts w:ascii="Verdana" w:hAnsi="Verdana" w:cs="Verdana"/>
          <w:sz w:val="24"/>
          <w:szCs w:val="24"/>
          <w:lang w:val="cy-GB"/>
        </w:rPr>
        <w:t xml:space="preserve"> grŵp hwn. Holodd CHTh am yr amserlen ar gyfer sefydlu’r grŵp adfer arian. Dywedodd IW y byddai’n cael ei sefydlu ganol Gorffennaf. Mynegodd CHTh ei bryder nad oedd y gorwariant disgwyliedig wedi’i amlygu’n flaenorol. Cafwyd trafodaeth, a dywedodd y PSC y byddai’r mater yn cael ei drafod yng nghyfarfod nesaf Grŵp Cyllid ac Adnoddau Heddluoedd Cymru. Sicrhaodd y PSC y Bwrdd bod y mater ar y gofrestr risg ac wedi’i nodi fel cam gweithredu o fewn y datganiad llywodraethu blynyddol.</w:t>
      </w:r>
    </w:p>
    <w:p w14:paraId="77877552" w14:textId="15A7DB06" w:rsidR="00B57804" w:rsidRPr="00645457" w:rsidRDefault="00377308" w:rsidP="00AF7BF3">
      <w:pPr>
        <w:tabs>
          <w:tab w:val="left" w:pos="0"/>
          <w:tab w:val="left" w:pos="709"/>
        </w:tabs>
        <w:rPr>
          <w:rFonts w:ascii="Verdana" w:hAnsi="Verdana" w:cs="Arial"/>
          <w:i/>
          <w:sz w:val="24"/>
          <w:szCs w:val="24"/>
          <w:lang w:val="cy-GB"/>
        </w:rPr>
      </w:pPr>
      <w:r w:rsidRPr="00645457">
        <w:rPr>
          <w:rFonts w:ascii="Verdana" w:hAnsi="Verdana" w:cs="Arial"/>
          <w:b/>
          <w:bCs/>
          <w:i/>
          <w:sz w:val="24"/>
          <w:szCs w:val="24"/>
          <w:lang w:val="cy-GB"/>
        </w:rPr>
        <w:t xml:space="preserve">PB 147 – </w:t>
      </w:r>
      <w:r w:rsidR="00BC6F23">
        <w:rPr>
          <w:rFonts w:ascii="Verdana" w:hAnsi="Verdana" w:cs="Arial"/>
          <w:b/>
          <w:bCs/>
          <w:i/>
          <w:sz w:val="24"/>
          <w:szCs w:val="24"/>
          <w:lang w:val="cy-GB"/>
        </w:rPr>
        <w:t>Trefnu eitemau agenda’r Bwrdd Plismona</w:t>
      </w:r>
      <w:r w:rsidRPr="00645457">
        <w:rPr>
          <w:rFonts w:ascii="Verdana" w:hAnsi="Verdana" w:cs="Arial"/>
          <w:i/>
          <w:sz w:val="24"/>
          <w:szCs w:val="24"/>
          <w:lang w:val="cy-GB"/>
        </w:rPr>
        <w:t xml:space="preserve">- </w:t>
      </w:r>
      <w:r w:rsidR="00BC6F23">
        <w:rPr>
          <w:rFonts w:ascii="Verdana" w:hAnsi="Verdana" w:cs="Arial"/>
          <w:iCs/>
          <w:sz w:val="24"/>
          <w:szCs w:val="24"/>
          <w:lang w:val="cy-GB"/>
        </w:rPr>
        <w:t xml:space="preserve">Hysbysodd y PW y Bwrdd bod SCHTh wedi llwyddo i benodi ymgeisydd ar gyfer y rôl Rheolwr Busnes. </w:t>
      </w:r>
      <w:r w:rsidR="00D85BCD">
        <w:rPr>
          <w:rFonts w:ascii="Verdana" w:hAnsi="Verdana" w:cs="Arial"/>
          <w:iCs/>
          <w:sz w:val="24"/>
          <w:szCs w:val="24"/>
          <w:lang w:val="cy-GB"/>
        </w:rPr>
        <w:t xml:space="preserve">Dywedodd CHTh bod ailstrwythuro’r swyddfa’n dod i ben, fodd bynnag, roedd oedi i’r broses oherwydd ymgeiswyr allanol sy’n disgwyl cael eu fetio. Dywedodd CHTh y byddai’n fuddiol i SCHTh a’r Heddlu pe bai swyddi SCHTh sy’n weddill yn derbyn blaenoriaeth ar gyfer fetio. </w:t>
      </w:r>
      <w:r w:rsidR="00D94C94">
        <w:rPr>
          <w:rFonts w:ascii="Verdana" w:hAnsi="Verdana" w:cs="Arial"/>
          <w:iCs/>
          <w:sz w:val="24"/>
          <w:szCs w:val="24"/>
          <w:lang w:val="cy-GB"/>
        </w:rPr>
        <w:t>Soniodd</w:t>
      </w:r>
      <w:r w:rsidR="00D85BCD">
        <w:rPr>
          <w:rFonts w:ascii="Verdana" w:hAnsi="Verdana" w:cs="Arial"/>
          <w:iCs/>
          <w:sz w:val="24"/>
          <w:szCs w:val="24"/>
          <w:lang w:val="cy-GB"/>
        </w:rPr>
        <w:t xml:space="preserve"> y PSC </w:t>
      </w:r>
      <w:r w:rsidR="00D94C94">
        <w:rPr>
          <w:rFonts w:ascii="Verdana" w:hAnsi="Verdana" w:cs="Arial"/>
          <w:iCs/>
          <w:sz w:val="24"/>
          <w:szCs w:val="24"/>
          <w:lang w:val="cy-GB"/>
        </w:rPr>
        <w:t xml:space="preserve">am </w:t>
      </w:r>
      <w:r w:rsidR="00D85BCD">
        <w:rPr>
          <w:rFonts w:ascii="Verdana" w:hAnsi="Verdana" w:cs="Arial"/>
          <w:iCs/>
          <w:sz w:val="24"/>
          <w:szCs w:val="24"/>
          <w:lang w:val="cy-GB"/>
        </w:rPr>
        <w:t xml:space="preserve">y prosesau fetio sydd heb eu cwblhau o ran aelodau newydd y Cyd-bwyllgor Archwilio hefyd. </w:t>
      </w:r>
    </w:p>
    <w:p w14:paraId="22ACC899" w14:textId="252F4B7C" w:rsidR="00AA1308" w:rsidRPr="00645457" w:rsidRDefault="00D85BCD" w:rsidP="00AA1308">
      <w:pPr>
        <w:pStyle w:val="ListParagraph"/>
        <w:numPr>
          <w:ilvl w:val="0"/>
          <w:numId w:val="2"/>
        </w:numPr>
        <w:tabs>
          <w:tab w:val="left" w:pos="0"/>
          <w:tab w:val="left" w:pos="709"/>
        </w:tabs>
        <w:rPr>
          <w:rFonts w:ascii="Verdana" w:hAnsi="Verdana" w:cs="Arial"/>
          <w:b/>
          <w:bCs/>
          <w:iCs/>
          <w:sz w:val="24"/>
          <w:szCs w:val="24"/>
          <w:lang w:val="cy-GB"/>
        </w:rPr>
      </w:pPr>
      <w:r>
        <w:rPr>
          <w:rFonts w:ascii="Verdana" w:hAnsi="Verdana" w:cs="Arial"/>
          <w:b/>
          <w:bCs/>
          <w:iCs/>
          <w:sz w:val="24"/>
          <w:szCs w:val="24"/>
          <w:lang w:val="cy-GB"/>
        </w:rPr>
        <w:t xml:space="preserve">Eitemau Sefydlog </w:t>
      </w:r>
    </w:p>
    <w:p w14:paraId="59984828" w14:textId="77777777" w:rsidR="005547B4" w:rsidRPr="00645457" w:rsidRDefault="005547B4" w:rsidP="005547B4">
      <w:pPr>
        <w:pStyle w:val="ListParagraph"/>
        <w:tabs>
          <w:tab w:val="left" w:pos="0"/>
          <w:tab w:val="left" w:pos="709"/>
        </w:tabs>
        <w:ind w:left="644"/>
        <w:rPr>
          <w:rFonts w:ascii="Verdana" w:hAnsi="Verdana" w:cs="Arial"/>
          <w:b/>
          <w:bCs/>
          <w:iCs/>
          <w:sz w:val="24"/>
          <w:szCs w:val="24"/>
          <w:lang w:val="cy-GB"/>
        </w:rPr>
      </w:pPr>
    </w:p>
    <w:p w14:paraId="421517AC" w14:textId="6DB13889" w:rsidR="009C41D7" w:rsidRPr="00645457" w:rsidRDefault="00D85BCD" w:rsidP="009B280D">
      <w:pPr>
        <w:pStyle w:val="ListParagraph"/>
        <w:numPr>
          <w:ilvl w:val="1"/>
          <w:numId w:val="13"/>
        </w:num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Diweddariad y Prif Gwnstabl </w:t>
      </w:r>
    </w:p>
    <w:p w14:paraId="3E3A05F7" w14:textId="79050AC4" w:rsidR="009402B2" w:rsidRPr="00645457" w:rsidRDefault="00376D56" w:rsidP="00463A57">
      <w:pPr>
        <w:tabs>
          <w:tab w:val="left" w:pos="284"/>
        </w:tabs>
        <w:spacing w:line="360" w:lineRule="auto"/>
        <w:rPr>
          <w:rFonts w:ascii="Verdana" w:hAnsi="Verdana" w:cs="Arial"/>
          <w:sz w:val="24"/>
          <w:szCs w:val="24"/>
          <w:lang w:val="cy-GB"/>
        </w:rPr>
      </w:pPr>
      <w:r>
        <w:rPr>
          <w:rFonts w:ascii="Verdana" w:hAnsi="Verdana" w:cs="Arial"/>
          <w:sz w:val="24"/>
          <w:szCs w:val="24"/>
          <w:lang w:val="cy-GB"/>
        </w:rPr>
        <w:lastRenderedPageBreak/>
        <w:t xml:space="preserve">Tynnodd y PG sylw at faterion allweddol yn y ddogfen a rannwyd. Roedd Arolygiaeth Heddluoedd a Gwasanaethau Tân ac Achub Ei Mawrhydi wedi cadarnhau bod yr Heddlu wedi gwneud gwelliannau </w:t>
      </w:r>
      <w:r w:rsidR="00010C5F">
        <w:rPr>
          <w:rFonts w:ascii="Verdana" w:hAnsi="Verdana" w:cs="Arial"/>
          <w:sz w:val="24"/>
          <w:szCs w:val="24"/>
          <w:lang w:val="cy-GB"/>
        </w:rPr>
        <w:t>i’r ffordd yr oedd yn</w:t>
      </w:r>
      <w:r>
        <w:rPr>
          <w:rFonts w:ascii="Verdana" w:hAnsi="Verdana" w:cs="Arial"/>
          <w:sz w:val="24"/>
          <w:szCs w:val="24"/>
          <w:lang w:val="cy-GB"/>
        </w:rPr>
        <w:t xml:space="preserve"> cofnodi troseddau, gan arwain at </w:t>
      </w:r>
      <w:r w:rsidR="00010C5F">
        <w:rPr>
          <w:rFonts w:ascii="Verdana" w:hAnsi="Verdana" w:cs="Arial"/>
          <w:sz w:val="24"/>
          <w:szCs w:val="24"/>
          <w:lang w:val="cy-GB"/>
        </w:rPr>
        <w:t>ryddhau’</w:t>
      </w:r>
      <w:r>
        <w:rPr>
          <w:rFonts w:ascii="Verdana" w:hAnsi="Verdana" w:cs="Arial"/>
          <w:sz w:val="24"/>
          <w:szCs w:val="24"/>
          <w:lang w:val="cy-GB"/>
        </w:rPr>
        <w:t>r achos pryder.</w:t>
      </w:r>
      <w:r w:rsidR="000B0FB2" w:rsidRPr="00645457">
        <w:rPr>
          <w:rFonts w:ascii="Verdana" w:hAnsi="Verdana" w:cs="Arial"/>
          <w:sz w:val="24"/>
          <w:szCs w:val="24"/>
          <w:lang w:val="cy-GB"/>
        </w:rPr>
        <w:t xml:space="preserve"> </w:t>
      </w:r>
      <w:r w:rsidR="009810DA">
        <w:rPr>
          <w:rFonts w:ascii="Verdana" w:hAnsi="Verdana" w:cs="Arial"/>
          <w:sz w:val="24"/>
          <w:szCs w:val="24"/>
          <w:lang w:val="cy-GB"/>
        </w:rPr>
        <w:t>Dywedodd y PG ei fod wedi’i benodi’n Gadeirydd Pwyllgor Cydlynu Rheoli Perfformiad Cyngor Cenedlaethol Prif Swyddogion yr Heddlu. Ariannodd Canolfan Cyngor Cenedlaethol Prif Swyddogion yr Heddlu Uwch-arolygydd llawn amser</w:t>
      </w:r>
      <w:r w:rsidR="00010C5F">
        <w:rPr>
          <w:rFonts w:ascii="Verdana" w:hAnsi="Verdana" w:cs="Arial"/>
          <w:sz w:val="24"/>
          <w:szCs w:val="24"/>
          <w:lang w:val="cy-GB"/>
        </w:rPr>
        <w:t>,</w:t>
      </w:r>
      <w:r w:rsidR="009810DA">
        <w:rPr>
          <w:rFonts w:ascii="Verdana" w:hAnsi="Verdana" w:cs="Arial"/>
          <w:sz w:val="24"/>
          <w:szCs w:val="24"/>
          <w:lang w:val="cy-GB"/>
        </w:rPr>
        <w:t xml:space="preserve"> ac mae’n ceisio penodi unigolyn i gefnogi’r gwaith hwn hefyd.</w:t>
      </w:r>
      <w:r w:rsidR="00F41476" w:rsidRPr="00645457">
        <w:rPr>
          <w:rFonts w:ascii="Verdana" w:hAnsi="Verdana" w:cs="Arial"/>
          <w:sz w:val="24"/>
          <w:szCs w:val="24"/>
          <w:lang w:val="cy-GB"/>
        </w:rPr>
        <w:t xml:space="preserve"> </w:t>
      </w:r>
      <w:r w:rsidR="00ED69DE">
        <w:rPr>
          <w:rFonts w:ascii="Verdana" w:hAnsi="Verdana" w:cs="Arial"/>
          <w:sz w:val="24"/>
          <w:szCs w:val="24"/>
          <w:lang w:val="cy-GB"/>
        </w:rPr>
        <w:t xml:space="preserve">Awgrymodd CHTh y byddai’n ymarferol i’r PG benodi Uwch-arolygydd mewnol ar gyfer y rôl hon er mwyn defnyddio adnoddau’r Heddlu’n effeithiol. </w:t>
      </w:r>
    </w:p>
    <w:p w14:paraId="53039E76" w14:textId="3B1F8095" w:rsidR="003A2367" w:rsidRPr="00645457" w:rsidRDefault="00946D7B" w:rsidP="00463A57">
      <w:p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Sicrhaodd yr Heddlu bod cynllun mewn grym ar gyfer bodloni’r lefelau galw disgwyliedig dros yr haf. </w:t>
      </w:r>
    </w:p>
    <w:p w14:paraId="4CE2E484" w14:textId="52A1F84E" w:rsidR="00C11C7B" w:rsidRPr="00645457" w:rsidRDefault="00A3195B" w:rsidP="00CC3083">
      <w:pPr>
        <w:tabs>
          <w:tab w:val="left" w:pos="284"/>
        </w:tabs>
        <w:spacing w:line="360" w:lineRule="auto"/>
        <w:rPr>
          <w:rFonts w:ascii="Verdana" w:hAnsi="Verdana" w:cs="Arial"/>
          <w:sz w:val="24"/>
          <w:szCs w:val="24"/>
          <w:lang w:val="cy-GB"/>
        </w:rPr>
      </w:pPr>
      <w:r>
        <w:rPr>
          <w:rFonts w:ascii="Verdana" w:hAnsi="Verdana" w:cs="Verdana"/>
          <w:sz w:val="24"/>
          <w:szCs w:val="24"/>
          <w:lang w:val="cy-GB"/>
        </w:rPr>
        <w:t xml:space="preserve">Nododd y PW bod cyhoeddiad wedi’i wneud mewn perthynas ag Adolygiad yr Heddlu a holodd pa un ai a oedd rhywbeth yr oedd angen i SCHTh fod yn ymwybodol ohono, megis yr amserlen. Dywedodd y PG y byddai gohebiaeth Heddlu’n cael ei chyhoeddi a bod set o gwestiynau cyffredin hefyd yn cael ei baratoi. Rhoddodd y PG ddiweddariad hefyd </w:t>
      </w:r>
      <w:r w:rsidR="00CA3E8D">
        <w:rPr>
          <w:rFonts w:ascii="Verdana" w:hAnsi="Verdana" w:cs="Verdana"/>
          <w:sz w:val="24"/>
          <w:szCs w:val="24"/>
          <w:lang w:val="cy-GB"/>
        </w:rPr>
        <w:t xml:space="preserve">ynglŷn </w:t>
      </w:r>
      <w:r w:rsidR="00CA3E8D" w:rsidRPr="00CA3E8D">
        <w:rPr>
          <w:rFonts w:ascii="Calibri" w:hAnsi="Calibri" w:cs="Calibri"/>
          <w:sz w:val="24"/>
          <w:szCs w:val="24"/>
          <w:lang w:val="cy-GB"/>
        </w:rPr>
        <w:t>â</w:t>
      </w:r>
      <w:r w:rsidR="00CA3E8D">
        <w:rPr>
          <w:rFonts w:ascii="Verdana" w:hAnsi="Verdana" w:cs="Verdana"/>
          <w:sz w:val="24"/>
          <w:szCs w:val="24"/>
          <w:lang w:val="cy-GB"/>
        </w:rPr>
        <w:t xml:space="preserve"> chael aelod staff heddlu i arwain yr adolygiad. Mae’r broses o geisio mynegiannau o ddiddordeb yn parhau. </w:t>
      </w:r>
      <w:r>
        <w:rPr>
          <w:rFonts w:ascii="Verdana" w:hAnsi="Verdana" w:cs="Verdana"/>
          <w:sz w:val="24"/>
          <w:szCs w:val="24"/>
          <w:lang w:val="cy-GB"/>
        </w:rPr>
        <w:t xml:space="preserve">Awgrymodd CHTh y gallai’r Heddlu fod </w:t>
      </w:r>
      <w:r w:rsidR="00CA3E8D">
        <w:rPr>
          <w:rFonts w:ascii="Verdana" w:hAnsi="Verdana" w:cs="Verdana"/>
          <w:sz w:val="24"/>
          <w:szCs w:val="24"/>
          <w:lang w:val="cy-GB"/>
        </w:rPr>
        <w:t>am</w:t>
      </w:r>
      <w:r>
        <w:rPr>
          <w:rFonts w:ascii="Verdana" w:hAnsi="Verdana" w:cs="Verdana"/>
          <w:sz w:val="24"/>
          <w:szCs w:val="24"/>
          <w:lang w:val="cy-GB"/>
        </w:rPr>
        <w:t xml:space="preserve"> </w:t>
      </w:r>
      <w:r w:rsidR="00CA3E8D">
        <w:rPr>
          <w:rFonts w:ascii="Verdana" w:hAnsi="Verdana" w:cs="Verdana"/>
          <w:sz w:val="24"/>
          <w:szCs w:val="24"/>
          <w:lang w:val="cy-GB"/>
        </w:rPr>
        <w:t>b</w:t>
      </w:r>
      <w:r>
        <w:rPr>
          <w:rFonts w:ascii="Verdana" w:hAnsi="Verdana" w:cs="Verdana"/>
          <w:sz w:val="24"/>
          <w:szCs w:val="24"/>
          <w:lang w:val="cy-GB"/>
        </w:rPr>
        <w:t xml:space="preserve">aratoi ar gyfer ymholiadau ynglŷn </w:t>
      </w:r>
      <w:r>
        <w:rPr>
          <w:rFonts w:ascii="Calibri" w:hAnsi="Calibri" w:cs="Calibri"/>
          <w:sz w:val="24"/>
          <w:szCs w:val="24"/>
          <w:lang w:val="cy-GB"/>
        </w:rPr>
        <w:t>â</w:t>
      </w:r>
      <w:r>
        <w:rPr>
          <w:rFonts w:ascii="Verdana" w:hAnsi="Verdana" w:cs="Verdana"/>
          <w:sz w:val="24"/>
          <w:szCs w:val="24"/>
          <w:lang w:val="cy-GB"/>
        </w:rPr>
        <w:t xml:space="preserve"> materion ariannol. Atebodd y PG bod yr undebau wedi’u tywys drwy’r cynllun ariannol tymor canolig mewn paratoad, ac felly </w:t>
      </w:r>
      <w:r w:rsidR="00CA3E8D">
        <w:rPr>
          <w:rFonts w:ascii="Verdana" w:hAnsi="Verdana" w:cs="Verdana"/>
          <w:sz w:val="24"/>
          <w:szCs w:val="24"/>
          <w:lang w:val="cy-GB"/>
        </w:rPr>
        <w:t>dylent fod yn fwy gwybodus</w:t>
      </w:r>
      <w:r>
        <w:rPr>
          <w:rFonts w:ascii="Verdana" w:hAnsi="Verdana" w:cs="Verdana"/>
          <w:sz w:val="24"/>
          <w:szCs w:val="24"/>
          <w:lang w:val="cy-GB"/>
        </w:rPr>
        <w:t>.</w:t>
      </w:r>
    </w:p>
    <w:p w14:paraId="37657904" w14:textId="3A29F40D" w:rsidR="004105B2" w:rsidRPr="00645457" w:rsidRDefault="00F23081" w:rsidP="004105B2">
      <w:pPr>
        <w:pStyle w:val="ListParagraph"/>
        <w:numPr>
          <w:ilvl w:val="1"/>
          <w:numId w:val="13"/>
        </w:num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Diweddariad Comisiynydd yr Heddlu a Throseddu </w:t>
      </w:r>
    </w:p>
    <w:p w14:paraId="4AE058DB" w14:textId="580C5296" w:rsidR="000808E8" w:rsidRPr="00645457" w:rsidRDefault="00A3195B" w:rsidP="004A096C">
      <w:pPr>
        <w:tabs>
          <w:tab w:val="left" w:pos="284"/>
        </w:tabs>
        <w:spacing w:line="360" w:lineRule="auto"/>
        <w:rPr>
          <w:rFonts w:ascii="Verdana" w:hAnsi="Verdana" w:cs="Arial"/>
          <w:sz w:val="24"/>
          <w:szCs w:val="24"/>
          <w:lang w:val="cy-GB"/>
        </w:rPr>
      </w:pPr>
      <w:r>
        <w:rPr>
          <w:rFonts w:ascii="Verdana" w:hAnsi="Verdana" w:cs="Verdana"/>
          <w:sz w:val="24"/>
          <w:szCs w:val="24"/>
          <w:lang w:val="cy-GB"/>
        </w:rPr>
        <w:t>Dywedodd CHTh bod ailstrwythuro'r SCHTh bron â dod i ben, a bod yr ychydig swyddi sy’n weddill yn cael eu hysbysebu ar hyn o bryd.</w:t>
      </w:r>
    </w:p>
    <w:p w14:paraId="1BBDB190" w14:textId="3E607E55" w:rsidR="002A7D1D" w:rsidRPr="00645457" w:rsidRDefault="00A3195B" w:rsidP="004A096C">
      <w:pPr>
        <w:tabs>
          <w:tab w:val="left" w:pos="284"/>
        </w:tabs>
        <w:spacing w:line="360" w:lineRule="auto"/>
        <w:rPr>
          <w:rFonts w:ascii="Verdana" w:hAnsi="Verdana" w:cs="Arial"/>
          <w:sz w:val="24"/>
          <w:szCs w:val="24"/>
          <w:lang w:val="cy-GB"/>
        </w:rPr>
      </w:pPr>
      <w:r>
        <w:rPr>
          <w:rFonts w:ascii="Verdana" w:hAnsi="Verdana" w:cs="Verdana"/>
          <w:sz w:val="24"/>
          <w:szCs w:val="24"/>
          <w:lang w:val="cy-GB"/>
        </w:rPr>
        <w:t xml:space="preserve">Roedd CHTh wedi cadeirio digwyddiad cyflog byw gwirioneddol ochr yn ochr ag IW a’r PG. Dywedodd hefyd mai’r cyfarfod Plismona yng Nghymru </w:t>
      </w:r>
      <w:r>
        <w:rPr>
          <w:rFonts w:ascii="Verdana" w:hAnsi="Verdana" w:cs="Verdana"/>
          <w:sz w:val="24"/>
          <w:szCs w:val="24"/>
          <w:lang w:val="cy-GB"/>
        </w:rPr>
        <w:lastRenderedPageBreak/>
        <w:t>sydd ar fin cael ei gynnal fyddai ei gyfarfod olaf fel cadeirydd cyn trosglwyddo</w:t>
      </w:r>
      <w:r w:rsidR="00FA6044">
        <w:rPr>
          <w:rFonts w:ascii="Verdana" w:hAnsi="Verdana" w:cs="Verdana"/>
          <w:sz w:val="24"/>
          <w:szCs w:val="24"/>
          <w:lang w:val="cy-GB"/>
        </w:rPr>
        <w:t>’r gadeiryddiaeth</w:t>
      </w:r>
      <w:r>
        <w:rPr>
          <w:rFonts w:ascii="Verdana" w:hAnsi="Verdana" w:cs="Verdana"/>
          <w:sz w:val="24"/>
          <w:szCs w:val="24"/>
          <w:lang w:val="cy-GB"/>
        </w:rPr>
        <w:t xml:space="preserve"> i Heddlu Gwent.</w:t>
      </w:r>
    </w:p>
    <w:p w14:paraId="57519948" w14:textId="16E5B6F0" w:rsidR="002D365F" w:rsidRPr="00645457" w:rsidRDefault="000E4A94" w:rsidP="00033E45">
      <w:pPr>
        <w:pStyle w:val="ListParagraph"/>
        <w:tabs>
          <w:tab w:val="left" w:pos="284"/>
        </w:tabs>
        <w:spacing w:line="360" w:lineRule="auto"/>
        <w:ind w:left="0"/>
        <w:rPr>
          <w:rFonts w:ascii="Verdana" w:hAnsi="Verdana" w:cs="Arial"/>
          <w:sz w:val="24"/>
          <w:szCs w:val="24"/>
          <w:lang w:val="cy-GB"/>
        </w:rPr>
      </w:pPr>
      <w:r>
        <w:rPr>
          <w:rFonts w:ascii="Verdana" w:hAnsi="Verdana" w:cs="Arial"/>
          <w:sz w:val="24"/>
          <w:szCs w:val="24"/>
          <w:lang w:val="cy-GB"/>
        </w:rPr>
        <w:t xml:space="preserve">Gwahoddodd CHTh y PG neu gynrychiolydd i agor y digwyddiad drysau agored ar gyfer rhanddeiliaid yn safle adeiladu’r ganolfan blismona </w:t>
      </w:r>
      <w:r w:rsidR="00D062F1">
        <w:rPr>
          <w:rFonts w:ascii="Verdana" w:hAnsi="Verdana" w:cs="Arial"/>
          <w:sz w:val="24"/>
          <w:szCs w:val="24"/>
          <w:lang w:val="cy-GB"/>
        </w:rPr>
        <w:t xml:space="preserve">a’r ddalfa newydd </w:t>
      </w:r>
      <w:r>
        <w:rPr>
          <w:rFonts w:ascii="Verdana" w:hAnsi="Verdana" w:cs="Arial"/>
          <w:sz w:val="24"/>
          <w:szCs w:val="24"/>
          <w:lang w:val="cy-GB"/>
        </w:rPr>
        <w:t xml:space="preserve">yn ardal </w:t>
      </w:r>
      <w:r w:rsidR="001E02B6" w:rsidRPr="00645457">
        <w:rPr>
          <w:rFonts w:ascii="Verdana" w:hAnsi="Verdana" w:cs="Arial"/>
          <w:sz w:val="24"/>
          <w:szCs w:val="24"/>
          <w:lang w:val="cy-GB"/>
        </w:rPr>
        <w:t>Dafen</w:t>
      </w:r>
      <w:r w:rsidR="00A06E4B" w:rsidRPr="00645457">
        <w:rPr>
          <w:rFonts w:ascii="Verdana" w:hAnsi="Verdana" w:cs="Arial"/>
          <w:sz w:val="24"/>
          <w:szCs w:val="24"/>
          <w:lang w:val="cy-GB"/>
        </w:rPr>
        <w:t xml:space="preserve">, Llanelli. </w:t>
      </w:r>
    </w:p>
    <w:p w14:paraId="7072534B" w14:textId="77777777" w:rsidR="002D365F" w:rsidRPr="00645457" w:rsidRDefault="002D365F" w:rsidP="002D365F">
      <w:pPr>
        <w:pStyle w:val="ListParagraph"/>
        <w:tabs>
          <w:tab w:val="left" w:pos="284"/>
        </w:tabs>
        <w:spacing w:line="360" w:lineRule="auto"/>
        <w:ind w:left="284"/>
        <w:rPr>
          <w:rFonts w:ascii="Verdana" w:hAnsi="Verdana" w:cs="Arial"/>
          <w:sz w:val="24"/>
          <w:szCs w:val="24"/>
          <w:lang w:val="cy-GB"/>
        </w:rPr>
      </w:pPr>
    </w:p>
    <w:p w14:paraId="6CF252EA" w14:textId="60ED48D9" w:rsidR="00D822F7" w:rsidRPr="00645457" w:rsidRDefault="000E4A94" w:rsidP="000245B7">
      <w:pPr>
        <w:pStyle w:val="ListParagraph"/>
        <w:tabs>
          <w:tab w:val="left" w:pos="284"/>
        </w:tabs>
        <w:spacing w:line="360" w:lineRule="auto"/>
        <w:ind w:left="0"/>
        <w:rPr>
          <w:rFonts w:ascii="Verdana" w:hAnsi="Verdana" w:cs="Arial"/>
          <w:b/>
          <w:bCs/>
          <w:sz w:val="24"/>
          <w:szCs w:val="24"/>
          <w:lang w:val="cy-GB"/>
        </w:rPr>
      </w:pPr>
      <w:r>
        <w:rPr>
          <w:rFonts w:ascii="Verdana" w:hAnsi="Verdana" w:cs="Arial"/>
          <w:b/>
          <w:bCs/>
          <w:sz w:val="24"/>
          <w:szCs w:val="24"/>
          <w:lang w:val="cy-GB"/>
        </w:rPr>
        <w:t>Cam Gweithredu</w:t>
      </w:r>
      <w:r w:rsidR="000819CC" w:rsidRPr="00645457">
        <w:rPr>
          <w:rFonts w:ascii="Verdana" w:hAnsi="Verdana" w:cs="Arial"/>
          <w:b/>
          <w:bCs/>
          <w:sz w:val="24"/>
          <w:szCs w:val="24"/>
          <w:lang w:val="cy-GB"/>
        </w:rPr>
        <w:t xml:space="preserve">: </w:t>
      </w:r>
      <w:r w:rsidR="00B03465">
        <w:rPr>
          <w:rFonts w:ascii="Verdana" w:hAnsi="Verdana" w:cs="Arial"/>
          <w:b/>
          <w:bCs/>
          <w:sz w:val="24"/>
          <w:szCs w:val="24"/>
          <w:lang w:val="cy-GB"/>
        </w:rPr>
        <w:t xml:space="preserve">SCHTh i anfon manylion Ymweliad Safle Dafen at </w:t>
      </w:r>
      <w:r w:rsidR="00D75F05">
        <w:rPr>
          <w:rFonts w:ascii="Verdana" w:hAnsi="Verdana" w:cs="Arial"/>
          <w:b/>
          <w:bCs/>
          <w:sz w:val="24"/>
          <w:szCs w:val="24"/>
          <w:lang w:val="cy-GB"/>
        </w:rPr>
        <w:t>y PG</w:t>
      </w:r>
      <w:r w:rsidR="00565789">
        <w:rPr>
          <w:rFonts w:ascii="Verdana" w:hAnsi="Verdana" w:cs="Arial"/>
          <w:b/>
          <w:bCs/>
          <w:sz w:val="24"/>
          <w:szCs w:val="24"/>
          <w:lang w:val="cy-GB"/>
        </w:rPr>
        <w:t>.</w:t>
      </w:r>
      <w:r w:rsidR="00B03465">
        <w:rPr>
          <w:rFonts w:ascii="Verdana" w:hAnsi="Verdana" w:cs="Arial"/>
          <w:b/>
          <w:bCs/>
          <w:sz w:val="24"/>
          <w:szCs w:val="24"/>
          <w:lang w:val="cy-GB"/>
        </w:rPr>
        <w:t xml:space="preserve"> </w:t>
      </w:r>
    </w:p>
    <w:p w14:paraId="2763BFCA" w14:textId="77777777" w:rsidR="002D365F" w:rsidRPr="00645457" w:rsidRDefault="002D365F" w:rsidP="00063FE4">
      <w:pPr>
        <w:pStyle w:val="ListParagraph"/>
        <w:tabs>
          <w:tab w:val="left" w:pos="284"/>
        </w:tabs>
        <w:spacing w:line="360" w:lineRule="auto"/>
        <w:ind w:left="284"/>
        <w:rPr>
          <w:rFonts w:ascii="Verdana" w:hAnsi="Verdana" w:cs="Arial"/>
          <w:b/>
          <w:bCs/>
          <w:sz w:val="24"/>
          <w:szCs w:val="24"/>
          <w:lang w:val="cy-GB"/>
        </w:rPr>
      </w:pPr>
    </w:p>
    <w:p w14:paraId="38C167B3" w14:textId="4A6DDAC7" w:rsidR="004105B2" w:rsidRPr="00645457" w:rsidRDefault="00B03465" w:rsidP="00862937">
      <w:pPr>
        <w:pStyle w:val="ListParagraph"/>
        <w:numPr>
          <w:ilvl w:val="1"/>
          <w:numId w:val="13"/>
        </w:num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Adroddiad Monitro Cyllideb Ariannol </w:t>
      </w:r>
    </w:p>
    <w:p w14:paraId="6EB40428" w14:textId="7E309FA1" w:rsidR="00612248" w:rsidRPr="00645457" w:rsidRDefault="00A3195B" w:rsidP="0047569D">
      <w:pPr>
        <w:tabs>
          <w:tab w:val="left" w:pos="284"/>
        </w:tabs>
        <w:spacing w:line="360" w:lineRule="auto"/>
        <w:rPr>
          <w:rFonts w:ascii="Verdana" w:hAnsi="Verdana" w:cs="Arial"/>
          <w:sz w:val="24"/>
          <w:szCs w:val="24"/>
          <w:lang w:val="cy-GB"/>
        </w:rPr>
      </w:pPr>
      <w:r>
        <w:rPr>
          <w:rFonts w:ascii="Verdana" w:hAnsi="Verdana" w:cs="Verdana"/>
          <w:sz w:val="24"/>
          <w:szCs w:val="24"/>
          <w:lang w:val="cy-GB"/>
        </w:rPr>
        <w:t>Rhoddodd IW grynodeb o’r dogfennau a rannwyd cyn y cyfarfod. Tynnodd sylw at agweddau penodol, gan gynnwys y rhagolwg ariannol presennol. Dywedodd IW bod rhai pwysau hysbys</w:t>
      </w:r>
      <w:r w:rsidR="00D062F1">
        <w:rPr>
          <w:rFonts w:ascii="Verdana" w:hAnsi="Verdana" w:cs="Verdana"/>
          <w:sz w:val="24"/>
          <w:szCs w:val="24"/>
          <w:lang w:val="cy-GB"/>
        </w:rPr>
        <w:t>,</w:t>
      </w:r>
      <w:r>
        <w:rPr>
          <w:rFonts w:ascii="Verdana" w:hAnsi="Verdana" w:cs="Verdana"/>
          <w:sz w:val="24"/>
          <w:szCs w:val="24"/>
          <w:lang w:val="cy-GB"/>
        </w:rPr>
        <w:t xml:space="preserve"> megis y costau egni a chwyddiant tanwydd presennol, ond ar hyn o bryd, </w:t>
      </w:r>
      <w:r w:rsidR="00D062F1">
        <w:rPr>
          <w:rFonts w:ascii="Verdana" w:hAnsi="Verdana" w:cs="Verdana"/>
          <w:sz w:val="24"/>
          <w:szCs w:val="24"/>
          <w:lang w:val="cy-GB"/>
        </w:rPr>
        <w:t xml:space="preserve">roedd yr Heddlu </w:t>
      </w:r>
      <w:r>
        <w:rPr>
          <w:rFonts w:ascii="Verdana" w:hAnsi="Verdana" w:cs="Verdana"/>
          <w:sz w:val="24"/>
          <w:szCs w:val="24"/>
          <w:lang w:val="cy-GB"/>
        </w:rPr>
        <w:t xml:space="preserve">yn unol </w:t>
      </w:r>
      <w:r>
        <w:rPr>
          <w:rFonts w:ascii="Calibri" w:hAnsi="Calibri" w:cs="Calibri"/>
          <w:sz w:val="24"/>
          <w:szCs w:val="24"/>
          <w:lang w:val="cy-GB"/>
        </w:rPr>
        <w:t>â</w:t>
      </w:r>
      <w:r>
        <w:rPr>
          <w:rFonts w:ascii="Verdana" w:hAnsi="Verdana" w:cs="Verdana"/>
          <w:sz w:val="24"/>
          <w:szCs w:val="24"/>
          <w:lang w:val="cy-GB"/>
        </w:rPr>
        <w:t>’r targed ac roedd y pryderon hyn yn cael eu hystyried. Crynhodd IW fod yr adroddiad yn rhagfynegi tanwariant, ond bod yn rhaid ystyried misoedd yr haf sydd o’n blaenau hefyd.</w:t>
      </w:r>
    </w:p>
    <w:p w14:paraId="0B107356" w14:textId="2A68DF92" w:rsidR="00CD2F56" w:rsidRPr="00645457" w:rsidRDefault="00A3195B" w:rsidP="0047569D">
      <w:pPr>
        <w:tabs>
          <w:tab w:val="left" w:pos="284"/>
        </w:tabs>
        <w:spacing w:line="360" w:lineRule="auto"/>
        <w:rPr>
          <w:rFonts w:ascii="Verdana" w:hAnsi="Verdana" w:cs="Arial"/>
          <w:sz w:val="24"/>
          <w:szCs w:val="24"/>
          <w:lang w:val="cy-GB"/>
        </w:rPr>
      </w:pPr>
      <w:r>
        <w:rPr>
          <w:rFonts w:ascii="Verdana" w:hAnsi="Verdana" w:cs="Verdana"/>
          <w:sz w:val="24"/>
          <w:szCs w:val="24"/>
          <w:lang w:val="cy-GB"/>
        </w:rPr>
        <w:t>Nododd CHTh fod angen i’r Heddlu gynllunio ar gyfer cynnydd mewn prisiau tanwydd ac egni, a holodd pa un ai a fyddai’r Heddlu’n medru annog ei staff i deithio llai. Tynnodd CHTh sylw hefyd at y panel</w:t>
      </w:r>
      <w:r w:rsidR="00D062F1">
        <w:rPr>
          <w:rFonts w:ascii="Verdana" w:hAnsi="Verdana" w:cs="Verdana"/>
          <w:sz w:val="24"/>
          <w:szCs w:val="24"/>
          <w:lang w:val="cy-GB"/>
        </w:rPr>
        <w:t>i</w:t>
      </w:r>
      <w:r>
        <w:rPr>
          <w:rFonts w:ascii="Verdana" w:hAnsi="Verdana" w:cs="Verdana"/>
          <w:sz w:val="24"/>
          <w:szCs w:val="24"/>
          <w:lang w:val="cy-GB"/>
        </w:rPr>
        <w:t xml:space="preserve"> solar a weithredwyd yn ddiweddar a chwestiynodd pa un ai a oedd mwy o gyfleoedd yn y dyfodol i ddefnyddio’r gronfa gynaliadwyedd ymhellach i helpu </w:t>
      </w:r>
      <w:r>
        <w:rPr>
          <w:rFonts w:ascii="Calibri" w:hAnsi="Calibri" w:cs="Calibri"/>
          <w:sz w:val="24"/>
          <w:szCs w:val="24"/>
          <w:lang w:val="cy-GB"/>
        </w:rPr>
        <w:t>â</w:t>
      </w:r>
      <w:r>
        <w:rPr>
          <w:rFonts w:ascii="Verdana" w:hAnsi="Verdana" w:cs="Verdana"/>
          <w:sz w:val="24"/>
          <w:szCs w:val="24"/>
          <w:lang w:val="cy-GB"/>
        </w:rPr>
        <w:t xml:space="preserve"> materion megis costau egni. Dywedodd y PSC fod angen adolygu’r gronfa gynaliadwyedd ochr yn ochr </w:t>
      </w:r>
      <w:r>
        <w:rPr>
          <w:rFonts w:ascii="Calibri" w:hAnsi="Calibri" w:cs="Calibri"/>
          <w:sz w:val="24"/>
          <w:szCs w:val="24"/>
          <w:lang w:val="cy-GB"/>
        </w:rPr>
        <w:t>â</w:t>
      </w:r>
      <w:r>
        <w:rPr>
          <w:rFonts w:ascii="Verdana" w:hAnsi="Verdana" w:cs="Verdana"/>
          <w:sz w:val="24"/>
          <w:szCs w:val="24"/>
          <w:lang w:val="cy-GB"/>
        </w:rPr>
        <w:t>’r rhaglen gyfalaf ehangach a gwaith y Grŵp Cynaliadwyedd.</w:t>
      </w:r>
    </w:p>
    <w:p w14:paraId="11256703" w14:textId="07EABB20" w:rsidR="00141AA5" w:rsidRPr="00645457" w:rsidRDefault="00A3195B" w:rsidP="00AA4D93">
      <w:pPr>
        <w:tabs>
          <w:tab w:val="left" w:pos="284"/>
        </w:tabs>
        <w:spacing w:line="360" w:lineRule="auto"/>
        <w:rPr>
          <w:rFonts w:ascii="Verdana" w:hAnsi="Verdana" w:cs="Arial"/>
          <w:sz w:val="24"/>
          <w:szCs w:val="24"/>
          <w:lang w:val="cy-GB"/>
        </w:rPr>
      </w:pPr>
      <w:r>
        <w:rPr>
          <w:rFonts w:ascii="Verdana" w:hAnsi="Verdana" w:cs="Verdana"/>
          <w:sz w:val="24"/>
          <w:szCs w:val="24"/>
          <w:lang w:val="cy-GB"/>
        </w:rPr>
        <w:t xml:space="preserve">Cafwyd trafodaeth ynglŷn </w:t>
      </w:r>
      <w:r>
        <w:rPr>
          <w:rFonts w:ascii="Calibri" w:hAnsi="Calibri" w:cs="Calibri"/>
          <w:sz w:val="24"/>
          <w:szCs w:val="24"/>
          <w:lang w:val="cy-GB"/>
        </w:rPr>
        <w:t>â</w:t>
      </w:r>
      <w:r>
        <w:rPr>
          <w:rFonts w:ascii="Verdana" w:hAnsi="Verdana" w:cs="Verdana"/>
          <w:sz w:val="24"/>
          <w:szCs w:val="24"/>
          <w:lang w:val="cy-GB"/>
        </w:rPr>
        <w:t xml:space="preserve"> chost ychwanegol Police Now a’</w:t>
      </w:r>
      <w:r w:rsidR="00D062F1">
        <w:rPr>
          <w:rFonts w:ascii="Verdana" w:hAnsi="Verdana" w:cs="Verdana"/>
          <w:sz w:val="24"/>
          <w:szCs w:val="24"/>
          <w:lang w:val="cy-GB"/>
        </w:rPr>
        <w:t>i</w:t>
      </w:r>
      <w:r>
        <w:rPr>
          <w:rFonts w:ascii="Verdana" w:hAnsi="Verdana" w:cs="Verdana"/>
          <w:sz w:val="24"/>
          <w:szCs w:val="24"/>
          <w:lang w:val="cy-GB"/>
        </w:rPr>
        <w:t xml:space="preserve"> driniaeth cyfrif, a pha un ai a fyddai cyllideb hyfforddi’r Heddlu’n amsugno hyn. </w:t>
      </w:r>
      <w:r w:rsidR="00D062F1">
        <w:rPr>
          <w:rFonts w:ascii="Verdana" w:hAnsi="Verdana" w:cs="Verdana"/>
          <w:sz w:val="24"/>
          <w:szCs w:val="24"/>
          <w:lang w:val="cy-GB"/>
        </w:rPr>
        <w:t>Cynghorodd</w:t>
      </w:r>
      <w:r>
        <w:rPr>
          <w:rFonts w:ascii="Verdana" w:hAnsi="Verdana" w:cs="Verdana"/>
          <w:sz w:val="24"/>
          <w:szCs w:val="24"/>
          <w:lang w:val="cy-GB"/>
        </w:rPr>
        <w:t xml:space="preserve"> y PSC hefyd y byddai adolygiad o’r rhaglen gyfalaf yn cael ei gynnal, gan ystyried y sefyllfa diwedd blwyddyn.</w:t>
      </w:r>
    </w:p>
    <w:p w14:paraId="62ED9D7A" w14:textId="4213899D" w:rsidR="00A968F0" w:rsidRPr="00B03465" w:rsidRDefault="00B03465" w:rsidP="00B03465">
      <w:pPr>
        <w:tabs>
          <w:tab w:val="left" w:pos="284"/>
        </w:tabs>
        <w:spacing w:line="360" w:lineRule="auto"/>
        <w:ind w:left="1364"/>
        <w:rPr>
          <w:rFonts w:ascii="Verdana" w:hAnsi="Verdana" w:cs="Arial"/>
          <w:sz w:val="24"/>
          <w:szCs w:val="24"/>
          <w:lang w:val="cy-GB"/>
        </w:rPr>
      </w:pPr>
      <w:r>
        <w:rPr>
          <w:rFonts w:ascii="Verdana" w:hAnsi="Verdana" w:cs="Arial"/>
          <w:sz w:val="24"/>
          <w:szCs w:val="24"/>
          <w:lang w:val="cy-GB"/>
        </w:rPr>
        <w:lastRenderedPageBreak/>
        <w:t>ch. Diweddariad AD</w:t>
      </w:r>
      <w:r w:rsidR="00A87A6C" w:rsidRPr="00B03465">
        <w:rPr>
          <w:rFonts w:ascii="Verdana" w:hAnsi="Verdana" w:cs="Arial"/>
          <w:sz w:val="24"/>
          <w:szCs w:val="24"/>
          <w:lang w:val="cy-GB"/>
        </w:rPr>
        <w:t xml:space="preserve"> </w:t>
      </w:r>
    </w:p>
    <w:p w14:paraId="50BF44C9" w14:textId="73E2E00C" w:rsidR="00054150" w:rsidRPr="00645457" w:rsidRDefault="00A3195B" w:rsidP="009E3224">
      <w:pPr>
        <w:tabs>
          <w:tab w:val="left" w:pos="284"/>
        </w:tabs>
        <w:spacing w:line="360" w:lineRule="auto"/>
        <w:rPr>
          <w:rFonts w:ascii="Verdana" w:hAnsi="Verdana" w:cs="Arial"/>
          <w:sz w:val="24"/>
          <w:szCs w:val="24"/>
          <w:lang w:val="cy-GB"/>
        </w:rPr>
      </w:pPr>
      <w:r>
        <w:rPr>
          <w:rFonts w:ascii="Verdana" w:hAnsi="Verdana" w:cs="Verdana"/>
          <w:sz w:val="24"/>
          <w:szCs w:val="24"/>
          <w:lang w:val="cy-GB"/>
        </w:rPr>
        <w:t xml:space="preserve">Tynnodd CHTh ar yr adroddiad a ddarparwyd. Cafwyd trafodaeth ynglŷn ag anhawster yr Heddlu o ran recriwtio. Teimlwyd bod hyn yn ymwneud </w:t>
      </w:r>
      <w:r>
        <w:rPr>
          <w:rFonts w:ascii="Calibri" w:hAnsi="Calibri" w:cs="Calibri"/>
          <w:sz w:val="24"/>
          <w:szCs w:val="24"/>
          <w:lang w:val="cy-GB"/>
        </w:rPr>
        <w:t>â</w:t>
      </w:r>
      <w:r>
        <w:rPr>
          <w:rFonts w:ascii="Verdana" w:hAnsi="Verdana" w:cs="Verdana"/>
          <w:sz w:val="24"/>
          <w:szCs w:val="24"/>
          <w:lang w:val="cy-GB"/>
        </w:rPr>
        <w:t xml:space="preserve"> phwysau o ran costau byw a chyflogau cystadleuol. Holodd CHTh pa un ai a oedd yr Heddlu’n gwneud digon i hysbysebu a thargedu swyddogion newydd. Dywedodd y PG bod digwyddiadau recriwtio amrywiol yn cael eu cynnal gyda phobl ifainc ledled yr Heddlu, gan gynnwys digwyddiad ar-lein yn dilyn canlyniadau lefel A er mwyn trafod plismona fel dewis gyrfa. Dywedodd CN bod </w:t>
      </w:r>
      <w:r w:rsidR="00EC07D4">
        <w:rPr>
          <w:rFonts w:ascii="Verdana" w:hAnsi="Verdana" w:cs="Verdana"/>
          <w:sz w:val="24"/>
          <w:szCs w:val="24"/>
          <w:lang w:val="cy-GB"/>
        </w:rPr>
        <w:t xml:space="preserve">y PG wedi sefydlu </w:t>
      </w:r>
      <w:r>
        <w:rPr>
          <w:rFonts w:ascii="Verdana" w:hAnsi="Verdana" w:cs="Verdana"/>
          <w:sz w:val="24"/>
          <w:szCs w:val="24"/>
          <w:lang w:val="cy-GB"/>
        </w:rPr>
        <w:t xml:space="preserve">grŵp gorchwyl a gorffen ar gyfer siaradwyr Cymraeg ac mai ei ffocws oedd recriwtio. Dywedodd CN bod SCCH yn hysbysebu cyfleoedd yn rhagweithiol, a bod cardiau gwybodaeth </w:t>
      </w:r>
      <w:r w:rsidR="00EC07D4">
        <w:rPr>
          <w:rFonts w:ascii="Verdana" w:hAnsi="Verdana" w:cs="Verdana"/>
          <w:sz w:val="24"/>
          <w:szCs w:val="24"/>
          <w:lang w:val="cy-GB"/>
        </w:rPr>
        <w:t>sy’n cynnig digwyddiadau ymgysylltu’</w:t>
      </w:r>
      <w:r>
        <w:rPr>
          <w:rFonts w:ascii="Verdana" w:hAnsi="Verdana" w:cs="Verdana"/>
          <w:sz w:val="24"/>
          <w:szCs w:val="24"/>
          <w:lang w:val="cy-GB"/>
        </w:rPr>
        <w:t xml:space="preserve">n cael eu rhoi i aelodau o’r cyhoedd. Byddai stondinau’r Heddlu yn yr Eisteddfod a’r Sioe Frenhinol hefyd yn canolbwyntio ar recriwtio. Rhoddwyd cynllun recriwtio i Swyddogion Cyswllt Ysgolion ac roedd Pennaeth Cyfathrebu ac Ymgysylltu CHTh ynghlwm </w:t>
      </w:r>
      <w:r>
        <w:rPr>
          <w:rFonts w:ascii="Calibri" w:hAnsi="Calibri" w:cs="Calibri"/>
          <w:sz w:val="24"/>
          <w:szCs w:val="24"/>
          <w:lang w:val="cy-GB"/>
        </w:rPr>
        <w:t>â</w:t>
      </w:r>
      <w:r>
        <w:rPr>
          <w:rFonts w:ascii="Verdana" w:hAnsi="Verdana" w:cs="Verdana"/>
          <w:sz w:val="24"/>
          <w:szCs w:val="24"/>
          <w:lang w:val="cy-GB"/>
        </w:rPr>
        <w:t>’i gyflenwi.</w:t>
      </w:r>
    </w:p>
    <w:p w14:paraId="31732BAC" w14:textId="5A6C3D64" w:rsidR="00AB5BA3" w:rsidRPr="00645457" w:rsidRDefault="00270218" w:rsidP="00F140F2">
      <w:pPr>
        <w:pStyle w:val="ListParagraph"/>
        <w:tabs>
          <w:tab w:val="left" w:pos="284"/>
        </w:tabs>
        <w:spacing w:line="360" w:lineRule="auto"/>
        <w:ind w:left="0"/>
        <w:rPr>
          <w:rFonts w:ascii="Verdana" w:hAnsi="Verdana" w:cs="Arial"/>
          <w:sz w:val="24"/>
          <w:szCs w:val="24"/>
          <w:lang w:val="cy-GB"/>
        </w:rPr>
      </w:pPr>
      <w:r>
        <w:rPr>
          <w:rFonts w:ascii="Verdana" w:hAnsi="Verdana" w:cs="Arial"/>
          <w:sz w:val="24"/>
          <w:szCs w:val="24"/>
          <w:lang w:val="cy-GB"/>
        </w:rPr>
        <w:t xml:space="preserve">Cafwyd trafodaeth ynglŷn </w:t>
      </w:r>
      <w:r w:rsidRPr="00270218">
        <w:rPr>
          <w:rFonts w:ascii="Calibri" w:hAnsi="Calibri" w:cs="Calibri"/>
          <w:sz w:val="24"/>
          <w:szCs w:val="24"/>
          <w:lang w:val="cy-GB"/>
        </w:rPr>
        <w:t>â</w:t>
      </w:r>
      <w:r>
        <w:rPr>
          <w:rFonts w:ascii="Verdana" w:hAnsi="Verdana" w:cs="Arial"/>
          <w:sz w:val="24"/>
          <w:szCs w:val="24"/>
          <w:lang w:val="cy-GB"/>
        </w:rPr>
        <w:t xml:space="preserve"> chyflogau swyddogion heddlu, costau pensiwn, a’r angen i’r Heddlu sicrhau eglurder dros ei gynllunio gweithlu strategol. </w:t>
      </w:r>
      <w:r w:rsidR="00DE5095">
        <w:rPr>
          <w:rFonts w:ascii="Verdana" w:hAnsi="Verdana" w:cs="Arial"/>
          <w:sz w:val="24"/>
          <w:szCs w:val="24"/>
          <w:lang w:val="cy-GB"/>
        </w:rPr>
        <w:t>Dywedodd y PSC bod y telerau ac amodau ar gyfer grant Rhaglen Ymchwydd yr Heddlu wedi newid ar gyfer eleni</w:t>
      </w:r>
      <w:r w:rsidR="00823415">
        <w:rPr>
          <w:rFonts w:ascii="Verdana" w:hAnsi="Verdana" w:cs="Arial"/>
          <w:sz w:val="24"/>
          <w:szCs w:val="24"/>
          <w:lang w:val="cy-GB"/>
        </w:rPr>
        <w:t>,</w:t>
      </w:r>
      <w:r w:rsidR="00DE5095">
        <w:rPr>
          <w:rFonts w:ascii="Verdana" w:hAnsi="Verdana" w:cs="Arial"/>
          <w:sz w:val="24"/>
          <w:szCs w:val="24"/>
          <w:lang w:val="cy-GB"/>
        </w:rPr>
        <w:t xml:space="preserve"> a dywedodd bod yn rhaid i’r Heddlu barhau’n wyliadwrus er mwyn sicrhau bod y telerau a’r amodau’n cael eu bodloni’n llawn. </w:t>
      </w:r>
      <w:r w:rsidR="00263F89">
        <w:rPr>
          <w:rFonts w:ascii="Verdana" w:hAnsi="Verdana" w:cs="Arial"/>
          <w:sz w:val="24"/>
          <w:szCs w:val="24"/>
          <w:lang w:val="cy-GB"/>
        </w:rPr>
        <w:t xml:space="preserve">Cafwyd trafodaeth mewn perthynas </w:t>
      </w:r>
      <w:r w:rsidR="00263F89" w:rsidRPr="00263F89">
        <w:rPr>
          <w:rFonts w:ascii="Calibri" w:hAnsi="Calibri" w:cs="Calibri"/>
          <w:sz w:val="24"/>
          <w:szCs w:val="24"/>
          <w:lang w:val="cy-GB"/>
        </w:rPr>
        <w:t>â</w:t>
      </w:r>
      <w:r w:rsidR="00263F89">
        <w:rPr>
          <w:rFonts w:ascii="Verdana" w:hAnsi="Verdana" w:cs="Arial"/>
          <w:sz w:val="24"/>
          <w:szCs w:val="24"/>
          <w:lang w:val="cy-GB"/>
        </w:rPr>
        <w:t xml:space="preserve">’r mynegiant o ddiddordeb ar gyfer recriwtio 10 swyddog ychwanegol yn </w:t>
      </w:r>
      <w:r w:rsidR="008C05F7" w:rsidRPr="00645457">
        <w:rPr>
          <w:rFonts w:ascii="Verdana" w:hAnsi="Verdana" w:cs="Arial"/>
          <w:sz w:val="24"/>
          <w:szCs w:val="24"/>
          <w:lang w:val="cy-GB"/>
        </w:rPr>
        <w:t xml:space="preserve">2022/23, </w:t>
      </w:r>
      <w:r w:rsidR="00263F89">
        <w:rPr>
          <w:rFonts w:ascii="Verdana" w:hAnsi="Verdana" w:cs="Arial"/>
          <w:sz w:val="24"/>
          <w:szCs w:val="24"/>
          <w:lang w:val="cy-GB"/>
        </w:rPr>
        <w:t xml:space="preserve">a fyddai’n denu grant penodol mewn blwyddyn ychwanegol. Holodd y PSC hefyd am y lefelau gofynion trothwy i fodloni’r Swyddfa Gartref. Diolchodd CHTh y PSC am dynnu sylw at yr amodau mwy beichus. </w:t>
      </w:r>
      <w:r w:rsidR="008C05F7" w:rsidRPr="00645457">
        <w:rPr>
          <w:rFonts w:ascii="Verdana" w:hAnsi="Verdana" w:cs="Arial"/>
          <w:sz w:val="24"/>
          <w:szCs w:val="24"/>
          <w:lang w:val="cy-GB"/>
        </w:rPr>
        <w:t xml:space="preserve"> </w:t>
      </w:r>
    </w:p>
    <w:p w14:paraId="2A5F40C0" w14:textId="77777777" w:rsidR="00AE1DB9" w:rsidRPr="00645457" w:rsidRDefault="00AB5BA3" w:rsidP="00F140F2">
      <w:pPr>
        <w:pStyle w:val="ListParagraph"/>
        <w:tabs>
          <w:tab w:val="left" w:pos="284"/>
        </w:tabs>
        <w:spacing w:line="360" w:lineRule="auto"/>
        <w:ind w:left="0"/>
        <w:rPr>
          <w:rFonts w:ascii="Verdana" w:hAnsi="Verdana" w:cs="Arial"/>
          <w:sz w:val="24"/>
          <w:szCs w:val="24"/>
          <w:lang w:val="cy-GB"/>
        </w:rPr>
      </w:pPr>
      <w:r w:rsidRPr="00645457">
        <w:rPr>
          <w:rFonts w:ascii="Verdana" w:hAnsi="Verdana" w:cs="Arial"/>
          <w:sz w:val="24"/>
          <w:szCs w:val="24"/>
          <w:lang w:val="cy-GB"/>
        </w:rPr>
        <w:t xml:space="preserve"> </w:t>
      </w:r>
    </w:p>
    <w:p w14:paraId="2343C25E" w14:textId="4138BED2" w:rsidR="00046361" w:rsidRPr="00645457" w:rsidRDefault="00263F89" w:rsidP="005D7E5C">
      <w:pPr>
        <w:pStyle w:val="ListParagraph"/>
        <w:tabs>
          <w:tab w:val="left" w:pos="284"/>
        </w:tabs>
        <w:spacing w:line="360" w:lineRule="auto"/>
        <w:ind w:left="0"/>
        <w:rPr>
          <w:rFonts w:ascii="Verdana" w:hAnsi="Verdana" w:cs="Arial"/>
          <w:b/>
          <w:bCs/>
          <w:sz w:val="24"/>
          <w:szCs w:val="24"/>
          <w:lang w:val="cy-GB"/>
        </w:rPr>
      </w:pPr>
      <w:r>
        <w:rPr>
          <w:rFonts w:ascii="Verdana" w:hAnsi="Verdana" w:cs="Arial"/>
          <w:b/>
          <w:bCs/>
          <w:sz w:val="24"/>
          <w:szCs w:val="24"/>
          <w:lang w:val="cy-GB"/>
        </w:rPr>
        <w:t>Penderfyniad</w:t>
      </w:r>
      <w:r w:rsidR="001A3A7C" w:rsidRPr="00645457">
        <w:rPr>
          <w:rFonts w:ascii="Verdana" w:hAnsi="Verdana" w:cs="Arial"/>
          <w:b/>
          <w:bCs/>
          <w:sz w:val="24"/>
          <w:szCs w:val="24"/>
          <w:lang w:val="cy-GB"/>
        </w:rPr>
        <w:t xml:space="preserve">: </w:t>
      </w:r>
      <w:r w:rsidRPr="00263F89">
        <w:rPr>
          <w:rFonts w:ascii="Verdana" w:hAnsi="Verdana" w:cs="Arial"/>
          <w:b/>
          <w:bCs/>
          <w:iCs/>
          <w:sz w:val="24"/>
          <w:szCs w:val="24"/>
          <w:lang w:val="cy-GB"/>
        </w:rPr>
        <w:t xml:space="preserve">Nododd CHTh fynegiant o ddiddordeb y PG mewn recriwtio 10 recriwt ychwanegol yn ystod 2022/23 a nododd fod </w:t>
      </w:r>
      <w:r w:rsidRPr="00263F89">
        <w:rPr>
          <w:rFonts w:ascii="Verdana" w:hAnsi="Verdana" w:cs="Arial"/>
          <w:b/>
          <w:bCs/>
          <w:iCs/>
          <w:sz w:val="24"/>
          <w:szCs w:val="24"/>
          <w:lang w:val="cy-GB"/>
        </w:rPr>
        <w:lastRenderedPageBreak/>
        <w:t xml:space="preserve">cynlluniadu’n gysylltiedig â’r adroddiad tendr unigol </w:t>
      </w:r>
      <w:r w:rsidR="005F66FA">
        <w:rPr>
          <w:rFonts w:ascii="Verdana" w:hAnsi="Verdana" w:cs="Arial"/>
          <w:b/>
          <w:bCs/>
          <w:iCs/>
          <w:sz w:val="24"/>
          <w:szCs w:val="24"/>
          <w:lang w:val="cy-GB"/>
        </w:rPr>
        <w:t xml:space="preserve">nes ymlaen </w:t>
      </w:r>
      <w:r w:rsidRPr="00263F89">
        <w:rPr>
          <w:rFonts w:ascii="Verdana" w:hAnsi="Verdana" w:cs="Arial"/>
          <w:b/>
          <w:bCs/>
          <w:iCs/>
          <w:sz w:val="24"/>
          <w:szCs w:val="24"/>
          <w:lang w:val="cy-GB"/>
        </w:rPr>
        <w:t xml:space="preserve">ar yr agenda.  </w:t>
      </w:r>
    </w:p>
    <w:p w14:paraId="798467F6" w14:textId="77777777" w:rsidR="005D7E5C" w:rsidRPr="00645457" w:rsidRDefault="005D7E5C" w:rsidP="005D7E5C">
      <w:pPr>
        <w:pStyle w:val="ListParagraph"/>
        <w:tabs>
          <w:tab w:val="left" w:pos="284"/>
        </w:tabs>
        <w:spacing w:line="360" w:lineRule="auto"/>
        <w:ind w:left="0"/>
        <w:rPr>
          <w:rFonts w:ascii="Verdana" w:hAnsi="Verdana" w:cs="Arial"/>
          <w:b/>
          <w:bCs/>
          <w:sz w:val="24"/>
          <w:szCs w:val="24"/>
          <w:lang w:val="cy-GB"/>
        </w:rPr>
      </w:pPr>
    </w:p>
    <w:p w14:paraId="67954412" w14:textId="29E01C25" w:rsidR="00C31F07" w:rsidRPr="00645457" w:rsidRDefault="00263F89" w:rsidP="00B672B7">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Ffocws</w:t>
      </w:r>
      <w:r w:rsidR="007D751C" w:rsidRPr="00645457">
        <w:rPr>
          <w:rFonts w:ascii="Verdana" w:hAnsi="Verdana" w:cs="Arial"/>
          <w:b/>
          <w:sz w:val="24"/>
          <w:szCs w:val="24"/>
          <w:lang w:val="cy-GB"/>
        </w:rPr>
        <w:t>:</w:t>
      </w:r>
      <w:r w:rsidR="007D751C" w:rsidRPr="00645457">
        <w:rPr>
          <w:rFonts w:ascii="Verdana" w:hAnsi="Verdana" w:cs="Arial"/>
          <w:bCs/>
          <w:sz w:val="24"/>
          <w:szCs w:val="24"/>
          <w:lang w:val="cy-GB"/>
        </w:rPr>
        <w:t xml:space="preserve"> </w:t>
      </w:r>
      <w:r>
        <w:rPr>
          <w:rFonts w:ascii="Verdana" w:hAnsi="Verdana" w:cs="Arial"/>
          <w:bCs/>
          <w:sz w:val="24"/>
          <w:szCs w:val="24"/>
          <w:lang w:val="cy-GB"/>
        </w:rPr>
        <w:t>Cynllun Cyflenwi’r Heddlu</w:t>
      </w:r>
    </w:p>
    <w:p w14:paraId="6461628B" w14:textId="48CBDCFD" w:rsidR="005E2F8C" w:rsidRPr="00645457" w:rsidRDefault="00A3195B" w:rsidP="00F140F2">
      <w:pPr>
        <w:pStyle w:val="ListParagraph"/>
        <w:tabs>
          <w:tab w:val="left" w:pos="0"/>
          <w:tab w:val="left" w:pos="709"/>
        </w:tabs>
        <w:ind w:left="0"/>
        <w:rPr>
          <w:rFonts w:ascii="Verdana" w:hAnsi="Verdana" w:cs="Arial"/>
          <w:iCs/>
          <w:sz w:val="24"/>
          <w:szCs w:val="24"/>
          <w:lang w:val="cy-GB"/>
        </w:rPr>
      </w:pPr>
      <w:r>
        <w:rPr>
          <w:rFonts w:ascii="Verdana" w:hAnsi="Verdana" w:cs="Verdana"/>
          <w:sz w:val="24"/>
          <w:szCs w:val="24"/>
          <w:lang w:val="cy-GB"/>
        </w:rPr>
        <w:t xml:space="preserve">Cadarnhaodd CHTh ei fod wedi derbyn drafft cynnar o gynllun cyflenwi’r heddlu er ei wybodaeth. Awgrymodd fod ei Bennaeth Strategaeth a Pholisi’n gweithio ochr yn ochr </w:t>
      </w:r>
      <w:r>
        <w:rPr>
          <w:rFonts w:ascii="Calibri" w:hAnsi="Calibri" w:cs="Calibri"/>
          <w:sz w:val="24"/>
          <w:szCs w:val="24"/>
          <w:lang w:val="cy-GB"/>
        </w:rPr>
        <w:t>â</w:t>
      </w:r>
      <w:r>
        <w:rPr>
          <w:rFonts w:ascii="Verdana" w:hAnsi="Verdana" w:cs="Verdana"/>
          <w:sz w:val="24"/>
          <w:szCs w:val="24"/>
          <w:lang w:val="cy-GB"/>
        </w:rPr>
        <w:t xml:space="preserve">’r Uwch-arolygydd Andrew Edwards mewn perthynas ag ymateb yr Heddlu i’r Cynllun Heddlu a Throseddu. Awgrymodd CHTh hefyd y gellid ailymweld </w:t>
      </w:r>
      <w:r>
        <w:rPr>
          <w:rFonts w:ascii="Calibri" w:hAnsi="Calibri" w:cs="Calibri"/>
          <w:sz w:val="24"/>
          <w:szCs w:val="24"/>
          <w:lang w:val="cy-GB"/>
        </w:rPr>
        <w:t>â</w:t>
      </w:r>
      <w:r>
        <w:rPr>
          <w:rFonts w:ascii="Verdana" w:hAnsi="Verdana" w:cs="Verdana"/>
          <w:sz w:val="24"/>
          <w:szCs w:val="24"/>
          <w:lang w:val="cy-GB"/>
        </w:rPr>
        <w:t>’r mater mewn cyfarfod o’r Bwrdd Plismona ym mis Medi.</w:t>
      </w:r>
    </w:p>
    <w:p w14:paraId="070E5FF1" w14:textId="77777777" w:rsidR="00BB05EB" w:rsidRPr="00645457" w:rsidRDefault="00BB05EB" w:rsidP="00F140F2">
      <w:pPr>
        <w:pStyle w:val="ListParagraph"/>
        <w:tabs>
          <w:tab w:val="left" w:pos="0"/>
          <w:tab w:val="left" w:pos="709"/>
        </w:tabs>
        <w:ind w:left="0"/>
        <w:rPr>
          <w:rFonts w:ascii="Verdana" w:hAnsi="Verdana" w:cs="Arial"/>
          <w:iCs/>
          <w:sz w:val="24"/>
          <w:szCs w:val="24"/>
          <w:lang w:val="cy-GB"/>
        </w:rPr>
      </w:pPr>
    </w:p>
    <w:p w14:paraId="4D83542D" w14:textId="2CE99F79" w:rsidR="00BB05EB" w:rsidRPr="00645457" w:rsidRDefault="00565789" w:rsidP="00F140F2">
      <w:pPr>
        <w:pStyle w:val="ListParagraph"/>
        <w:tabs>
          <w:tab w:val="left" w:pos="0"/>
          <w:tab w:val="left" w:pos="709"/>
        </w:tabs>
        <w:ind w:left="0"/>
        <w:rPr>
          <w:rFonts w:ascii="Verdana" w:hAnsi="Verdana" w:cs="Arial"/>
          <w:b/>
          <w:bCs/>
          <w:iCs/>
          <w:sz w:val="24"/>
          <w:szCs w:val="24"/>
          <w:lang w:val="cy-GB"/>
        </w:rPr>
      </w:pPr>
      <w:r>
        <w:rPr>
          <w:rFonts w:ascii="Verdana" w:hAnsi="Verdana" w:cs="Arial"/>
          <w:b/>
          <w:bCs/>
          <w:iCs/>
          <w:sz w:val="24"/>
          <w:szCs w:val="24"/>
          <w:lang w:val="cy-GB"/>
        </w:rPr>
        <w:t>Cam Gweithredu</w:t>
      </w:r>
      <w:r w:rsidR="00BB05EB" w:rsidRPr="00645457">
        <w:rPr>
          <w:rFonts w:ascii="Verdana" w:hAnsi="Verdana" w:cs="Arial"/>
          <w:b/>
          <w:bCs/>
          <w:iCs/>
          <w:sz w:val="24"/>
          <w:szCs w:val="24"/>
          <w:lang w:val="cy-GB"/>
        </w:rPr>
        <w:t xml:space="preserve">: </w:t>
      </w:r>
      <w:r>
        <w:rPr>
          <w:rFonts w:ascii="Verdana" w:hAnsi="Verdana" w:cs="Arial"/>
          <w:b/>
          <w:bCs/>
          <w:iCs/>
          <w:sz w:val="24"/>
          <w:szCs w:val="24"/>
          <w:lang w:val="cy-GB"/>
        </w:rPr>
        <w:t xml:space="preserve">Pennaeth Strategaeth a Pholisi SCHTh a’r Uwch-arolygydd Andrew Edwards i weithio ar ymateb yr Heddlu i’r Cynllun Heddlu a Throseddu. </w:t>
      </w:r>
    </w:p>
    <w:p w14:paraId="424121F5" w14:textId="77777777" w:rsidR="003C02CB" w:rsidRPr="00645457" w:rsidRDefault="003C02CB" w:rsidP="00F140F2">
      <w:pPr>
        <w:pStyle w:val="ListParagraph"/>
        <w:tabs>
          <w:tab w:val="left" w:pos="0"/>
          <w:tab w:val="left" w:pos="709"/>
        </w:tabs>
        <w:ind w:left="0"/>
        <w:rPr>
          <w:rFonts w:ascii="Verdana" w:hAnsi="Verdana" w:cs="Arial"/>
          <w:b/>
          <w:bCs/>
          <w:iCs/>
          <w:sz w:val="24"/>
          <w:szCs w:val="24"/>
          <w:lang w:val="cy-GB"/>
        </w:rPr>
      </w:pPr>
    </w:p>
    <w:p w14:paraId="57C08526" w14:textId="057C034B" w:rsidR="009C41D7" w:rsidRPr="00645457" w:rsidRDefault="00565789" w:rsidP="001E614D">
      <w:pPr>
        <w:pStyle w:val="ListParagraph"/>
        <w:tabs>
          <w:tab w:val="left" w:pos="0"/>
          <w:tab w:val="left" w:pos="709"/>
        </w:tabs>
        <w:ind w:left="0"/>
        <w:rPr>
          <w:rFonts w:ascii="Verdana" w:hAnsi="Verdana" w:cs="Arial"/>
          <w:b/>
          <w:bCs/>
          <w:iCs/>
          <w:sz w:val="24"/>
          <w:szCs w:val="24"/>
          <w:lang w:val="cy-GB"/>
        </w:rPr>
      </w:pPr>
      <w:r>
        <w:rPr>
          <w:rFonts w:ascii="Verdana" w:hAnsi="Verdana" w:cs="Arial"/>
          <w:b/>
          <w:bCs/>
          <w:iCs/>
          <w:sz w:val="24"/>
          <w:szCs w:val="24"/>
          <w:lang w:val="cy-GB"/>
        </w:rPr>
        <w:t>Cam Gweithredu</w:t>
      </w:r>
      <w:r w:rsidR="003C02CB" w:rsidRPr="00645457">
        <w:rPr>
          <w:rFonts w:ascii="Verdana" w:hAnsi="Verdana" w:cs="Arial"/>
          <w:b/>
          <w:bCs/>
          <w:iCs/>
          <w:sz w:val="24"/>
          <w:szCs w:val="24"/>
          <w:lang w:val="cy-GB"/>
        </w:rPr>
        <w:t xml:space="preserve">: </w:t>
      </w:r>
      <w:r>
        <w:rPr>
          <w:rFonts w:ascii="Verdana" w:hAnsi="Verdana" w:cs="Arial"/>
          <w:b/>
          <w:bCs/>
          <w:iCs/>
          <w:sz w:val="24"/>
          <w:szCs w:val="24"/>
          <w:lang w:val="cy-GB"/>
        </w:rPr>
        <w:t xml:space="preserve">Trafod cynllun cyflenwi’r Heddlu yng nghyfarfod y Bwrdd Plismona ar 20 Medi. </w:t>
      </w:r>
    </w:p>
    <w:p w14:paraId="0FC0F825" w14:textId="77777777" w:rsidR="001E614D" w:rsidRPr="00645457" w:rsidRDefault="001E614D" w:rsidP="001E614D">
      <w:pPr>
        <w:pStyle w:val="ListParagraph"/>
        <w:tabs>
          <w:tab w:val="left" w:pos="0"/>
          <w:tab w:val="left" w:pos="709"/>
        </w:tabs>
        <w:ind w:left="0"/>
        <w:rPr>
          <w:rFonts w:ascii="Verdana" w:hAnsi="Verdana" w:cs="Arial"/>
          <w:b/>
          <w:bCs/>
          <w:iCs/>
          <w:sz w:val="24"/>
          <w:szCs w:val="24"/>
          <w:lang w:val="cy-GB"/>
        </w:rPr>
      </w:pPr>
    </w:p>
    <w:p w14:paraId="78FC6826" w14:textId="02AE552F" w:rsidR="008B00DD" w:rsidRPr="00645457" w:rsidRDefault="00565789" w:rsidP="00285E90">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Materion i’w Trafod</w:t>
      </w:r>
    </w:p>
    <w:p w14:paraId="0634694D" w14:textId="412B8983" w:rsidR="00B672B7" w:rsidRPr="00645457" w:rsidRDefault="00565789" w:rsidP="00B672B7">
      <w:pPr>
        <w:pStyle w:val="ListParagraph"/>
        <w:numPr>
          <w:ilvl w:val="1"/>
          <w:numId w:val="2"/>
        </w:numPr>
        <w:tabs>
          <w:tab w:val="left" w:pos="284"/>
        </w:tabs>
        <w:spacing w:line="360" w:lineRule="auto"/>
        <w:rPr>
          <w:rFonts w:ascii="Verdana" w:hAnsi="Verdana" w:cs="Arial"/>
          <w:sz w:val="24"/>
          <w:szCs w:val="24"/>
          <w:lang w:val="cy-GB"/>
        </w:rPr>
      </w:pPr>
      <w:bookmarkStart w:id="4" w:name="_Hlk105669008"/>
      <w:r>
        <w:rPr>
          <w:rFonts w:ascii="Verdana" w:hAnsi="Verdana" w:cs="Arial"/>
          <w:sz w:val="24"/>
          <w:szCs w:val="24"/>
          <w:lang w:val="cy-GB"/>
        </w:rPr>
        <w:t xml:space="preserve">Cyflog ac amodau staff Cymru gyfan </w:t>
      </w:r>
    </w:p>
    <w:p w14:paraId="23B86D3D" w14:textId="2302FA12" w:rsidR="00A72703" w:rsidRPr="00645457" w:rsidRDefault="00E8235C" w:rsidP="001E614D">
      <w:pPr>
        <w:pStyle w:val="ListParagraph"/>
        <w:tabs>
          <w:tab w:val="left" w:pos="284"/>
        </w:tabs>
        <w:spacing w:line="360" w:lineRule="auto"/>
        <w:ind w:left="0"/>
        <w:rPr>
          <w:rFonts w:ascii="Verdana" w:hAnsi="Verdana" w:cs="Arial"/>
          <w:sz w:val="24"/>
          <w:szCs w:val="24"/>
          <w:lang w:val="cy-GB"/>
        </w:rPr>
      </w:pPr>
      <w:r>
        <w:rPr>
          <w:rFonts w:ascii="Verdana" w:hAnsi="Verdana" w:cs="Arial"/>
          <w:sz w:val="24"/>
          <w:szCs w:val="24"/>
          <w:lang w:val="cy-GB"/>
        </w:rPr>
        <w:t>Dywedodd y PG wrth y CHTh bod papur wedi’i gyflwyno yng nghyfarfod y Cyd-fwrdd Trafod ac Ymgynghori. Yr oedd hi’n dda gan y CHTh glywed bod yr Heddlu wedi ailagor y sgwrs a</w:t>
      </w:r>
      <w:r w:rsidR="00D75F05">
        <w:rPr>
          <w:rFonts w:ascii="Verdana" w:hAnsi="Verdana" w:cs="Arial"/>
          <w:sz w:val="24"/>
          <w:szCs w:val="24"/>
          <w:lang w:val="cy-GB"/>
        </w:rPr>
        <w:t>m</w:t>
      </w:r>
      <w:r>
        <w:rPr>
          <w:rFonts w:ascii="Verdana" w:hAnsi="Verdana" w:cs="Arial"/>
          <w:sz w:val="24"/>
          <w:szCs w:val="24"/>
          <w:lang w:val="cy-GB"/>
        </w:rPr>
        <w:t xml:space="preserve"> becynnau diswyddo gydag UNSAIN. </w:t>
      </w:r>
    </w:p>
    <w:p w14:paraId="754394D3" w14:textId="77777777" w:rsidR="0022158F" w:rsidRPr="00645457" w:rsidRDefault="0022158F" w:rsidP="001E614D">
      <w:pPr>
        <w:pStyle w:val="ListParagraph"/>
        <w:tabs>
          <w:tab w:val="left" w:pos="284"/>
        </w:tabs>
        <w:spacing w:line="360" w:lineRule="auto"/>
        <w:ind w:left="0"/>
        <w:rPr>
          <w:rFonts w:ascii="Verdana" w:hAnsi="Verdana" w:cs="Arial"/>
          <w:sz w:val="24"/>
          <w:szCs w:val="24"/>
          <w:lang w:val="cy-GB"/>
        </w:rPr>
      </w:pPr>
    </w:p>
    <w:bookmarkEnd w:id="4"/>
    <w:p w14:paraId="3CB1506C" w14:textId="526BC894" w:rsidR="007B65AC" w:rsidRPr="00645457" w:rsidRDefault="00E8235C" w:rsidP="00674D23">
      <w:pPr>
        <w:pStyle w:val="ListParagraph"/>
        <w:numPr>
          <w:ilvl w:val="0"/>
          <w:numId w:val="2"/>
        </w:numPr>
        <w:tabs>
          <w:tab w:val="left" w:pos="284"/>
        </w:tabs>
        <w:spacing w:line="360" w:lineRule="auto"/>
        <w:rPr>
          <w:rFonts w:ascii="Verdana" w:hAnsi="Verdana" w:cs="Arial"/>
          <w:bCs/>
          <w:sz w:val="24"/>
          <w:szCs w:val="24"/>
          <w:lang w:val="cy-GB"/>
        </w:rPr>
      </w:pPr>
      <w:r>
        <w:rPr>
          <w:rFonts w:ascii="Verdana" w:hAnsi="Verdana" w:cs="Arial"/>
          <w:b/>
          <w:sz w:val="24"/>
          <w:szCs w:val="24"/>
          <w:lang w:val="cy-GB"/>
        </w:rPr>
        <w:t xml:space="preserve">Materion i’w Penderfynu </w:t>
      </w:r>
    </w:p>
    <w:p w14:paraId="79671D1E" w14:textId="2A07D85F" w:rsidR="00E36613" w:rsidRPr="00645457" w:rsidRDefault="00E8235C" w:rsidP="00C03F8B">
      <w:pPr>
        <w:pStyle w:val="ListParagraph"/>
        <w:numPr>
          <w:ilvl w:val="1"/>
          <w:numId w:val="2"/>
        </w:numPr>
        <w:tabs>
          <w:tab w:val="left" w:pos="284"/>
        </w:tabs>
        <w:spacing w:line="360" w:lineRule="auto"/>
        <w:rPr>
          <w:rFonts w:ascii="Verdana" w:hAnsi="Verdana" w:cs="Arial"/>
          <w:bCs/>
          <w:sz w:val="24"/>
          <w:szCs w:val="24"/>
          <w:lang w:val="cy-GB"/>
        </w:rPr>
      </w:pPr>
      <w:bookmarkStart w:id="5" w:name="_Hlk105669045"/>
      <w:r>
        <w:rPr>
          <w:rFonts w:ascii="Verdana" w:hAnsi="Verdana" w:cs="Arial"/>
          <w:bCs/>
          <w:sz w:val="24"/>
          <w:szCs w:val="24"/>
          <w:lang w:val="cy-GB"/>
        </w:rPr>
        <w:t>Ystadau</w:t>
      </w:r>
    </w:p>
    <w:bookmarkEnd w:id="5"/>
    <w:p w14:paraId="03D4F898" w14:textId="3655909C" w:rsidR="002019FC" w:rsidRPr="00645457" w:rsidRDefault="005111AD" w:rsidP="001731F7">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Dywedodd y PG bod sefydlogrwydd o fewn Sir Gaerfyrddin a Phowys gyda safle unigol ar gyfer canolfan ym Mhowys i’w asesu, </w:t>
      </w:r>
      <w:r w:rsidRPr="005111AD">
        <w:rPr>
          <w:rFonts w:ascii="Calibri" w:hAnsi="Calibri" w:cs="Calibri"/>
          <w:bCs/>
          <w:sz w:val="24"/>
          <w:szCs w:val="24"/>
          <w:lang w:val="cy-GB"/>
        </w:rPr>
        <w:t>â</w:t>
      </w:r>
      <w:r>
        <w:rPr>
          <w:rFonts w:ascii="Verdana" w:hAnsi="Verdana" w:cs="Arial"/>
          <w:bCs/>
          <w:sz w:val="24"/>
          <w:szCs w:val="24"/>
          <w:lang w:val="cy-GB"/>
        </w:rPr>
        <w:t xml:space="preserve">’r posibilrwydd o adran ar y cyd </w:t>
      </w:r>
      <w:r w:rsidRPr="005111AD">
        <w:rPr>
          <w:rFonts w:ascii="Calibri" w:hAnsi="Calibri" w:cs="Calibri"/>
          <w:bCs/>
          <w:sz w:val="24"/>
          <w:szCs w:val="24"/>
          <w:lang w:val="cy-GB"/>
        </w:rPr>
        <w:t>â</w:t>
      </w:r>
      <w:r>
        <w:rPr>
          <w:rFonts w:ascii="Verdana" w:hAnsi="Verdana" w:cs="Arial"/>
          <w:bCs/>
          <w:sz w:val="24"/>
          <w:szCs w:val="24"/>
          <w:lang w:val="cy-GB"/>
        </w:rPr>
        <w:t xml:space="preserve">’r gwasanaeth tân. </w:t>
      </w:r>
    </w:p>
    <w:p w14:paraId="1C5199E4" w14:textId="28992EFA" w:rsidR="00B00F94" w:rsidRPr="00645457" w:rsidRDefault="00A3195B" w:rsidP="001731F7">
      <w:pPr>
        <w:tabs>
          <w:tab w:val="left" w:pos="284"/>
        </w:tabs>
        <w:spacing w:line="360" w:lineRule="auto"/>
        <w:rPr>
          <w:rFonts w:ascii="Verdana" w:hAnsi="Verdana" w:cs="Arial"/>
          <w:bCs/>
          <w:sz w:val="24"/>
          <w:szCs w:val="24"/>
          <w:lang w:val="cy-GB"/>
        </w:rPr>
      </w:pPr>
      <w:r>
        <w:rPr>
          <w:rFonts w:ascii="Verdana" w:hAnsi="Verdana" w:cs="Verdana"/>
          <w:sz w:val="24"/>
          <w:szCs w:val="24"/>
          <w:lang w:val="cy-GB"/>
        </w:rPr>
        <w:t xml:space="preserve">Holodd CHTh </w:t>
      </w:r>
      <w:r w:rsidR="00D75F05">
        <w:rPr>
          <w:rFonts w:ascii="Verdana" w:hAnsi="Verdana" w:cs="Verdana"/>
          <w:sz w:val="24"/>
          <w:szCs w:val="24"/>
          <w:lang w:val="cy-GB"/>
        </w:rPr>
        <w:t>am y</w:t>
      </w:r>
      <w:r>
        <w:rPr>
          <w:rFonts w:ascii="Verdana" w:hAnsi="Verdana" w:cs="Verdana"/>
          <w:sz w:val="24"/>
          <w:szCs w:val="24"/>
          <w:lang w:val="cy-GB"/>
        </w:rPr>
        <w:t xml:space="preserve">r amserlen ar gyfer yr adolygiad O’r Dechrau i’r Diwedd. Gofynnodd y PG am i’r Bwrdd Plismona nesaf ganolbwyntio ar yr adolygiad o drais a throseddau rhywiol. Cytunodd CHTh, gan awgrymu </w:t>
      </w:r>
      <w:r>
        <w:rPr>
          <w:rFonts w:ascii="Verdana" w:hAnsi="Verdana" w:cs="Verdana"/>
          <w:sz w:val="24"/>
          <w:szCs w:val="24"/>
          <w:lang w:val="cy-GB"/>
        </w:rPr>
        <w:lastRenderedPageBreak/>
        <w:t xml:space="preserve">bod yr adolygiad O’r Dechrau i’r Diwedd yn cael ei drafod yng nghyfarfod y Bwrdd Plismona ym mis Medi. </w:t>
      </w:r>
    </w:p>
    <w:p w14:paraId="01897BED" w14:textId="3338F119" w:rsidR="000A0858" w:rsidRPr="00645457" w:rsidRDefault="005111AD" w:rsidP="001731F7">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0A0858" w:rsidRPr="00645457">
        <w:rPr>
          <w:rFonts w:ascii="Verdana" w:hAnsi="Verdana" w:cs="Arial"/>
          <w:b/>
          <w:sz w:val="24"/>
          <w:szCs w:val="24"/>
          <w:lang w:val="cy-GB"/>
        </w:rPr>
        <w:t xml:space="preserve">: </w:t>
      </w:r>
      <w:r>
        <w:rPr>
          <w:rFonts w:ascii="Verdana" w:hAnsi="Verdana" w:cs="Arial"/>
          <w:b/>
          <w:sz w:val="24"/>
          <w:szCs w:val="24"/>
          <w:lang w:val="cy-GB"/>
        </w:rPr>
        <w:t xml:space="preserve">Cyfarfod nesaf y Bwrdd Plismona i ganolbwyntio ar yr adolygiad o drais a throseddau rhywiol. </w:t>
      </w:r>
    </w:p>
    <w:p w14:paraId="1263DA23" w14:textId="3835D05E" w:rsidR="000A0858" w:rsidRPr="00645457" w:rsidRDefault="005111AD" w:rsidP="001731F7">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0A0858" w:rsidRPr="00645457">
        <w:rPr>
          <w:rFonts w:ascii="Verdana" w:hAnsi="Verdana" w:cs="Arial"/>
          <w:b/>
          <w:sz w:val="24"/>
          <w:szCs w:val="24"/>
          <w:lang w:val="cy-GB"/>
        </w:rPr>
        <w:t xml:space="preserve">: </w:t>
      </w:r>
      <w:r>
        <w:rPr>
          <w:rFonts w:ascii="Verdana" w:hAnsi="Verdana" w:cs="Arial"/>
          <w:b/>
          <w:sz w:val="24"/>
          <w:szCs w:val="24"/>
          <w:lang w:val="cy-GB"/>
        </w:rPr>
        <w:t xml:space="preserve">Yr adolygiad O’r Dechrau i’r Diwedd i fod yn brif ffocws cyfarfod y Bwrdd Plismona ar 4 Medi. </w:t>
      </w:r>
    </w:p>
    <w:p w14:paraId="1BB43C8C" w14:textId="72DED76F" w:rsidR="000D065B" w:rsidRPr="00645457" w:rsidRDefault="005111AD" w:rsidP="000D065B">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Adroddiad ar wobrwyo tendr unigol </w:t>
      </w:r>
    </w:p>
    <w:p w14:paraId="6C837EF1" w14:textId="0CA6E8A1" w:rsidR="007C5803" w:rsidRPr="00645457" w:rsidRDefault="005111AD" w:rsidP="005F4B2F">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Dywedodd y PSC ei bod hi wedi trafod yr adroddiad ac wedi gwneud nifer o awgrymiadau ar gyfer diwygiadau. Roedd y rhain wedi’u gweithredu, felly roedd hi’n hapus i argymell ei gymeradwyo. </w:t>
      </w:r>
      <w:r w:rsidR="00D75F05">
        <w:rPr>
          <w:rFonts w:ascii="Verdana" w:hAnsi="Verdana" w:cs="Arial"/>
          <w:bCs/>
          <w:sz w:val="24"/>
          <w:szCs w:val="24"/>
          <w:lang w:val="cy-GB"/>
        </w:rPr>
        <w:t>Cafwyd cymeradwyaeth</w:t>
      </w:r>
      <w:r>
        <w:rPr>
          <w:rFonts w:ascii="Verdana" w:hAnsi="Verdana" w:cs="Arial"/>
          <w:bCs/>
          <w:sz w:val="24"/>
          <w:szCs w:val="24"/>
          <w:lang w:val="cy-GB"/>
        </w:rPr>
        <w:t xml:space="preserve"> CHTh </w:t>
      </w:r>
      <w:r w:rsidR="00D75F05">
        <w:rPr>
          <w:rFonts w:ascii="Verdana" w:hAnsi="Verdana" w:cs="Arial"/>
          <w:bCs/>
          <w:sz w:val="24"/>
          <w:szCs w:val="24"/>
          <w:lang w:val="cy-GB"/>
        </w:rPr>
        <w:t xml:space="preserve">i </w:t>
      </w:r>
      <w:r>
        <w:rPr>
          <w:rFonts w:ascii="Verdana" w:hAnsi="Verdana" w:cs="Arial"/>
          <w:bCs/>
          <w:sz w:val="24"/>
          <w:szCs w:val="24"/>
          <w:lang w:val="cy-GB"/>
        </w:rPr>
        <w:t>roi cytundeb gwerth</w:t>
      </w:r>
      <w:r w:rsidR="0022458D" w:rsidRPr="00645457">
        <w:rPr>
          <w:rFonts w:ascii="Verdana" w:hAnsi="Verdana" w:cs="Arial"/>
          <w:bCs/>
          <w:sz w:val="24"/>
          <w:szCs w:val="24"/>
          <w:lang w:val="cy-GB"/>
        </w:rPr>
        <w:t xml:space="preserve"> </w:t>
      </w:r>
      <w:r w:rsidR="00EE353F" w:rsidRPr="00645457">
        <w:rPr>
          <w:rFonts w:ascii="Verdana" w:hAnsi="Verdana" w:cs="Arial"/>
          <w:bCs/>
          <w:sz w:val="24"/>
          <w:szCs w:val="24"/>
          <w:lang w:val="cy-GB"/>
        </w:rPr>
        <w:t>£165,000</w:t>
      </w:r>
      <w:r>
        <w:rPr>
          <w:rFonts w:ascii="Verdana" w:hAnsi="Verdana" w:cs="Arial"/>
          <w:bCs/>
          <w:sz w:val="24"/>
          <w:szCs w:val="24"/>
          <w:lang w:val="cy-GB"/>
        </w:rPr>
        <w:t xml:space="preserve">, heb gynnwys TAW, </w:t>
      </w:r>
      <w:r w:rsidRPr="005111AD">
        <w:rPr>
          <w:rFonts w:ascii="Verdana" w:hAnsi="Verdana" w:cs="Arial"/>
          <w:bCs/>
          <w:sz w:val="24"/>
          <w:szCs w:val="24"/>
          <w:lang w:val="cy-GB"/>
        </w:rPr>
        <w:t xml:space="preserve">i Police Now ar gyfer </w:t>
      </w:r>
      <w:r w:rsidR="00D75F05">
        <w:rPr>
          <w:rFonts w:ascii="Verdana" w:hAnsi="Verdana" w:cs="Arial"/>
          <w:bCs/>
          <w:sz w:val="24"/>
          <w:szCs w:val="24"/>
          <w:lang w:val="cy-GB"/>
        </w:rPr>
        <w:t>cyflwyno</w:t>
      </w:r>
      <w:r w:rsidRPr="005111AD">
        <w:rPr>
          <w:rFonts w:ascii="Verdana" w:hAnsi="Verdana" w:cs="Arial"/>
          <w:bCs/>
          <w:sz w:val="24"/>
          <w:szCs w:val="24"/>
          <w:lang w:val="cy-GB"/>
        </w:rPr>
        <w:t xml:space="preserve"> Rhaglen Dditectif Genedlaethol Police Now</w:t>
      </w:r>
      <w:r w:rsidR="00565789">
        <w:rPr>
          <w:rFonts w:ascii="Verdana" w:hAnsi="Verdana" w:cs="Arial"/>
          <w:bCs/>
          <w:sz w:val="24"/>
          <w:szCs w:val="24"/>
          <w:lang w:val="cy-GB"/>
        </w:rPr>
        <w:t>.</w:t>
      </w:r>
    </w:p>
    <w:p w14:paraId="0BA9CEF7" w14:textId="317D4A48" w:rsidR="000D065B" w:rsidRPr="00645457" w:rsidRDefault="00565789" w:rsidP="005F4B2F">
      <w:pPr>
        <w:tabs>
          <w:tab w:val="left" w:pos="284"/>
        </w:tabs>
        <w:spacing w:line="360" w:lineRule="auto"/>
        <w:rPr>
          <w:rFonts w:ascii="Verdana" w:hAnsi="Verdana" w:cs="Arial"/>
          <w:bCs/>
          <w:sz w:val="24"/>
          <w:szCs w:val="24"/>
          <w:lang w:val="cy-GB"/>
        </w:rPr>
      </w:pPr>
      <w:r>
        <w:rPr>
          <w:rFonts w:ascii="Verdana" w:hAnsi="Verdana" w:cs="Arial"/>
          <w:b/>
          <w:sz w:val="24"/>
          <w:szCs w:val="24"/>
          <w:lang w:val="cy-GB"/>
        </w:rPr>
        <w:t>Penderfyniad</w:t>
      </w:r>
      <w:r w:rsidR="005F4B2F" w:rsidRPr="00645457">
        <w:rPr>
          <w:rFonts w:ascii="Verdana" w:hAnsi="Verdana" w:cs="Arial"/>
          <w:b/>
          <w:sz w:val="24"/>
          <w:szCs w:val="24"/>
          <w:lang w:val="cy-GB"/>
        </w:rPr>
        <w:t xml:space="preserve">: </w:t>
      </w:r>
      <w:r w:rsidR="00D75F05" w:rsidRPr="00D75F05">
        <w:rPr>
          <w:rFonts w:ascii="Verdana" w:hAnsi="Verdana" w:cs="Arial"/>
          <w:b/>
          <w:iCs/>
          <w:sz w:val="24"/>
          <w:szCs w:val="24"/>
          <w:lang w:val="cy-GB"/>
        </w:rPr>
        <w:t>Cafwyd cymeradwyaeth CHTh i roi cytundeb gwerth £165,000, heb gynnwys TAW, i Police Now ar gyfer cyflwyno Rhaglen Dditectif Genedlaethol Police Now i 10 recriwt sy’n cychwyn ym mis Mawrth 2023.</w:t>
      </w:r>
    </w:p>
    <w:p w14:paraId="0C7588B7" w14:textId="56C2EC54" w:rsidR="00832CFA" w:rsidRPr="00645457" w:rsidRDefault="00565789" w:rsidP="00674D23">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Unrhyw Funses Arall </w:t>
      </w:r>
    </w:p>
    <w:p w14:paraId="140A83B0" w14:textId="54802F85" w:rsidR="007B65AC" w:rsidRPr="00645457" w:rsidRDefault="00565789" w:rsidP="007C5803">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Dywedodd y PG y byddai’n rhoi tystiolaeth mewn perthynas </w:t>
      </w:r>
      <w:r w:rsidRPr="00565789">
        <w:rPr>
          <w:rFonts w:ascii="Calibri" w:hAnsi="Calibri" w:cs="Calibri"/>
          <w:bCs/>
          <w:sz w:val="24"/>
          <w:szCs w:val="24"/>
          <w:lang w:val="cy-GB"/>
        </w:rPr>
        <w:t>â</w:t>
      </w:r>
      <w:r>
        <w:rPr>
          <w:rFonts w:ascii="Verdana" w:hAnsi="Verdana" w:cs="Arial"/>
          <w:bCs/>
          <w:sz w:val="24"/>
          <w:szCs w:val="24"/>
          <w:lang w:val="cy-GB"/>
        </w:rPr>
        <w:t xml:space="preserve"> chyffuriau ym Mhwyllgor Dethol y Swyddfa Gartref yn ystod yr wythnosau i ddod.</w:t>
      </w:r>
    </w:p>
    <w:p w14:paraId="726ABB0B" w14:textId="64267D9C" w:rsidR="00A65725" w:rsidRPr="00645457" w:rsidRDefault="00565789" w:rsidP="00674D23">
      <w:pPr>
        <w:pStyle w:val="ListParagraph"/>
        <w:numPr>
          <w:ilvl w:val="0"/>
          <w:numId w:val="2"/>
        </w:numPr>
        <w:tabs>
          <w:tab w:val="left" w:pos="284"/>
        </w:tabs>
        <w:spacing w:line="480" w:lineRule="auto"/>
        <w:rPr>
          <w:rFonts w:ascii="Verdana" w:hAnsi="Verdana" w:cs="Arial"/>
          <w:b/>
          <w:sz w:val="24"/>
          <w:szCs w:val="24"/>
          <w:lang w:val="cy-GB"/>
        </w:rPr>
      </w:pPr>
      <w:r>
        <w:rPr>
          <w:rFonts w:ascii="Verdana" w:hAnsi="Verdana" w:cs="Arial"/>
          <w:b/>
          <w:sz w:val="24"/>
          <w:szCs w:val="24"/>
          <w:lang w:val="cy-GB"/>
        </w:rPr>
        <w:t>Adolygiad o’r holl gamau gweithredu a phenderfyniadau a wnaed</w:t>
      </w:r>
      <w:r w:rsidR="00A65725" w:rsidRPr="00645457">
        <w:rPr>
          <w:rFonts w:ascii="Verdana" w:hAnsi="Verdana" w:cs="Arial"/>
          <w:b/>
          <w:sz w:val="24"/>
          <w:szCs w:val="24"/>
          <w:lang w:val="cy-GB"/>
        </w:rPr>
        <w:t xml:space="preserve"> </w:t>
      </w:r>
      <w:r w:rsidR="00A65725" w:rsidRPr="00645457">
        <w:rPr>
          <w:rFonts w:ascii="Verdana" w:hAnsi="Verdana" w:cs="Arial"/>
          <w:sz w:val="24"/>
          <w:szCs w:val="24"/>
          <w:lang w:val="cy-GB"/>
        </w:rPr>
        <w:t>(</w:t>
      </w:r>
      <w:r>
        <w:rPr>
          <w:rFonts w:ascii="Verdana" w:hAnsi="Verdana" w:cs="Arial"/>
          <w:sz w:val="24"/>
          <w:szCs w:val="24"/>
          <w:lang w:val="cy-GB"/>
        </w:rPr>
        <w:t>Cadeirydd</w:t>
      </w:r>
      <w:r w:rsidR="00A65725" w:rsidRPr="00645457">
        <w:rPr>
          <w:rFonts w:ascii="Verdana" w:hAnsi="Verdana" w:cs="Arial"/>
          <w:sz w:val="24"/>
          <w:szCs w:val="24"/>
          <w:lang w:val="cy-GB"/>
        </w:rPr>
        <w:t>)</w:t>
      </w:r>
      <w:r w:rsidR="008F76D5" w:rsidRPr="00645457">
        <w:rPr>
          <w:rFonts w:ascii="Verdana" w:hAnsi="Verdana" w:cs="Arial"/>
          <w:b/>
          <w:sz w:val="24"/>
          <w:szCs w:val="24"/>
          <w:lang w:val="cy-GB"/>
        </w:rPr>
        <w:t xml:space="preserve">  </w:t>
      </w:r>
      <w:r w:rsidR="00493643" w:rsidRPr="00645457">
        <w:rPr>
          <w:rFonts w:ascii="Verdana" w:hAnsi="Verdana" w:cs="Arial"/>
          <w:b/>
          <w:sz w:val="24"/>
          <w:szCs w:val="24"/>
          <w:lang w:val="cy-GB"/>
        </w:rPr>
        <w:t xml:space="preserve"> </w:t>
      </w:r>
      <w:r w:rsidR="008F76D5" w:rsidRPr="00645457">
        <w:rPr>
          <w:rFonts w:ascii="Verdana" w:hAnsi="Verdana" w:cs="Arial"/>
          <w:b/>
          <w:sz w:val="24"/>
          <w:szCs w:val="24"/>
          <w:lang w:val="cy-GB"/>
        </w:rPr>
        <w:t xml:space="preserve">   </w:t>
      </w:r>
      <w:r w:rsidR="00EE5A29" w:rsidRPr="00645457">
        <w:rPr>
          <w:rFonts w:ascii="Verdana" w:hAnsi="Verdana" w:cs="Arial"/>
          <w:b/>
          <w:sz w:val="24"/>
          <w:szCs w:val="24"/>
          <w:lang w:val="cy-GB"/>
        </w:rPr>
        <w:t xml:space="preserve"> </w:t>
      </w:r>
    </w:p>
    <w:tbl>
      <w:tblPr>
        <w:tblStyle w:val="TableGrid"/>
        <w:tblW w:w="10207" w:type="dxa"/>
        <w:tblInd w:w="-289" w:type="dxa"/>
        <w:tblLook w:val="04A0" w:firstRow="1" w:lastRow="0" w:firstColumn="1" w:lastColumn="0" w:noHBand="0" w:noVBand="1"/>
      </w:tblPr>
      <w:tblGrid>
        <w:gridCol w:w="1785"/>
        <w:gridCol w:w="5733"/>
        <w:gridCol w:w="2689"/>
      </w:tblGrid>
      <w:tr w:rsidR="004556D3" w:rsidRPr="00645457" w14:paraId="25B4D928" w14:textId="77777777" w:rsidTr="001D6614">
        <w:trPr>
          <w:trHeight w:val="761"/>
        </w:trPr>
        <w:tc>
          <w:tcPr>
            <w:tcW w:w="1277" w:type="dxa"/>
            <w:shd w:val="clear" w:color="auto" w:fill="8DB3E2" w:themeFill="text2" w:themeFillTint="66"/>
          </w:tcPr>
          <w:p w14:paraId="03969979" w14:textId="5E44501A" w:rsidR="004556D3" w:rsidRPr="00645457" w:rsidRDefault="00645457" w:rsidP="00017C4E">
            <w:pPr>
              <w:jc w:val="center"/>
              <w:rPr>
                <w:rFonts w:ascii="Verdana" w:hAnsi="Verdana" w:cs="Arial"/>
                <w:b/>
                <w:bCs/>
                <w:iCs/>
                <w:sz w:val="24"/>
                <w:szCs w:val="24"/>
                <w:lang w:val="cy-GB"/>
              </w:rPr>
            </w:pPr>
            <w:r>
              <w:rPr>
                <w:rFonts w:ascii="Verdana" w:hAnsi="Verdana" w:cs="Arial"/>
                <w:b/>
                <w:bCs/>
                <w:iCs/>
                <w:sz w:val="24"/>
                <w:szCs w:val="24"/>
                <w:lang w:val="cy-GB"/>
              </w:rPr>
              <w:t>Rhif y Cam Gweithredu</w:t>
            </w:r>
          </w:p>
        </w:tc>
        <w:tc>
          <w:tcPr>
            <w:tcW w:w="6095" w:type="dxa"/>
            <w:shd w:val="clear" w:color="auto" w:fill="8DB3E2" w:themeFill="text2" w:themeFillTint="66"/>
          </w:tcPr>
          <w:p w14:paraId="438A6FD4" w14:textId="035CD782" w:rsidR="004556D3" w:rsidRPr="00645457" w:rsidRDefault="00645457" w:rsidP="00017C4E">
            <w:pPr>
              <w:jc w:val="center"/>
              <w:rPr>
                <w:rFonts w:ascii="Verdana" w:hAnsi="Verdana" w:cs="Arial"/>
                <w:b/>
                <w:bCs/>
                <w:iCs/>
                <w:sz w:val="24"/>
                <w:szCs w:val="24"/>
                <w:lang w:val="cy-GB"/>
              </w:rPr>
            </w:pPr>
            <w:r>
              <w:rPr>
                <w:rFonts w:ascii="Verdana" w:hAnsi="Verdana" w:cs="Arial"/>
                <w:b/>
                <w:bCs/>
                <w:iCs/>
                <w:sz w:val="24"/>
                <w:szCs w:val="24"/>
                <w:lang w:val="cy-GB"/>
              </w:rPr>
              <w:t>Crynodeb</w:t>
            </w:r>
          </w:p>
        </w:tc>
        <w:tc>
          <w:tcPr>
            <w:tcW w:w="2835" w:type="dxa"/>
            <w:shd w:val="clear" w:color="auto" w:fill="8DB3E2" w:themeFill="text2" w:themeFillTint="66"/>
          </w:tcPr>
          <w:p w14:paraId="30F0ECB0" w14:textId="19AA0F92" w:rsidR="004556D3" w:rsidRPr="00645457" w:rsidRDefault="00645457" w:rsidP="00017C4E">
            <w:pPr>
              <w:jc w:val="center"/>
              <w:rPr>
                <w:rFonts w:ascii="Verdana" w:hAnsi="Verdana" w:cs="Arial"/>
                <w:b/>
                <w:bCs/>
                <w:iCs/>
                <w:sz w:val="24"/>
                <w:szCs w:val="24"/>
                <w:lang w:val="cy-GB"/>
              </w:rPr>
            </w:pPr>
            <w:r>
              <w:rPr>
                <w:rFonts w:ascii="Verdana" w:hAnsi="Verdana" w:cs="Arial"/>
                <w:b/>
                <w:bCs/>
                <w:iCs/>
                <w:sz w:val="24"/>
                <w:szCs w:val="24"/>
                <w:lang w:val="cy-GB"/>
              </w:rPr>
              <w:t>I’w symud yn ei flaen gan</w:t>
            </w:r>
          </w:p>
        </w:tc>
      </w:tr>
      <w:tr w:rsidR="004556D3" w:rsidRPr="00645457" w14:paraId="1852A836" w14:textId="77777777" w:rsidTr="001D6614">
        <w:trPr>
          <w:trHeight w:val="417"/>
        </w:trPr>
        <w:tc>
          <w:tcPr>
            <w:tcW w:w="1277" w:type="dxa"/>
          </w:tcPr>
          <w:p w14:paraId="25FB965F" w14:textId="77777777" w:rsidR="004556D3" w:rsidRPr="00645457" w:rsidRDefault="004556D3" w:rsidP="00017C4E">
            <w:pPr>
              <w:rPr>
                <w:rFonts w:ascii="Verdana" w:hAnsi="Verdana" w:cs="Arial"/>
                <w:iCs/>
                <w:sz w:val="24"/>
                <w:szCs w:val="24"/>
                <w:lang w:val="cy-GB"/>
              </w:rPr>
            </w:pPr>
            <w:r w:rsidRPr="00645457">
              <w:rPr>
                <w:rFonts w:ascii="Verdana" w:hAnsi="Verdana" w:cs="Arial"/>
                <w:iCs/>
                <w:sz w:val="24"/>
                <w:szCs w:val="24"/>
                <w:lang w:val="cy-GB"/>
              </w:rPr>
              <w:t>PB 156</w:t>
            </w:r>
          </w:p>
        </w:tc>
        <w:tc>
          <w:tcPr>
            <w:tcW w:w="6095" w:type="dxa"/>
          </w:tcPr>
          <w:p w14:paraId="3FC46EE3" w14:textId="3B115932" w:rsidR="004556D3" w:rsidRPr="00565789" w:rsidRDefault="00565789" w:rsidP="00017C4E">
            <w:pPr>
              <w:rPr>
                <w:rFonts w:ascii="Verdana" w:hAnsi="Verdana" w:cs="Arial"/>
                <w:iCs/>
                <w:sz w:val="24"/>
                <w:szCs w:val="24"/>
                <w:lang w:val="cy-GB"/>
              </w:rPr>
            </w:pPr>
            <w:r w:rsidRPr="00565789">
              <w:rPr>
                <w:rFonts w:ascii="Verdana" w:hAnsi="Verdana" w:cs="Arial"/>
                <w:iCs/>
                <w:sz w:val="24"/>
                <w:szCs w:val="24"/>
                <w:lang w:val="cy-GB"/>
              </w:rPr>
              <w:t xml:space="preserve">SCHTh i anfon manylion Ymweliad Safle Dafen at </w:t>
            </w:r>
            <w:r w:rsidR="00D75F05">
              <w:rPr>
                <w:rFonts w:ascii="Verdana" w:hAnsi="Verdana" w:cs="Arial"/>
                <w:iCs/>
                <w:sz w:val="24"/>
                <w:szCs w:val="24"/>
                <w:lang w:val="cy-GB"/>
              </w:rPr>
              <w:t>y PG</w:t>
            </w:r>
            <w:r w:rsidRPr="00565789">
              <w:rPr>
                <w:rFonts w:ascii="Verdana" w:hAnsi="Verdana" w:cs="Arial"/>
                <w:iCs/>
                <w:sz w:val="24"/>
                <w:szCs w:val="24"/>
                <w:lang w:val="cy-GB"/>
              </w:rPr>
              <w:t>.</w:t>
            </w:r>
          </w:p>
        </w:tc>
        <w:tc>
          <w:tcPr>
            <w:tcW w:w="2835" w:type="dxa"/>
          </w:tcPr>
          <w:p w14:paraId="6DDED307" w14:textId="77777777" w:rsidR="004556D3" w:rsidRPr="00645457" w:rsidRDefault="001D6614" w:rsidP="00017C4E">
            <w:pPr>
              <w:jc w:val="center"/>
              <w:rPr>
                <w:rFonts w:ascii="Verdana" w:hAnsi="Verdana" w:cs="Arial"/>
                <w:iCs/>
                <w:sz w:val="24"/>
                <w:szCs w:val="24"/>
                <w:lang w:val="cy-GB"/>
              </w:rPr>
            </w:pPr>
            <w:r w:rsidRPr="00645457">
              <w:rPr>
                <w:rFonts w:ascii="Verdana" w:hAnsi="Verdana" w:cs="Arial"/>
                <w:iCs/>
                <w:sz w:val="24"/>
                <w:szCs w:val="24"/>
                <w:lang w:val="cy-GB"/>
              </w:rPr>
              <w:t xml:space="preserve">EJ </w:t>
            </w:r>
          </w:p>
        </w:tc>
      </w:tr>
      <w:tr w:rsidR="004556D3" w:rsidRPr="00645457" w14:paraId="0815A816" w14:textId="77777777" w:rsidTr="002649F0">
        <w:trPr>
          <w:trHeight w:val="693"/>
        </w:trPr>
        <w:tc>
          <w:tcPr>
            <w:tcW w:w="1277" w:type="dxa"/>
          </w:tcPr>
          <w:p w14:paraId="360BCC0D" w14:textId="77777777" w:rsidR="004556D3" w:rsidRPr="00645457" w:rsidRDefault="004556D3" w:rsidP="00017C4E">
            <w:pPr>
              <w:rPr>
                <w:rFonts w:ascii="Verdana" w:hAnsi="Verdana" w:cs="Arial"/>
                <w:iCs/>
                <w:sz w:val="24"/>
                <w:szCs w:val="24"/>
                <w:lang w:val="cy-GB"/>
              </w:rPr>
            </w:pPr>
            <w:r w:rsidRPr="00645457">
              <w:rPr>
                <w:rFonts w:ascii="Verdana" w:hAnsi="Verdana" w:cs="Arial"/>
                <w:iCs/>
                <w:sz w:val="24"/>
                <w:szCs w:val="24"/>
                <w:lang w:val="cy-GB"/>
              </w:rPr>
              <w:t>PB 157</w:t>
            </w:r>
          </w:p>
        </w:tc>
        <w:tc>
          <w:tcPr>
            <w:tcW w:w="6095" w:type="dxa"/>
          </w:tcPr>
          <w:p w14:paraId="7D9FDD8B" w14:textId="0E63CB10" w:rsidR="004556D3" w:rsidRPr="00565789" w:rsidRDefault="00565789" w:rsidP="002649F0">
            <w:pPr>
              <w:rPr>
                <w:rFonts w:ascii="Verdana" w:hAnsi="Verdana" w:cs="Arial"/>
                <w:iCs/>
                <w:sz w:val="24"/>
                <w:szCs w:val="24"/>
                <w:lang w:val="cy-GB"/>
              </w:rPr>
            </w:pPr>
            <w:r w:rsidRPr="00565789">
              <w:rPr>
                <w:rFonts w:ascii="Verdana" w:hAnsi="Verdana" w:cs="Arial"/>
                <w:iCs/>
                <w:sz w:val="24"/>
                <w:szCs w:val="24"/>
                <w:lang w:val="cy-GB"/>
              </w:rPr>
              <w:t xml:space="preserve">Pennaeth Strategaeth a Pholisi SCHTh a’r Uwch-arolygydd Andrew Edwards i weithio ar </w:t>
            </w:r>
            <w:r w:rsidRPr="00565789">
              <w:rPr>
                <w:rFonts w:ascii="Verdana" w:hAnsi="Verdana" w:cs="Arial"/>
                <w:iCs/>
                <w:sz w:val="24"/>
                <w:szCs w:val="24"/>
                <w:lang w:val="cy-GB"/>
              </w:rPr>
              <w:lastRenderedPageBreak/>
              <w:t>ymateb yr Heddlu i’r Cynllun Heddlu a Throseddu.</w:t>
            </w:r>
          </w:p>
        </w:tc>
        <w:tc>
          <w:tcPr>
            <w:tcW w:w="2835" w:type="dxa"/>
          </w:tcPr>
          <w:p w14:paraId="790320FE" w14:textId="77777777" w:rsidR="004556D3" w:rsidRPr="00645457" w:rsidRDefault="001D6614" w:rsidP="00017C4E">
            <w:pPr>
              <w:jc w:val="center"/>
              <w:rPr>
                <w:rFonts w:ascii="Verdana" w:hAnsi="Verdana" w:cs="Arial"/>
                <w:iCs/>
                <w:sz w:val="24"/>
                <w:szCs w:val="24"/>
                <w:lang w:val="cy-GB"/>
              </w:rPr>
            </w:pPr>
            <w:r w:rsidRPr="00645457">
              <w:rPr>
                <w:rFonts w:ascii="Verdana" w:hAnsi="Verdana" w:cs="Arial"/>
                <w:iCs/>
                <w:sz w:val="24"/>
                <w:szCs w:val="24"/>
                <w:lang w:val="cy-GB"/>
              </w:rPr>
              <w:lastRenderedPageBreak/>
              <w:t xml:space="preserve">CB </w:t>
            </w:r>
          </w:p>
        </w:tc>
      </w:tr>
      <w:tr w:rsidR="004556D3" w:rsidRPr="00645457" w14:paraId="4D388F2D" w14:textId="77777777" w:rsidTr="00017C4E">
        <w:trPr>
          <w:trHeight w:val="758"/>
        </w:trPr>
        <w:tc>
          <w:tcPr>
            <w:tcW w:w="1277" w:type="dxa"/>
          </w:tcPr>
          <w:p w14:paraId="41DE188D" w14:textId="77777777" w:rsidR="004556D3" w:rsidRPr="00645457" w:rsidRDefault="004556D3" w:rsidP="00017C4E">
            <w:pPr>
              <w:rPr>
                <w:rFonts w:ascii="Verdana" w:hAnsi="Verdana" w:cs="Arial"/>
                <w:iCs/>
                <w:sz w:val="24"/>
                <w:szCs w:val="24"/>
                <w:lang w:val="cy-GB"/>
              </w:rPr>
            </w:pPr>
            <w:r w:rsidRPr="00645457">
              <w:rPr>
                <w:rFonts w:ascii="Verdana" w:hAnsi="Verdana" w:cs="Arial"/>
                <w:iCs/>
                <w:sz w:val="24"/>
                <w:szCs w:val="24"/>
                <w:lang w:val="cy-GB"/>
              </w:rPr>
              <w:t>PB 158</w:t>
            </w:r>
          </w:p>
        </w:tc>
        <w:tc>
          <w:tcPr>
            <w:tcW w:w="6095" w:type="dxa"/>
          </w:tcPr>
          <w:p w14:paraId="0060BAC9" w14:textId="5CABE9F2" w:rsidR="004556D3" w:rsidRPr="00565789" w:rsidRDefault="00565789" w:rsidP="001D6614">
            <w:pPr>
              <w:rPr>
                <w:rFonts w:ascii="Verdana" w:hAnsi="Verdana" w:cs="Arial"/>
                <w:iCs/>
                <w:sz w:val="24"/>
                <w:szCs w:val="24"/>
                <w:lang w:val="cy-GB"/>
              </w:rPr>
            </w:pPr>
            <w:r w:rsidRPr="00565789">
              <w:rPr>
                <w:rFonts w:ascii="Verdana" w:hAnsi="Verdana" w:cs="Arial"/>
                <w:iCs/>
                <w:sz w:val="24"/>
                <w:szCs w:val="24"/>
                <w:lang w:val="cy-GB"/>
              </w:rPr>
              <w:t xml:space="preserve">Trafod cynllun cyflenwi’r Heddlu yng nghyfarfod y Bwrdd Plismona ar 20 Medi. </w:t>
            </w:r>
          </w:p>
        </w:tc>
        <w:tc>
          <w:tcPr>
            <w:tcW w:w="2835" w:type="dxa"/>
          </w:tcPr>
          <w:p w14:paraId="19EA512B" w14:textId="0B9E48EB" w:rsidR="004556D3" w:rsidRPr="00645457" w:rsidRDefault="00645457" w:rsidP="00017C4E">
            <w:pPr>
              <w:jc w:val="center"/>
              <w:rPr>
                <w:rFonts w:ascii="Verdana" w:hAnsi="Verdana" w:cs="Arial"/>
                <w:iCs/>
                <w:sz w:val="24"/>
                <w:szCs w:val="24"/>
                <w:lang w:val="cy-GB"/>
              </w:rPr>
            </w:pPr>
            <w:r>
              <w:rPr>
                <w:rFonts w:ascii="Verdana" w:hAnsi="Verdana" w:cs="Arial"/>
                <w:iCs/>
                <w:sz w:val="24"/>
                <w:szCs w:val="24"/>
                <w:lang w:val="cy-GB"/>
              </w:rPr>
              <w:t>SCHTh</w:t>
            </w:r>
            <w:r w:rsidR="00B974AC" w:rsidRPr="00645457">
              <w:rPr>
                <w:rFonts w:ascii="Verdana" w:hAnsi="Verdana" w:cs="Arial"/>
                <w:iCs/>
                <w:sz w:val="24"/>
                <w:szCs w:val="24"/>
                <w:lang w:val="cy-GB"/>
              </w:rPr>
              <w:t xml:space="preserve"> / CN</w:t>
            </w:r>
          </w:p>
        </w:tc>
      </w:tr>
      <w:tr w:rsidR="004556D3" w:rsidRPr="00645457" w14:paraId="07658239" w14:textId="77777777" w:rsidTr="002649F0">
        <w:trPr>
          <w:trHeight w:val="643"/>
        </w:trPr>
        <w:tc>
          <w:tcPr>
            <w:tcW w:w="1277" w:type="dxa"/>
          </w:tcPr>
          <w:p w14:paraId="0DD98E2B" w14:textId="77777777" w:rsidR="004556D3" w:rsidRPr="00645457" w:rsidRDefault="004556D3" w:rsidP="00017C4E">
            <w:pPr>
              <w:rPr>
                <w:rFonts w:ascii="Verdana" w:hAnsi="Verdana" w:cs="Arial"/>
                <w:iCs/>
                <w:sz w:val="24"/>
                <w:szCs w:val="24"/>
                <w:lang w:val="cy-GB"/>
              </w:rPr>
            </w:pPr>
            <w:r w:rsidRPr="00645457">
              <w:rPr>
                <w:rFonts w:ascii="Verdana" w:hAnsi="Verdana" w:cs="Arial"/>
                <w:iCs/>
                <w:sz w:val="24"/>
                <w:szCs w:val="24"/>
                <w:lang w:val="cy-GB"/>
              </w:rPr>
              <w:t>PB 159</w:t>
            </w:r>
          </w:p>
        </w:tc>
        <w:tc>
          <w:tcPr>
            <w:tcW w:w="6095" w:type="dxa"/>
          </w:tcPr>
          <w:p w14:paraId="6E2FC4FC" w14:textId="6DC2CC45" w:rsidR="004556D3" w:rsidRPr="005111AD" w:rsidRDefault="005111AD" w:rsidP="002649F0">
            <w:pPr>
              <w:rPr>
                <w:rFonts w:ascii="Verdana" w:hAnsi="Verdana" w:cs="Arial"/>
                <w:bCs/>
                <w:iCs/>
                <w:sz w:val="24"/>
                <w:szCs w:val="24"/>
                <w:lang w:val="cy-GB"/>
              </w:rPr>
            </w:pPr>
            <w:r w:rsidRPr="005111AD">
              <w:rPr>
                <w:rFonts w:ascii="Verdana" w:hAnsi="Verdana" w:cs="Arial"/>
                <w:bCs/>
                <w:iCs/>
                <w:sz w:val="24"/>
                <w:szCs w:val="24"/>
                <w:lang w:val="cy-GB"/>
              </w:rPr>
              <w:t>Cyfarfod nesaf y Bwrdd Plismona i ganolbwyntio ar yr adolygiad o drais a throseddau rhywiol.</w:t>
            </w:r>
          </w:p>
        </w:tc>
        <w:tc>
          <w:tcPr>
            <w:tcW w:w="2835" w:type="dxa"/>
          </w:tcPr>
          <w:p w14:paraId="39A4EEAF" w14:textId="183682BB" w:rsidR="004556D3" w:rsidRPr="00645457" w:rsidRDefault="00645457" w:rsidP="00017C4E">
            <w:pPr>
              <w:jc w:val="center"/>
              <w:rPr>
                <w:rFonts w:ascii="Verdana" w:hAnsi="Verdana" w:cs="Arial"/>
                <w:iCs/>
                <w:sz w:val="24"/>
                <w:szCs w:val="24"/>
                <w:lang w:val="cy-GB"/>
              </w:rPr>
            </w:pPr>
            <w:r w:rsidRPr="00645457">
              <w:rPr>
                <w:rFonts w:ascii="Verdana" w:hAnsi="Verdana" w:cs="Arial"/>
                <w:iCs/>
                <w:sz w:val="24"/>
                <w:szCs w:val="24"/>
                <w:lang w:val="cy-GB"/>
              </w:rPr>
              <w:t xml:space="preserve">SCHTh </w:t>
            </w:r>
            <w:r w:rsidR="00B974AC" w:rsidRPr="00645457">
              <w:rPr>
                <w:rFonts w:ascii="Verdana" w:hAnsi="Verdana" w:cs="Arial"/>
                <w:iCs/>
                <w:sz w:val="24"/>
                <w:szCs w:val="24"/>
                <w:lang w:val="cy-GB"/>
              </w:rPr>
              <w:t>/ CN</w:t>
            </w:r>
          </w:p>
        </w:tc>
      </w:tr>
      <w:tr w:rsidR="004556D3" w:rsidRPr="00645457" w14:paraId="5A7260D0" w14:textId="77777777" w:rsidTr="00017C4E">
        <w:trPr>
          <w:trHeight w:val="758"/>
        </w:trPr>
        <w:tc>
          <w:tcPr>
            <w:tcW w:w="1277" w:type="dxa"/>
          </w:tcPr>
          <w:p w14:paraId="5C418598" w14:textId="77777777" w:rsidR="004556D3" w:rsidRPr="00645457" w:rsidRDefault="00D03CA6" w:rsidP="00017C4E">
            <w:pPr>
              <w:rPr>
                <w:rFonts w:ascii="Verdana" w:hAnsi="Verdana" w:cs="Arial"/>
                <w:iCs/>
                <w:sz w:val="24"/>
                <w:szCs w:val="24"/>
                <w:lang w:val="cy-GB"/>
              </w:rPr>
            </w:pPr>
            <w:r w:rsidRPr="00645457">
              <w:rPr>
                <w:rFonts w:ascii="Verdana" w:hAnsi="Verdana" w:cs="Arial"/>
                <w:iCs/>
                <w:sz w:val="24"/>
                <w:szCs w:val="24"/>
                <w:lang w:val="cy-GB"/>
              </w:rPr>
              <w:t>PB 160</w:t>
            </w:r>
          </w:p>
        </w:tc>
        <w:tc>
          <w:tcPr>
            <w:tcW w:w="6095" w:type="dxa"/>
          </w:tcPr>
          <w:p w14:paraId="58AEFD98" w14:textId="7FBBE4C9" w:rsidR="004556D3" w:rsidRPr="00645457" w:rsidRDefault="005111AD" w:rsidP="00017C4E">
            <w:pPr>
              <w:rPr>
                <w:rFonts w:ascii="Verdana" w:hAnsi="Verdana" w:cs="Arial"/>
                <w:iCs/>
                <w:sz w:val="24"/>
                <w:szCs w:val="24"/>
                <w:lang w:val="cy-GB"/>
              </w:rPr>
            </w:pPr>
            <w:r w:rsidRPr="005111AD">
              <w:rPr>
                <w:rFonts w:ascii="Verdana" w:hAnsi="Verdana" w:cs="Arial"/>
                <w:iCs/>
                <w:sz w:val="24"/>
                <w:szCs w:val="24"/>
                <w:lang w:val="cy-GB"/>
              </w:rPr>
              <w:t>Yr adolygiad O’r Dechrau i’r Diwedd i fod yn brif ffocws cyfarfod y Bwrdd Plismona ar 4 Medi.</w:t>
            </w:r>
          </w:p>
        </w:tc>
        <w:tc>
          <w:tcPr>
            <w:tcW w:w="2835" w:type="dxa"/>
          </w:tcPr>
          <w:p w14:paraId="4C43A734" w14:textId="359A52DD" w:rsidR="004556D3" w:rsidRPr="00645457" w:rsidRDefault="00645457" w:rsidP="00017C4E">
            <w:pPr>
              <w:jc w:val="center"/>
              <w:rPr>
                <w:rFonts w:ascii="Verdana" w:hAnsi="Verdana" w:cs="Arial"/>
                <w:iCs/>
                <w:sz w:val="24"/>
                <w:szCs w:val="24"/>
                <w:lang w:val="cy-GB"/>
              </w:rPr>
            </w:pPr>
            <w:r w:rsidRPr="00645457">
              <w:rPr>
                <w:rFonts w:ascii="Verdana" w:hAnsi="Verdana" w:cs="Arial"/>
                <w:iCs/>
                <w:sz w:val="24"/>
                <w:szCs w:val="24"/>
                <w:lang w:val="cy-GB"/>
              </w:rPr>
              <w:t xml:space="preserve">SCHTh </w:t>
            </w:r>
            <w:r w:rsidR="00B974AC" w:rsidRPr="00645457">
              <w:rPr>
                <w:rFonts w:ascii="Verdana" w:hAnsi="Verdana" w:cs="Arial"/>
                <w:iCs/>
                <w:sz w:val="24"/>
                <w:szCs w:val="24"/>
                <w:lang w:val="cy-GB"/>
              </w:rPr>
              <w:t>/ CN</w:t>
            </w:r>
          </w:p>
        </w:tc>
      </w:tr>
    </w:tbl>
    <w:p w14:paraId="70F8ED1E" w14:textId="77777777" w:rsidR="00E47507" w:rsidRPr="00645457" w:rsidRDefault="00E47507" w:rsidP="00CD2497">
      <w:pPr>
        <w:rPr>
          <w:rFonts w:ascii="Verdana" w:hAnsi="Verdana" w:cs="Arial"/>
          <w:b/>
          <w:bCs/>
          <w:iCs/>
          <w:sz w:val="24"/>
          <w:szCs w:val="24"/>
          <w:lang w:val="cy-GB"/>
        </w:rPr>
      </w:pPr>
      <w:bookmarkStart w:id="6" w:name="cysill"/>
      <w:bookmarkEnd w:id="6"/>
    </w:p>
    <w:sectPr w:rsidR="00E47507" w:rsidRPr="00645457" w:rsidSect="00CA5AD1">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62AB6" w14:textId="77777777" w:rsidR="00DF5BAE" w:rsidRDefault="00DF5BAE" w:rsidP="00A65725">
      <w:pPr>
        <w:spacing w:after="0" w:line="240" w:lineRule="auto"/>
      </w:pPr>
      <w:r>
        <w:separator/>
      </w:r>
    </w:p>
  </w:endnote>
  <w:endnote w:type="continuationSeparator" w:id="0">
    <w:p w14:paraId="0242E3BD" w14:textId="77777777" w:rsidR="00DF5BAE" w:rsidRDefault="00DF5BAE" w:rsidP="00A65725">
      <w:pPr>
        <w:spacing w:after="0" w:line="240" w:lineRule="auto"/>
      </w:pPr>
      <w:r>
        <w:continuationSeparator/>
      </w:r>
    </w:p>
  </w:endnote>
  <w:endnote w:type="continuationNotice" w:id="1">
    <w:p w14:paraId="1723406F" w14:textId="77777777" w:rsidR="00DF5BAE" w:rsidRDefault="00DF5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284E" w14:textId="77777777" w:rsidR="005F66FA" w:rsidRDefault="005F6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31A6" w14:textId="5776AD88" w:rsidR="0082618E" w:rsidRPr="00437DA2" w:rsidRDefault="00645457" w:rsidP="0082618E">
    <w:pPr>
      <w:pStyle w:val="Footer"/>
      <w:jc w:val="center"/>
      <w:rPr>
        <w:b/>
        <w:color w:val="FF0000"/>
      </w:rPr>
    </w:pPr>
    <w:r>
      <w:rPr>
        <w:b/>
        <w:color w:val="FF0000"/>
      </w:rPr>
      <w:t>SWYDDOGO</w:t>
    </w:r>
    <w:r w:rsidR="00F26FA0">
      <w:rPr>
        <w:b/>
        <w:color w:val="FF0000"/>
      </w:rPr>
      <w:t xml:space="preserve">L </w:t>
    </w:r>
  </w:p>
  <w:p w14:paraId="46B9947B" w14:textId="018E000A"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79AC" w14:textId="77777777" w:rsidR="005F66FA" w:rsidRDefault="005F6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79ABB" w14:textId="77777777" w:rsidR="00DF5BAE" w:rsidRDefault="00DF5BAE" w:rsidP="00A65725">
      <w:pPr>
        <w:spacing w:after="0" w:line="240" w:lineRule="auto"/>
      </w:pPr>
      <w:r>
        <w:separator/>
      </w:r>
    </w:p>
  </w:footnote>
  <w:footnote w:type="continuationSeparator" w:id="0">
    <w:p w14:paraId="22F65B4A" w14:textId="77777777" w:rsidR="00DF5BAE" w:rsidRDefault="00DF5BAE" w:rsidP="00A65725">
      <w:pPr>
        <w:spacing w:after="0" w:line="240" w:lineRule="auto"/>
      </w:pPr>
      <w:r>
        <w:continuationSeparator/>
      </w:r>
    </w:p>
  </w:footnote>
  <w:footnote w:type="continuationNotice" w:id="1">
    <w:p w14:paraId="39ACD2AA" w14:textId="77777777" w:rsidR="00DF5BAE" w:rsidRDefault="00DF5B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38F5" w14:textId="77777777" w:rsidR="005F66FA" w:rsidRDefault="005F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B490" w14:textId="33D3D983" w:rsidR="00F26FA0" w:rsidRPr="00437DA2" w:rsidRDefault="00F26FA0" w:rsidP="0082618E">
    <w:pPr>
      <w:pStyle w:val="Footer"/>
      <w:jc w:val="center"/>
      <w:rPr>
        <w:b/>
        <w:color w:val="FF0000"/>
      </w:rPr>
    </w:pPr>
    <w:r w:rsidRPr="00732689">
      <w:rPr>
        <w:noProof/>
        <w:sz w:val="16"/>
        <w:szCs w:val="16"/>
        <w:lang w:eastAsia="en-GB"/>
      </w:rPr>
      <w:drawing>
        <wp:anchor distT="0" distB="0" distL="114300" distR="114300" simplePos="0" relativeHeight="251658241" behindDoc="1" locked="0" layoutInCell="1" allowOverlap="1" wp14:anchorId="16CA2335" wp14:editId="63B56C10">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41FF8A6A" wp14:editId="036DCDDE">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645457">
      <w:rPr>
        <w:b/>
        <w:color w:val="FF0000"/>
      </w:rPr>
      <w:t>SWYDDOGO</w:t>
    </w:r>
    <w:r>
      <w:rPr>
        <w:b/>
        <w:color w:val="FF0000"/>
      </w:rPr>
      <w:t xml:space="preserve">L </w:t>
    </w:r>
  </w:p>
  <w:p w14:paraId="0DE0BE13"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5E79" w14:textId="77777777" w:rsidR="005F66FA" w:rsidRDefault="005F6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0A2DB9"/>
    <w:multiLevelType w:val="hybridMultilevel"/>
    <w:tmpl w:val="BA96B2EA"/>
    <w:lvl w:ilvl="0" w:tplc="0809000F">
      <w:start w:val="1"/>
      <w:numFmt w:val="decimal"/>
      <w:lvlText w:val="%1."/>
      <w:lvlJc w:val="left"/>
      <w:pPr>
        <w:ind w:left="887" w:hanging="360"/>
      </w:p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2"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01C64"/>
    <w:multiLevelType w:val="hybridMultilevel"/>
    <w:tmpl w:val="BA96B2EA"/>
    <w:lvl w:ilvl="0" w:tplc="0809000F">
      <w:start w:val="1"/>
      <w:numFmt w:val="decimal"/>
      <w:lvlText w:val="%1."/>
      <w:lvlJc w:val="left"/>
      <w:pPr>
        <w:ind w:left="887" w:hanging="360"/>
      </w:p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4"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FA0DD7"/>
    <w:multiLevelType w:val="hybridMultilevel"/>
    <w:tmpl w:val="67082FC0"/>
    <w:lvl w:ilvl="0" w:tplc="0809000F">
      <w:start w:val="1"/>
      <w:numFmt w:val="decimal"/>
      <w:lvlText w:val="%1."/>
      <w:lvlJc w:val="left"/>
      <w:pPr>
        <w:ind w:left="887" w:hanging="360"/>
      </w:p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9" w15:restartNumberingAfterBreak="0">
    <w:nsid w:val="489845FF"/>
    <w:multiLevelType w:val="hybridMultilevel"/>
    <w:tmpl w:val="5C9AE23A"/>
    <w:lvl w:ilvl="0" w:tplc="E3862B7A">
      <w:start w:val="1"/>
      <w:numFmt w:val="decimal"/>
      <w:lvlText w:val="%1."/>
      <w:lvlJc w:val="left"/>
      <w:pPr>
        <w:ind w:left="527" w:hanging="360"/>
      </w:pPr>
      <w:rPr>
        <w:rFonts w:hint="default"/>
      </w:rPr>
    </w:lvl>
    <w:lvl w:ilvl="1" w:tplc="08090019" w:tentative="1">
      <w:start w:val="1"/>
      <w:numFmt w:val="lowerLetter"/>
      <w:lvlText w:val="%2."/>
      <w:lvlJc w:val="left"/>
      <w:pPr>
        <w:ind w:left="1247" w:hanging="360"/>
      </w:pPr>
    </w:lvl>
    <w:lvl w:ilvl="2" w:tplc="0809001B" w:tentative="1">
      <w:start w:val="1"/>
      <w:numFmt w:val="lowerRoman"/>
      <w:lvlText w:val="%3."/>
      <w:lvlJc w:val="right"/>
      <w:pPr>
        <w:ind w:left="1967" w:hanging="180"/>
      </w:pPr>
    </w:lvl>
    <w:lvl w:ilvl="3" w:tplc="0809000F" w:tentative="1">
      <w:start w:val="1"/>
      <w:numFmt w:val="decimal"/>
      <w:lvlText w:val="%4."/>
      <w:lvlJc w:val="left"/>
      <w:pPr>
        <w:ind w:left="2687" w:hanging="360"/>
      </w:pPr>
    </w:lvl>
    <w:lvl w:ilvl="4" w:tplc="08090019" w:tentative="1">
      <w:start w:val="1"/>
      <w:numFmt w:val="lowerLetter"/>
      <w:lvlText w:val="%5."/>
      <w:lvlJc w:val="left"/>
      <w:pPr>
        <w:ind w:left="3407" w:hanging="360"/>
      </w:pPr>
    </w:lvl>
    <w:lvl w:ilvl="5" w:tplc="0809001B" w:tentative="1">
      <w:start w:val="1"/>
      <w:numFmt w:val="lowerRoman"/>
      <w:lvlText w:val="%6."/>
      <w:lvlJc w:val="right"/>
      <w:pPr>
        <w:ind w:left="4127" w:hanging="180"/>
      </w:pPr>
    </w:lvl>
    <w:lvl w:ilvl="6" w:tplc="0809000F" w:tentative="1">
      <w:start w:val="1"/>
      <w:numFmt w:val="decimal"/>
      <w:lvlText w:val="%7."/>
      <w:lvlJc w:val="left"/>
      <w:pPr>
        <w:ind w:left="4847" w:hanging="360"/>
      </w:pPr>
    </w:lvl>
    <w:lvl w:ilvl="7" w:tplc="08090019" w:tentative="1">
      <w:start w:val="1"/>
      <w:numFmt w:val="lowerLetter"/>
      <w:lvlText w:val="%8."/>
      <w:lvlJc w:val="left"/>
      <w:pPr>
        <w:ind w:left="5567" w:hanging="360"/>
      </w:pPr>
    </w:lvl>
    <w:lvl w:ilvl="8" w:tplc="0809001B" w:tentative="1">
      <w:start w:val="1"/>
      <w:numFmt w:val="lowerRoman"/>
      <w:lvlText w:val="%9."/>
      <w:lvlJc w:val="right"/>
      <w:pPr>
        <w:ind w:left="6287" w:hanging="180"/>
      </w:pPr>
    </w:lvl>
  </w:abstractNum>
  <w:abstractNum w:abstractNumId="10"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151CF6"/>
    <w:multiLevelType w:val="hybridMultilevel"/>
    <w:tmpl w:val="71C2ACD4"/>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B4546F88">
      <w:numFmt w:val="bullet"/>
      <w:lvlText w:val="-"/>
      <w:lvlJc w:val="left"/>
      <w:pPr>
        <w:ind w:left="3164" w:hanging="360"/>
      </w:pPr>
      <w:rPr>
        <w:rFonts w:ascii="Verdana" w:eastAsiaTheme="minorHAnsi" w:hAnsi="Verdana" w:cs="Arial" w:hint="default"/>
      </w:r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055D6"/>
    <w:multiLevelType w:val="hybridMultilevel"/>
    <w:tmpl w:val="D3BA1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636"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0"/>
  </w:num>
  <w:num w:numId="5">
    <w:abstractNumId w:val="12"/>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6"/>
  </w:num>
  <w:num w:numId="11">
    <w:abstractNumId w:val="10"/>
  </w:num>
  <w:num w:numId="12">
    <w:abstractNumId w:val="4"/>
  </w:num>
  <w:num w:numId="13">
    <w:abstractNumId w:val="11"/>
  </w:num>
  <w:num w:numId="14">
    <w:abstractNumId w:val="3"/>
  </w:num>
  <w:num w:numId="15">
    <w:abstractNumId w:val="8"/>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BB31154-2B6E-4D30-ABF0-006EE14F957E}"/>
    <w:docVar w:name="dgnword-eventsink" w:val="2640576997504"/>
  </w:docVars>
  <w:rsids>
    <w:rsidRoot w:val="00A65725"/>
    <w:rsid w:val="00000C15"/>
    <w:rsid w:val="000024C3"/>
    <w:rsid w:val="00003723"/>
    <w:rsid w:val="0000523D"/>
    <w:rsid w:val="000053C4"/>
    <w:rsid w:val="00006E5A"/>
    <w:rsid w:val="0001094B"/>
    <w:rsid w:val="00010C5F"/>
    <w:rsid w:val="00012B69"/>
    <w:rsid w:val="00013F35"/>
    <w:rsid w:val="00014E79"/>
    <w:rsid w:val="0001776C"/>
    <w:rsid w:val="0002008B"/>
    <w:rsid w:val="000203DC"/>
    <w:rsid w:val="00020590"/>
    <w:rsid w:val="0002281E"/>
    <w:rsid w:val="00022C43"/>
    <w:rsid w:val="000245B7"/>
    <w:rsid w:val="000261AB"/>
    <w:rsid w:val="000270C0"/>
    <w:rsid w:val="000318A5"/>
    <w:rsid w:val="00033E45"/>
    <w:rsid w:val="000341EA"/>
    <w:rsid w:val="00036648"/>
    <w:rsid w:val="0004093B"/>
    <w:rsid w:val="00041839"/>
    <w:rsid w:val="00044F2B"/>
    <w:rsid w:val="00046361"/>
    <w:rsid w:val="00050771"/>
    <w:rsid w:val="00051C69"/>
    <w:rsid w:val="00051E66"/>
    <w:rsid w:val="000537E4"/>
    <w:rsid w:val="00054150"/>
    <w:rsid w:val="00054219"/>
    <w:rsid w:val="000562FC"/>
    <w:rsid w:val="000568D5"/>
    <w:rsid w:val="00056D58"/>
    <w:rsid w:val="00063FE4"/>
    <w:rsid w:val="00065DFB"/>
    <w:rsid w:val="00067A24"/>
    <w:rsid w:val="00073564"/>
    <w:rsid w:val="000739E5"/>
    <w:rsid w:val="00074A59"/>
    <w:rsid w:val="000751ED"/>
    <w:rsid w:val="00076232"/>
    <w:rsid w:val="00076C94"/>
    <w:rsid w:val="000808E8"/>
    <w:rsid w:val="000819CC"/>
    <w:rsid w:val="0008242B"/>
    <w:rsid w:val="00084C5C"/>
    <w:rsid w:val="00091340"/>
    <w:rsid w:val="0009298E"/>
    <w:rsid w:val="0009301D"/>
    <w:rsid w:val="00093A46"/>
    <w:rsid w:val="00093DFD"/>
    <w:rsid w:val="00095BF8"/>
    <w:rsid w:val="00096963"/>
    <w:rsid w:val="000979AC"/>
    <w:rsid w:val="000A0858"/>
    <w:rsid w:val="000A1F7A"/>
    <w:rsid w:val="000A345B"/>
    <w:rsid w:val="000A5FE1"/>
    <w:rsid w:val="000A64D6"/>
    <w:rsid w:val="000B0FB2"/>
    <w:rsid w:val="000B1426"/>
    <w:rsid w:val="000B4557"/>
    <w:rsid w:val="000B4756"/>
    <w:rsid w:val="000B7FA9"/>
    <w:rsid w:val="000C33E1"/>
    <w:rsid w:val="000C50DF"/>
    <w:rsid w:val="000C5DE1"/>
    <w:rsid w:val="000C6AF0"/>
    <w:rsid w:val="000D065B"/>
    <w:rsid w:val="000D23BB"/>
    <w:rsid w:val="000D43F2"/>
    <w:rsid w:val="000D49FC"/>
    <w:rsid w:val="000D4AEA"/>
    <w:rsid w:val="000D68B2"/>
    <w:rsid w:val="000E0913"/>
    <w:rsid w:val="000E2C3F"/>
    <w:rsid w:val="000E34B4"/>
    <w:rsid w:val="000E4A94"/>
    <w:rsid w:val="000E6DA9"/>
    <w:rsid w:val="000F1946"/>
    <w:rsid w:val="000F1F9F"/>
    <w:rsid w:val="000F4281"/>
    <w:rsid w:val="000F467A"/>
    <w:rsid w:val="000F4A8C"/>
    <w:rsid w:val="000F59E2"/>
    <w:rsid w:val="000F5BAE"/>
    <w:rsid w:val="000F6FDF"/>
    <w:rsid w:val="000F751B"/>
    <w:rsid w:val="000F7A80"/>
    <w:rsid w:val="000F7ED7"/>
    <w:rsid w:val="00101E41"/>
    <w:rsid w:val="0010222C"/>
    <w:rsid w:val="00105355"/>
    <w:rsid w:val="00106975"/>
    <w:rsid w:val="001108E4"/>
    <w:rsid w:val="00121EEA"/>
    <w:rsid w:val="00125B5E"/>
    <w:rsid w:val="00125D43"/>
    <w:rsid w:val="00130ABA"/>
    <w:rsid w:val="00130CB4"/>
    <w:rsid w:val="0013166B"/>
    <w:rsid w:val="00131907"/>
    <w:rsid w:val="001328F1"/>
    <w:rsid w:val="00133987"/>
    <w:rsid w:val="001355CE"/>
    <w:rsid w:val="001364D0"/>
    <w:rsid w:val="001368E9"/>
    <w:rsid w:val="00136D0B"/>
    <w:rsid w:val="001374AD"/>
    <w:rsid w:val="00141AA5"/>
    <w:rsid w:val="00143BDD"/>
    <w:rsid w:val="001469EF"/>
    <w:rsid w:val="00152DDA"/>
    <w:rsid w:val="00154141"/>
    <w:rsid w:val="00155B6D"/>
    <w:rsid w:val="00156650"/>
    <w:rsid w:val="0015760E"/>
    <w:rsid w:val="00157743"/>
    <w:rsid w:val="00157CDF"/>
    <w:rsid w:val="00160AEA"/>
    <w:rsid w:val="0016210C"/>
    <w:rsid w:val="001628F4"/>
    <w:rsid w:val="00167CBF"/>
    <w:rsid w:val="00170421"/>
    <w:rsid w:val="00172BCC"/>
    <w:rsid w:val="001731F7"/>
    <w:rsid w:val="0017644C"/>
    <w:rsid w:val="00176A34"/>
    <w:rsid w:val="0017725F"/>
    <w:rsid w:val="00177906"/>
    <w:rsid w:val="001813E5"/>
    <w:rsid w:val="00183D53"/>
    <w:rsid w:val="00185481"/>
    <w:rsid w:val="00191888"/>
    <w:rsid w:val="00195712"/>
    <w:rsid w:val="001976F9"/>
    <w:rsid w:val="001A264B"/>
    <w:rsid w:val="001A3A7C"/>
    <w:rsid w:val="001A3E09"/>
    <w:rsid w:val="001A47B1"/>
    <w:rsid w:val="001A6AD0"/>
    <w:rsid w:val="001A6CBB"/>
    <w:rsid w:val="001A71FB"/>
    <w:rsid w:val="001A749A"/>
    <w:rsid w:val="001A7B90"/>
    <w:rsid w:val="001B16A9"/>
    <w:rsid w:val="001B434A"/>
    <w:rsid w:val="001B5536"/>
    <w:rsid w:val="001B6532"/>
    <w:rsid w:val="001B6D9B"/>
    <w:rsid w:val="001C056C"/>
    <w:rsid w:val="001C0D5D"/>
    <w:rsid w:val="001C2560"/>
    <w:rsid w:val="001D0553"/>
    <w:rsid w:val="001D62C0"/>
    <w:rsid w:val="001D6614"/>
    <w:rsid w:val="001D70D1"/>
    <w:rsid w:val="001E02B6"/>
    <w:rsid w:val="001E0A56"/>
    <w:rsid w:val="001E5864"/>
    <w:rsid w:val="001E614D"/>
    <w:rsid w:val="001E6B5B"/>
    <w:rsid w:val="001E76E5"/>
    <w:rsid w:val="001F0656"/>
    <w:rsid w:val="001F28A4"/>
    <w:rsid w:val="001F4A8B"/>
    <w:rsid w:val="001F6B51"/>
    <w:rsid w:val="0020035E"/>
    <w:rsid w:val="002019FC"/>
    <w:rsid w:val="00202073"/>
    <w:rsid w:val="0020256C"/>
    <w:rsid w:val="0020512D"/>
    <w:rsid w:val="00205B72"/>
    <w:rsid w:val="0021039C"/>
    <w:rsid w:val="002104C7"/>
    <w:rsid w:val="00211F97"/>
    <w:rsid w:val="00212209"/>
    <w:rsid w:val="00212BBC"/>
    <w:rsid w:val="00214E4F"/>
    <w:rsid w:val="0021515E"/>
    <w:rsid w:val="00217031"/>
    <w:rsid w:val="002210B0"/>
    <w:rsid w:val="0022158F"/>
    <w:rsid w:val="00221761"/>
    <w:rsid w:val="00221877"/>
    <w:rsid w:val="00221DDC"/>
    <w:rsid w:val="0022216E"/>
    <w:rsid w:val="00223F37"/>
    <w:rsid w:val="0022458D"/>
    <w:rsid w:val="0022524D"/>
    <w:rsid w:val="00226FF7"/>
    <w:rsid w:val="00227E6B"/>
    <w:rsid w:val="00231760"/>
    <w:rsid w:val="002327BC"/>
    <w:rsid w:val="00233F1F"/>
    <w:rsid w:val="00234247"/>
    <w:rsid w:val="00234A94"/>
    <w:rsid w:val="00234E95"/>
    <w:rsid w:val="00240F1D"/>
    <w:rsid w:val="0024119F"/>
    <w:rsid w:val="002422F0"/>
    <w:rsid w:val="002428B4"/>
    <w:rsid w:val="002435A1"/>
    <w:rsid w:val="00245845"/>
    <w:rsid w:val="002458FA"/>
    <w:rsid w:val="00245CBB"/>
    <w:rsid w:val="00246333"/>
    <w:rsid w:val="00247181"/>
    <w:rsid w:val="002526C3"/>
    <w:rsid w:val="0025587A"/>
    <w:rsid w:val="00256708"/>
    <w:rsid w:val="00256C25"/>
    <w:rsid w:val="00263F89"/>
    <w:rsid w:val="002649F0"/>
    <w:rsid w:val="00267DF8"/>
    <w:rsid w:val="00267E00"/>
    <w:rsid w:val="00270218"/>
    <w:rsid w:val="00270A4D"/>
    <w:rsid w:val="00272685"/>
    <w:rsid w:val="00272CD5"/>
    <w:rsid w:val="002769F7"/>
    <w:rsid w:val="00277C2E"/>
    <w:rsid w:val="00280888"/>
    <w:rsid w:val="00281783"/>
    <w:rsid w:val="002824DD"/>
    <w:rsid w:val="00282F2A"/>
    <w:rsid w:val="00283923"/>
    <w:rsid w:val="00284AB0"/>
    <w:rsid w:val="00285510"/>
    <w:rsid w:val="00285E90"/>
    <w:rsid w:val="00291208"/>
    <w:rsid w:val="00291C6D"/>
    <w:rsid w:val="00292052"/>
    <w:rsid w:val="002924BF"/>
    <w:rsid w:val="002925B2"/>
    <w:rsid w:val="00293041"/>
    <w:rsid w:val="00293C97"/>
    <w:rsid w:val="00296658"/>
    <w:rsid w:val="002A0329"/>
    <w:rsid w:val="002A0B11"/>
    <w:rsid w:val="002A0B64"/>
    <w:rsid w:val="002A3E09"/>
    <w:rsid w:val="002A424F"/>
    <w:rsid w:val="002A507D"/>
    <w:rsid w:val="002A563F"/>
    <w:rsid w:val="002A6FF3"/>
    <w:rsid w:val="002A6FF9"/>
    <w:rsid w:val="002A7D1D"/>
    <w:rsid w:val="002B00CC"/>
    <w:rsid w:val="002B76C3"/>
    <w:rsid w:val="002C0774"/>
    <w:rsid w:val="002C1287"/>
    <w:rsid w:val="002C2FF5"/>
    <w:rsid w:val="002C31C4"/>
    <w:rsid w:val="002C38B1"/>
    <w:rsid w:val="002D365F"/>
    <w:rsid w:val="002D4F6E"/>
    <w:rsid w:val="002D6B12"/>
    <w:rsid w:val="002D7EB4"/>
    <w:rsid w:val="002E00FE"/>
    <w:rsid w:val="002E3B5E"/>
    <w:rsid w:val="002E64D2"/>
    <w:rsid w:val="002F0847"/>
    <w:rsid w:val="002F24C0"/>
    <w:rsid w:val="002F5601"/>
    <w:rsid w:val="002F5860"/>
    <w:rsid w:val="002F5875"/>
    <w:rsid w:val="003018D1"/>
    <w:rsid w:val="0030467B"/>
    <w:rsid w:val="00305D88"/>
    <w:rsid w:val="003061CC"/>
    <w:rsid w:val="00306917"/>
    <w:rsid w:val="003069C4"/>
    <w:rsid w:val="003106E3"/>
    <w:rsid w:val="00312DA1"/>
    <w:rsid w:val="00312E0E"/>
    <w:rsid w:val="00317215"/>
    <w:rsid w:val="00317CB8"/>
    <w:rsid w:val="003219BA"/>
    <w:rsid w:val="0032281B"/>
    <w:rsid w:val="00323C1D"/>
    <w:rsid w:val="00323FFF"/>
    <w:rsid w:val="0032495B"/>
    <w:rsid w:val="00325850"/>
    <w:rsid w:val="00325F5D"/>
    <w:rsid w:val="00326300"/>
    <w:rsid w:val="003263E7"/>
    <w:rsid w:val="00327347"/>
    <w:rsid w:val="0033130A"/>
    <w:rsid w:val="0033252B"/>
    <w:rsid w:val="00332597"/>
    <w:rsid w:val="00334926"/>
    <w:rsid w:val="0033740E"/>
    <w:rsid w:val="00337692"/>
    <w:rsid w:val="00343419"/>
    <w:rsid w:val="003442BF"/>
    <w:rsid w:val="00344AAD"/>
    <w:rsid w:val="00345E1A"/>
    <w:rsid w:val="00350991"/>
    <w:rsid w:val="0035406C"/>
    <w:rsid w:val="0035565B"/>
    <w:rsid w:val="00357942"/>
    <w:rsid w:val="00364A70"/>
    <w:rsid w:val="00364DFA"/>
    <w:rsid w:val="003658E3"/>
    <w:rsid w:val="00367034"/>
    <w:rsid w:val="00367956"/>
    <w:rsid w:val="00367D97"/>
    <w:rsid w:val="00370178"/>
    <w:rsid w:val="003718B6"/>
    <w:rsid w:val="00372EB1"/>
    <w:rsid w:val="00374BA7"/>
    <w:rsid w:val="00374BEA"/>
    <w:rsid w:val="00376D56"/>
    <w:rsid w:val="00377308"/>
    <w:rsid w:val="00386AEE"/>
    <w:rsid w:val="00390A85"/>
    <w:rsid w:val="00390EAD"/>
    <w:rsid w:val="0039109F"/>
    <w:rsid w:val="003916E9"/>
    <w:rsid w:val="00391D91"/>
    <w:rsid w:val="00393DB5"/>
    <w:rsid w:val="00397AD2"/>
    <w:rsid w:val="003A076C"/>
    <w:rsid w:val="003A2367"/>
    <w:rsid w:val="003A35C3"/>
    <w:rsid w:val="003A5E48"/>
    <w:rsid w:val="003A70C8"/>
    <w:rsid w:val="003A7B34"/>
    <w:rsid w:val="003B06B1"/>
    <w:rsid w:val="003B0B11"/>
    <w:rsid w:val="003B3B44"/>
    <w:rsid w:val="003B3F53"/>
    <w:rsid w:val="003B5B94"/>
    <w:rsid w:val="003B5DA7"/>
    <w:rsid w:val="003B7639"/>
    <w:rsid w:val="003B768D"/>
    <w:rsid w:val="003C02CB"/>
    <w:rsid w:val="003C34FD"/>
    <w:rsid w:val="003C6DDA"/>
    <w:rsid w:val="003D1764"/>
    <w:rsid w:val="003D1C26"/>
    <w:rsid w:val="003D30D4"/>
    <w:rsid w:val="003D364B"/>
    <w:rsid w:val="003D5A93"/>
    <w:rsid w:val="003D62BC"/>
    <w:rsid w:val="003D63ED"/>
    <w:rsid w:val="003E0CD3"/>
    <w:rsid w:val="003E4801"/>
    <w:rsid w:val="003E4F43"/>
    <w:rsid w:val="003F0476"/>
    <w:rsid w:val="003F251D"/>
    <w:rsid w:val="003F2F0F"/>
    <w:rsid w:val="003F415D"/>
    <w:rsid w:val="003F515D"/>
    <w:rsid w:val="003F5568"/>
    <w:rsid w:val="003F6065"/>
    <w:rsid w:val="00401B3D"/>
    <w:rsid w:val="004105B2"/>
    <w:rsid w:val="00412595"/>
    <w:rsid w:val="00413B9C"/>
    <w:rsid w:val="00416CD9"/>
    <w:rsid w:val="0041770B"/>
    <w:rsid w:val="00424292"/>
    <w:rsid w:val="0042611C"/>
    <w:rsid w:val="00427141"/>
    <w:rsid w:val="00432C80"/>
    <w:rsid w:val="004339EE"/>
    <w:rsid w:val="00434666"/>
    <w:rsid w:val="00435064"/>
    <w:rsid w:val="00436DB1"/>
    <w:rsid w:val="0043776D"/>
    <w:rsid w:val="00437DA2"/>
    <w:rsid w:val="004437C5"/>
    <w:rsid w:val="0044391C"/>
    <w:rsid w:val="00443D1A"/>
    <w:rsid w:val="00444FEF"/>
    <w:rsid w:val="00445005"/>
    <w:rsid w:val="00445814"/>
    <w:rsid w:val="004464F7"/>
    <w:rsid w:val="00447220"/>
    <w:rsid w:val="004507F2"/>
    <w:rsid w:val="00450AAA"/>
    <w:rsid w:val="00452B9B"/>
    <w:rsid w:val="00452EA5"/>
    <w:rsid w:val="00453700"/>
    <w:rsid w:val="0045396C"/>
    <w:rsid w:val="00453B1F"/>
    <w:rsid w:val="00454339"/>
    <w:rsid w:val="004556D3"/>
    <w:rsid w:val="00455C51"/>
    <w:rsid w:val="00461EDD"/>
    <w:rsid w:val="00463A57"/>
    <w:rsid w:val="00464EF3"/>
    <w:rsid w:val="0047569D"/>
    <w:rsid w:val="00476915"/>
    <w:rsid w:val="00476FF7"/>
    <w:rsid w:val="004800C2"/>
    <w:rsid w:val="00480EBB"/>
    <w:rsid w:val="004837F0"/>
    <w:rsid w:val="004840FF"/>
    <w:rsid w:val="0049155C"/>
    <w:rsid w:val="004915C0"/>
    <w:rsid w:val="004935EB"/>
    <w:rsid w:val="00493643"/>
    <w:rsid w:val="00494B34"/>
    <w:rsid w:val="00495C93"/>
    <w:rsid w:val="0049738B"/>
    <w:rsid w:val="004A096C"/>
    <w:rsid w:val="004A0CC4"/>
    <w:rsid w:val="004A151C"/>
    <w:rsid w:val="004A16AE"/>
    <w:rsid w:val="004A17D5"/>
    <w:rsid w:val="004A4CFC"/>
    <w:rsid w:val="004A7140"/>
    <w:rsid w:val="004B2F8B"/>
    <w:rsid w:val="004B6593"/>
    <w:rsid w:val="004C29C6"/>
    <w:rsid w:val="004C39D7"/>
    <w:rsid w:val="004C75DF"/>
    <w:rsid w:val="004D1B0F"/>
    <w:rsid w:val="004D799A"/>
    <w:rsid w:val="004E2547"/>
    <w:rsid w:val="004F0D16"/>
    <w:rsid w:val="004F1AAD"/>
    <w:rsid w:val="004F1E29"/>
    <w:rsid w:val="004F5602"/>
    <w:rsid w:val="004F6E86"/>
    <w:rsid w:val="004F7A44"/>
    <w:rsid w:val="005006EB"/>
    <w:rsid w:val="00501013"/>
    <w:rsid w:val="005027DF"/>
    <w:rsid w:val="00502861"/>
    <w:rsid w:val="00502D72"/>
    <w:rsid w:val="00503BBD"/>
    <w:rsid w:val="00506B50"/>
    <w:rsid w:val="00510624"/>
    <w:rsid w:val="005111AD"/>
    <w:rsid w:val="00512DD9"/>
    <w:rsid w:val="00515B3E"/>
    <w:rsid w:val="00522EF2"/>
    <w:rsid w:val="005239D1"/>
    <w:rsid w:val="00530D80"/>
    <w:rsid w:val="0053633C"/>
    <w:rsid w:val="005376FD"/>
    <w:rsid w:val="00543E47"/>
    <w:rsid w:val="00544177"/>
    <w:rsid w:val="00544A7E"/>
    <w:rsid w:val="00544CBF"/>
    <w:rsid w:val="00546DC4"/>
    <w:rsid w:val="00550F78"/>
    <w:rsid w:val="0055312D"/>
    <w:rsid w:val="00554303"/>
    <w:rsid w:val="005547B4"/>
    <w:rsid w:val="00554AD3"/>
    <w:rsid w:val="00555C77"/>
    <w:rsid w:val="00557478"/>
    <w:rsid w:val="0056180A"/>
    <w:rsid w:val="00561EDD"/>
    <w:rsid w:val="00564A35"/>
    <w:rsid w:val="00564BB6"/>
    <w:rsid w:val="005651CF"/>
    <w:rsid w:val="00565789"/>
    <w:rsid w:val="005668A9"/>
    <w:rsid w:val="00566FF5"/>
    <w:rsid w:val="00567334"/>
    <w:rsid w:val="0057015A"/>
    <w:rsid w:val="005702AC"/>
    <w:rsid w:val="00571329"/>
    <w:rsid w:val="00572EE0"/>
    <w:rsid w:val="00576D3D"/>
    <w:rsid w:val="00580EB0"/>
    <w:rsid w:val="00582932"/>
    <w:rsid w:val="00585BE1"/>
    <w:rsid w:val="00586421"/>
    <w:rsid w:val="005867C1"/>
    <w:rsid w:val="00587C18"/>
    <w:rsid w:val="0059058C"/>
    <w:rsid w:val="005918E1"/>
    <w:rsid w:val="0059274C"/>
    <w:rsid w:val="005931D0"/>
    <w:rsid w:val="005941B6"/>
    <w:rsid w:val="00595F92"/>
    <w:rsid w:val="00597C36"/>
    <w:rsid w:val="005A5972"/>
    <w:rsid w:val="005A7DE4"/>
    <w:rsid w:val="005A7FFC"/>
    <w:rsid w:val="005B0F2D"/>
    <w:rsid w:val="005B1849"/>
    <w:rsid w:val="005B1997"/>
    <w:rsid w:val="005B1A11"/>
    <w:rsid w:val="005B25F0"/>
    <w:rsid w:val="005B3852"/>
    <w:rsid w:val="005B57BC"/>
    <w:rsid w:val="005C24AD"/>
    <w:rsid w:val="005C5072"/>
    <w:rsid w:val="005C7DE2"/>
    <w:rsid w:val="005D03FE"/>
    <w:rsid w:val="005D12EF"/>
    <w:rsid w:val="005D174A"/>
    <w:rsid w:val="005D31BD"/>
    <w:rsid w:val="005D3AA5"/>
    <w:rsid w:val="005D5DCE"/>
    <w:rsid w:val="005D5E84"/>
    <w:rsid w:val="005D7E5C"/>
    <w:rsid w:val="005E0D16"/>
    <w:rsid w:val="005E26E7"/>
    <w:rsid w:val="005E2F8C"/>
    <w:rsid w:val="005E3323"/>
    <w:rsid w:val="005E6D8A"/>
    <w:rsid w:val="005F4B2F"/>
    <w:rsid w:val="005F66FA"/>
    <w:rsid w:val="005F715C"/>
    <w:rsid w:val="006010D3"/>
    <w:rsid w:val="00603E90"/>
    <w:rsid w:val="00606366"/>
    <w:rsid w:val="00607BD7"/>
    <w:rsid w:val="006115B7"/>
    <w:rsid w:val="00612248"/>
    <w:rsid w:val="00612705"/>
    <w:rsid w:val="00614774"/>
    <w:rsid w:val="00616E69"/>
    <w:rsid w:val="00624BA3"/>
    <w:rsid w:val="006263F1"/>
    <w:rsid w:val="006348DF"/>
    <w:rsid w:val="00635AD4"/>
    <w:rsid w:val="00636F4E"/>
    <w:rsid w:val="00640E8B"/>
    <w:rsid w:val="0064200C"/>
    <w:rsid w:val="00645457"/>
    <w:rsid w:val="00646C48"/>
    <w:rsid w:val="00650A59"/>
    <w:rsid w:val="00651037"/>
    <w:rsid w:val="00651825"/>
    <w:rsid w:val="00654008"/>
    <w:rsid w:val="006547B5"/>
    <w:rsid w:val="00657741"/>
    <w:rsid w:val="006630EB"/>
    <w:rsid w:val="00666E6E"/>
    <w:rsid w:val="0067274B"/>
    <w:rsid w:val="00672D85"/>
    <w:rsid w:val="0067379C"/>
    <w:rsid w:val="0067387A"/>
    <w:rsid w:val="006738BB"/>
    <w:rsid w:val="0067407E"/>
    <w:rsid w:val="00674CC7"/>
    <w:rsid w:val="00674D23"/>
    <w:rsid w:val="00682F9B"/>
    <w:rsid w:val="006867CC"/>
    <w:rsid w:val="00687B22"/>
    <w:rsid w:val="00690D6B"/>
    <w:rsid w:val="00691EC2"/>
    <w:rsid w:val="00692005"/>
    <w:rsid w:val="00692A69"/>
    <w:rsid w:val="006933CB"/>
    <w:rsid w:val="00693FF6"/>
    <w:rsid w:val="00694717"/>
    <w:rsid w:val="006A024A"/>
    <w:rsid w:val="006A38DC"/>
    <w:rsid w:val="006A7D55"/>
    <w:rsid w:val="006B061B"/>
    <w:rsid w:val="006B136D"/>
    <w:rsid w:val="006B145D"/>
    <w:rsid w:val="006B4356"/>
    <w:rsid w:val="006B4C23"/>
    <w:rsid w:val="006B5100"/>
    <w:rsid w:val="006C04C8"/>
    <w:rsid w:val="006C0772"/>
    <w:rsid w:val="006C0BE7"/>
    <w:rsid w:val="006C1681"/>
    <w:rsid w:val="006C577A"/>
    <w:rsid w:val="006D086F"/>
    <w:rsid w:val="006E5DFA"/>
    <w:rsid w:val="006E7269"/>
    <w:rsid w:val="006F0540"/>
    <w:rsid w:val="006F1B8D"/>
    <w:rsid w:val="006F5A0A"/>
    <w:rsid w:val="006F5CF1"/>
    <w:rsid w:val="006F7FB4"/>
    <w:rsid w:val="007010AB"/>
    <w:rsid w:val="00701B37"/>
    <w:rsid w:val="00702695"/>
    <w:rsid w:val="007027DC"/>
    <w:rsid w:val="007124D5"/>
    <w:rsid w:val="007125D4"/>
    <w:rsid w:val="00713738"/>
    <w:rsid w:val="00713989"/>
    <w:rsid w:val="00714BE8"/>
    <w:rsid w:val="0071508B"/>
    <w:rsid w:val="00715592"/>
    <w:rsid w:val="00716BC8"/>
    <w:rsid w:val="00717DB0"/>
    <w:rsid w:val="00720CE3"/>
    <w:rsid w:val="0072176B"/>
    <w:rsid w:val="0072231F"/>
    <w:rsid w:val="007237E8"/>
    <w:rsid w:val="00724E5E"/>
    <w:rsid w:val="00725977"/>
    <w:rsid w:val="00726F23"/>
    <w:rsid w:val="00727307"/>
    <w:rsid w:val="007279E3"/>
    <w:rsid w:val="0073164C"/>
    <w:rsid w:val="0073217A"/>
    <w:rsid w:val="0073285C"/>
    <w:rsid w:val="00732935"/>
    <w:rsid w:val="007349A9"/>
    <w:rsid w:val="00736F9A"/>
    <w:rsid w:val="00741A36"/>
    <w:rsid w:val="00744D3C"/>
    <w:rsid w:val="00751744"/>
    <w:rsid w:val="00753311"/>
    <w:rsid w:val="00754855"/>
    <w:rsid w:val="00755794"/>
    <w:rsid w:val="007557E8"/>
    <w:rsid w:val="00755F5F"/>
    <w:rsid w:val="00756137"/>
    <w:rsid w:val="007577AA"/>
    <w:rsid w:val="00761F9C"/>
    <w:rsid w:val="00763C61"/>
    <w:rsid w:val="00763F4C"/>
    <w:rsid w:val="00766DDC"/>
    <w:rsid w:val="00766F9C"/>
    <w:rsid w:val="007714DD"/>
    <w:rsid w:val="0077171C"/>
    <w:rsid w:val="007717C4"/>
    <w:rsid w:val="00774036"/>
    <w:rsid w:val="007764AF"/>
    <w:rsid w:val="00776EEF"/>
    <w:rsid w:val="007774C7"/>
    <w:rsid w:val="00781111"/>
    <w:rsid w:val="007827A9"/>
    <w:rsid w:val="00784160"/>
    <w:rsid w:val="007908C8"/>
    <w:rsid w:val="007916D6"/>
    <w:rsid w:val="00793E0C"/>
    <w:rsid w:val="007968BF"/>
    <w:rsid w:val="00796938"/>
    <w:rsid w:val="00796EC7"/>
    <w:rsid w:val="007A1072"/>
    <w:rsid w:val="007A1F4D"/>
    <w:rsid w:val="007A2AED"/>
    <w:rsid w:val="007A4748"/>
    <w:rsid w:val="007A7203"/>
    <w:rsid w:val="007B0C61"/>
    <w:rsid w:val="007B1756"/>
    <w:rsid w:val="007B4326"/>
    <w:rsid w:val="007B65AC"/>
    <w:rsid w:val="007B6F66"/>
    <w:rsid w:val="007C06A4"/>
    <w:rsid w:val="007C11FA"/>
    <w:rsid w:val="007C45D0"/>
    <w:rsid w:val="007C5334"/>
    <w:rsid w:val="007C5803"/>
    <w:rsid w:val="007C5BB3"/>
    <w:rsid w:val="007C695C"/>
    <w:rsid w:val="007D1213"/>
    <w:rsid w:val="007D2BE4"/>
    <w:rsid w:val="007D349B"/>
    <w:rsid w:val="007D751C"/>
    <w:rsid w:val="007E0FB6"/>
    <w:rsid w:val="007E3B45"/>
    <w:rsid w:val="007E3F78"/>
    <w:rsid w:val="007E5706"/>
    <w:rsid w:val="007E5756"/>
    <w:rsid w:val="007E5773"/>
    <w:rsid w:val="007E65C1"/>
    <w:rsid w:val="007E71A3"/>
    <w:rsid w:val="007F19BC"/>
    <w:rsid w:val="007F4B93"/>
    <w:rsid w:val="007F6392"/>
    <w:rsid w:val="007F6800"/>
    <w:rsid w:val="008037B5"/>
    <w:rsid w:val="00803D74"/>
    <w:rsid w:val="008040AB"/>
    <w:rsid w:val="0080673D"/>
    <w:rsid w:val="0080704D"/>
    <w:rsid w:val="0080782A"/>
    <w:rsid w:val="00810DD8"/>
    <w:rsid w:val="00813519"/>
    <w:rsid w:val="00816B3B"/>
    <w:rsid w:val="008172C5"/>
    <w:rsid w:val="00822945"/>
    <w:rsid w:val="00822F04"/>
    <w:rsid w:val="00823415"/>
    <w:rsid w:val="00825150"/>
    <w:rsid w:val="00825B8E"/>
    <w:rsid w:val="0082618E"/>
    <w:rsid w:val="00827611"/>
    <w:rsid w:val="00827CAE"/>
    <w:rsid w:val="00827D41"/>
    <w:rsid w:val="00830510"/>
    <w:rsid w:val="00832CFA"/>
    <w:rsid w:val="00844021"/>
    <w:rsid w:val="00845920"/>
    <w:rsid w:val="008463B1"/>
    <w:rsid w:val="008501B6"/>
    <w:rsid w:val="00850A04"/>
    <w:rsid w:val="00853442"/>
    <w:rsid w:val="00854D4C"/>
    <w:rsid w:val="00855E69"/>
    <w:rsid w:val="00857B72"/>
    <w:rsid w:val="00860328"/>
    <w:rsid w:val="00860963"/>
    <w:rsid w:val="00861C53"/>
    <w:rsid w:val="008625B2"/>
    <w:rsid w:val="00862937"/>
    <w:rsid w:val="0086492E"/>
    <w:rsid w:val="008662A1"/>
    <w:rsid w:val="008701F6"/>
    <w:rsid w:val="00871589"/>
    <w:rsid w:val="0087269E"/>
    <w:rsid w:val="008729A8"/>
    <w:rsid w:val="00873C13"/>
    <w:rsid w:val="00877CB7"/>
    <w:rsid w:val="00886E5C"/>
    <w:rsid w:val="00886EEA"/>
    <w:rsid w:val="00887A29"/>
    <w:rsid w:val="008907F8"/>
    <w:rsid w:val="00890DDD"/>
    <w:rsid w:val="00891AC4"/>
    <w:rsid w:val="00893144"/>
    <w:rsid w:val="00894DB8"/>
    <w:rsid w:val="0089675F"/>
    <w:rsid w:val="00896A97"/>
    <w:rsid w:val="00897E73"/>
    <w:rsid w:val="008A0311"/>
    <w:rsid w:val="008A69AB"/>
    <w:rsid w:val="008B00DD"/>
    <w:rsid w:val="008B6F38"/>
    <w:rsid w:val="008B78F7"/>
    <w:rsid w:val="008C05F7"/>
    <w:rsid w:val="008C7310"/>
    <w:rsid w:val="008D2B15"/>
    <w:rsid w:val="008D605F"/>
    <w:rsid w:val="008E053A"/>
    <w:rsid w:val="008E1D14"/>
    <w:rsid w:val="008E2560"/>
    <w:rsid w:val="008E280F"/>
    <w:rsid w:val="008E2D48"/>
    <w:rsid w:val="008E36B3"/>
    <w:rsid w:val="008E3EEE"/>
    <w:rsid w:val="008E450F"/>
    <w:rsid w:val="008E5332"/>
    <w:rsid w:val="008E5616"/>
    <w:rsid w:val="008E58E7"/>
    <w:rsid w:val="008E69A4"/>
    <w:rsid w:val="008F067B"/>
    <w:rsid w:val="008F27D9"/>
    <w:rsid w:val="008F39D4"/>
    <w:rsid w:val="008F3A3F"/>
    <w:rsid w:val="008F3D14"/>
    <w:rsid w:val="008F45EC"/>
    <w:rsid w:val="008F55A6"/>
    <w:rsid w:val="008F6CA5"/>
    <w:rsid w:val="008F6E55"/>
    <w:rsid w:val="008F76D5"/>
    <w:rsid w:val="00900CB1"/>
    <w:rsid w:val="0090177C"/>
    <w:rsid w:val="00901ACD"/>
    <w:rsid w:val="0090293A"/>
    <w:rsid w:val="009062E6"/>
    <w:rsid w:val="00906F9E"/>
    <w:rsid w:val="009074C2"/>
    <w:rsid w:val="00910757"/>
    <w:rsid w:val="00910BD3"/>
    <w:rsid w:val="00911DCA"/>
    <w:rsid w:val="00912371"/>
    <w:rsid w:val="00913E66"/>
    <w:rsid w:val="00914C20"/>
    <w:rsid w:val="0091691E"/>
    <w:rsid w:val="00917FF2"/>
    <w:rsid w:val="009213BB"/>
    <w:rsid w:val="00921483"/>
    <w:rsid w:val="00921911"/>
    <w:rsid w:val="00922E8B"/>
    <w:rsid w:val="009254FE"/>
    <w:rsid w:val="00931781"/>
    <w:rsid w:val="009374F3"/>
    <w:rsid w:val="009402B2"/>
    <w:rsid w:val="00943991"/>
    <w:rsid w:val="00946D7B"/>
    <w:rsid w:val="009532F3"/>
    <w:rsid w:val="009540A2"/>
    <w:rsid w:val="00956869"/>
    <w:rsid w:val="00956D59"/>
    <w:rsid w:val="00957110"/>
    <w:rsid w:val="009575B9"/>
    <w:rsid w:val="00962A09"/>
    <w:rsid w:val="00962FE4"/>
    <w:rsid w:val="009634E8"/>
    <w:rsid w:val="00963DD9"/>
    <w:rsid w:val="0096480E"/>
    <w:rsid w:val="0096485B"/>
    <w:rsid w:val="00964E10"/>
    <w:rsid w:val="0096558E"/>
    <w:rsid w:val="009670BE"/>
    <w:rsid w:val="0097205F"/>
    <w:rsid w:val="00973D5F"/>
    <w:rsid w:val="00975855"/>
    <w:rsid w:val="00976F3D"/>
    <w:rsid w:val="00980040"/>
    <w:rsid w:val="00980A39"/>
    <w:rsid w:val="009810DA"/>
    <w:rsid w:val="00981C7B"/>
    <w:rsid w:val="00986307"/>
    <w:rsid w:val="00987437"/>
    <w:rsid w:val="00987611"/>
    <w:rsid w:val="00987B5A"/>
    <w:rsid w:val="00994266"/>
    <w:rsid w:val="00995B98"/>
    <w:rsid w:val="009965E3"/>
    <w:rsid w:val="00996A1E"/>
    <w:rsid w:val="009A3DC4"/>
    <w:rsid w:val="009A4474"/>
    <w:rsid w:val="009A6526"/>
    <w:rsid w:val="009B280D"/>
    <w:rsid w:val="009B3963"/>
    <w:rsid w:val="009B5156"/>
    <w:rsid w:val="009B75E2"/>
    <w:rsid w:val="009C023F"/>
    <w:rsid w:val="009C09A5"/>
    <w:rsid w:val="009C1B3C"/>
    <w:rsid w:val="009C20CF"/>
    <w:rsid w:val="009C30DC"/>
    <w:rsid w:val="009C41D7"/>
    <w:rsid w:val="009C4C71"/>
    <w:rsid w:val="009C4F0A"/>
    <w:rsid w:val="009D1E3B"/>
    <w:rsid w:val="009D2245"/>
    <w:rsid w:val="009D43AD"/>
    <w:rsid w:val="009E0215"/>
    <w:rsid w:val="009E2827"/>
    <w:rsid w:val="009E31C5"/>
    <w:rsid w:val="009E3224"/>
    <w:rsid w:val="009E3325"/>
    <w:rsid w:val="009E3B72"/>
    <w:rsid w:val="009E7D9A"/>
    <w:rsid w:val="009F0E70"/>
    <w:rsid w:val="009F13F7"/>
    <w:rsid w:val="009F28D4"/>
    <w:rsid w:val="009F4897"/>
    <w:rsid w:val="009F5BDD"/>
    <w:rsid w:val="009F650D"/>
    <w:rsid w:val="009F77A4"/>
    <w:rsid w:val="00A029BF"/>
    <w:rsid w:val="00A03B28"/>
    <w:rsid w:val="00A05E9D"/>
    <w:rsid w:val="00A06D40"/>
    <w:rsid w:val="00A06E4B"/>
    <w:rsid w:val="00A10436"/>
    <w:rsid w:val="00A1217B"/>
    <w:rsid w:val="00A131E7"/>
    <w:rsid w:val="00A13794"/>
    <w:rsid w:val="00A13D76"/>
    <w:rsid w:val="00A14CD5"/>
    <w:rsid w:val="00A21107"/>
    <w:rsid w:val="00A237FC"/>
    <w:rsid w:val="00A25EDE"/>
    <w:rsid w:val="00A273F7"/>
    <w:rsid w:val="00A312B0"/>
    <w:rsid w:val="00A3195B"/>
    <w:rsid w:val="00A33931"/>
    <w:rsid w:val="00A340DC"/>
    <w:rsid w:val="00A350D8"/>
    <w:rsid w:val="00A35172"/>
    <w:rsid w:val="00A37504"/>
    <w:rsid w:val="00A37B34"/>
    <w:rsid w:val="00A41356"/>
    <w:rsid w:val="00A41A8D"/>
    <w:rsid w:val="00A43A56"/>
    <w:rsid w:val="00A50495"/>
    <w:rsid w:val="00A516A9"/>
    <w:rsid w:val="00A52E1D"/>
    <w:rsid w:val="00A54A33"/>
    <w:rsid w:val="00A54B03"/>
    <w:rsid w:val="00A609BD"/>
    <w:rsid w:val="00A60FC8"/>
    <w:rsid w:val="00A639D9"/>
    <w:rsid w:val="00A65725"/>
    <w:rsid w:val="00A678F7"/>
    <w:rsid w:val="00A7060D"/>
    <w:rsid w:val="00A7219B"/>
    <w:rsid w:val="00A72703"/>
    <w:rsid w:val="00A769FF"/>
    <w:rsid w:val="00A8028D"/>
    <w:rsid w:val="00A8142A"/>
    <w:rsid w:val="00A81F60"/>
    <w:rsid w:val="00A86CF7"/>
    <w:rsid w:val="00A8716A"/>
    <w:rsid w:val="00A87212"/>
    <w:rsid w:val="00A87A6C"/>
    <w:rsid w:val="00A92534"/>
    <w:rsid w:val="00A93353"/>
    <w:rsid w:val="00A934F3"/>
    <w:rsid w:val="00A942A3"/>
    <w:rsid w:val="00A959A8"/>
    <w:rsid w:val="00A95ED6"/>
    <w:rsid w:val="00A968F0"/>
    <w:rsid w:val="00A96BDC"/>
    <w:rsid w:val="00AA1308"/>
    <w:rsid w:val="00AA143F"/>
    <w:rsid w:val="00AA445A"/>
    <w:rsid w:val="00AA4D93"/>
    <w:rsid w:val="00AA5AC3"/>
    <w:rsid w:val="00AA5E6F"/>
    <w:rsid w:val="00AA6E81"/>
    <w:rsid w:val="00AA7DA8"/>
    <w:rsid w:val="00AB076F"/>
    <w:rsid w:val="00AB2A3E"/>
    <w:rsid w:val="00AB5AFA"/>
    <w:rsid w:val="00AB5BA3"/>
    <w:rsid w:val="00AC0CE9"/>
    <w:rsid w:val="00AC104E"/>
    <w:rsid w:val="00AC3410"/>
    <w:rsid w:val="00AC45C6"/>
    <w:rsid w:val="00AD078C"/>
    <w:rsid w:val="00AD09F1"/>
    <w:rsid w:val="00AD187A"/>
    <w:rsid w:val="00AD1E82"/>
    <w:rsid w:val="00AD2E2C"/>
    <w:rsid w:val="00AD3AB7"/>
    <w:rsid w:val="00AD66E9"/>
    <w:rsid w:val="00AE0DC3"/>
    <w:rsid w:val="00AE1185"/>
    <w:rsid w:val="00AE1DB9"/>
    <w:rsid w:val="00AE2264"/>
    <w:rsid w:val="00AE26C7"/>
    <w:rsid w:val="00AE2C19"/>
    <w:rsid w:val="00AE7E35"/>
    <w:rsid w:val="00AF121B"/>
    <w:rsid w:val="00AF1E3F"/>
    <w:rsid w:val="00AF2B7D"/>
    <w:rsid w:val="00AF2C4A"/>
    <w:rsid w:val="00AF31A8"/>
    <w:rsid w:val="00AF34EE"/>
    <w:rsid w:val="00AF4883"/>
    <w:rsid w:val="00AF62B5"/>
    <w:rsid w:val="00AF7452"/>
    <w:rsid w:val="00AF7BF3"/>
    <w:rsid w:val="00B00F94"/>
    <w:rsid w:val="00B01F37"/>
    <w:rsid w:val="00B03465"/>
    <w:rsid w:val="00B046CC"/>
    <w:rsid w:val="00B04726"/>
    <w:rsid w:val="00B06804"/>
    <w:rsid w:val="00B06E46"/>
    <w:rsid w:val="00B11439"/>
    <w:rsid w:val="00B1492D"/>
    <w:rsid w:val="00B217E6"/>
    <w:rsid w:val="00B225A5"/>
    <w:rsid w:val="00B252FC"/>
    <w:rsid w:val="00B25859"/>
    <w:rsid w:val="00B3104C"/>
    <w:rsid w:val="00B32F7A"/>
    <w:rsid w:val="00B33404"/>
    <w:rsid w:val="00B33DDB"/>
    <w:rsid w:val="00B33EAD"/>
    <w:rsid w:val="00B35385"/>
    <w:rsid w:val="00B44637"/>
    <w:rsid w:val="00B46A46"/>
    <w:rsid w:val="00B5119F"/>
    <w:rsid w:val="00B52BA1"/>
    <w:rsid w:val="00B53475"/>
    <w:rsid w:val="00B57465"/>
    <w:rsid w:val="00B57804"/>
    <w:rsid w:val="00B62B21"/>
    <w:rsid w:val="00B62DFC"/>
    <w:rsid w:val="00B64AEC"/>
    <w:rsid w:val="00B652E1"/>
    <w:rsid w:val="00B664C6"/>
    <w:rsid w:val="00B672B7"/>
    <w:rsid w:val="00B70B59"/>
    <w:rsid w:val="00B7196C"/>
    <w:rsid w:val="00B74461"/>
    <w:rsid w:val="00B75395"/>
    <w:rsid w:val="00B75587"/>
    <w:rsid w:val="00B76490"/>
    <w:rsid w:val="00B76501"/>
    <w:rsid w:val="00B80E33"/>
    <w:rsid w:val="00B845E2"/>
    <w:rsid w:val="00B84D7A"/>
    <w:rsid w:val="00B9022D"/>
    <w:rsid w:val="00B92AC9"/>
    <w:rsid w:val="00B934FA"/>
    <w:rsid w:val="00B95D8D"/>
    <w:rsid w:val="00B9652E"/>
    <w:rsid w:val="00B97201"/>
    <w:rsid w:val="00B974AC"/>
    <w:rsid w:val="00BA1B8D"/>
    <w:rsid w:val="00BB05EB"/>
    <w:rsid w:val="00BB1FAC"/>
    <w:rsid w:val="00BB279B"/>
    <w:rsid w:val="00BB398B"/>
    <w:rsid w:val="00BB6552"/>
    <w:rsid w:val="00BB6F35"/>
    <w:rsid w:val="00BB7C2E"/>
    <w:rsid w:val="00BC32DF"/>
    <w:rsid w:val="00BC3502"/>
    <w:rsid w:val="00BC6F23"/>
    <w:rsid w:val="00BC7EAB"/>
    <w:rsid w:val="00BD0B88"/>
    <w:rsid w:val="00BD5E93"/>
    <w:rsid w:val="00BD6CA6"/>
    <w:rsid w:val="00BE02E8"/>
    <w:rsid w:val="00BE02F9"/>
    <w:rsid w:val="00BE3AE5"/>
    <w:rsid w:val="00BE5F6F"/>
    <w:rsid w:val="00BE5F75"/>
    <w:rsid w:val="00BE684D"/>
    <w:rsid w:val="00BE7BEA"/>
    <w:rsid w:val="00BF1E81"/>
    <w:rsid w:val="00BF2977"/>
    <w:rsid w:val="00BF36F7"/>
    <w:rsid w:val="00BF39D7"/>
    <w:rsid w:val="00BF3FD7"/>
    <w:rsid w:val="00BF445D"/>
    <w:rsid w:val="00BF5531"/>
    <w:rsid w:val="00BF58D2"/>
    <w:rsid w:val="00C0251A"/>
    <w:rsid w:val="00C02A89"/>
    <w:rsid w:val="00C032AB"/>
    <w:rsid w:val="00C03F8B"/>
    <w:rsid w:val="00C04AE7"/>
    <w:rsid w:val="00C04D3C"/>
    <w:rsid w:val="00C106B1"/>
    <w:rsid w:val="00C10A28"/>
    <w:rsid w:val="00C11C7B"/>
    <w:rsid w:val="00C13284"/>
    <w:rsid w:val="00C13A1F"/>
    <w:rsid w:val="00C13A39"/>
    <w:rsid w:val="00C150CA"/>
    <w:rsid w:val="00C159E1"/>
    <w:rsid w:val="00C30DBC"/>
    <w:rsid w:val="00C311F3"/>
    <w:rsid w:val="00C31EBB"/>
    <w:rsid w:val="00C31F07"/>
    <w:rsid w:val="00C34D01"/>
    <w:rsid w:val="00C366A5"/>
    <w:rsid w:val="00C37CCD"/>
    <w:rsid w:val="00C41D70"/>
    <w:rsid w:val="00C41F92"/>
    <w:rsid w:val="00C43574"/>
    <w:rsid w:val="00C45964"/>
    <w:rsid w:val="00C46F46"/>
    <w:rsid w:val="00C4717C"/>
    <w:rsid w:val="00C4727D"/>
    <w:rsid w:val="00C50D38"/>
    <w:rsid w:val="00C516EC"/>
    <w:rsid w:val="00C52CAA"/>
    <w:rsid w:val="00C53B99"/>
    <w:rsid w:val="00C53D08"/>
    <w:rsid w:val="00C56154"/>
    <w:rsid w:val="00C564AA"/>
    <w:rsid w:val="00C57109"/>
    <w:rsid w:val="00C5731A"/>
    <w:rsid w:val="00C57363"/>
    <w:rsid w:val="00C573AA"/>
    <w:rsid w:val="00C5794F"/>
    <w:rsid w:val="00C57E0C"/>
    <w:rsid w:val="00C6044B"/>
    <w:rsid w:val="00C614B5"/>
    <w:rsid w:val="00C61628"/>
    <w:rsid w:val="00C644BA"/>
    <w:rsid w:val="00C65C81"/>
    <w:rsid w:val="00C65F54"/>
    <w:rsid w:val="00C70653"/>
    <w:rsid w:val="00C70FC7"/>
    <w:rsid w:val="00C73C4E"/>
    <w:rsid w:val="00C76581"/>
    <w:rsid w:val="00C76BEC"/>
    <w:rsid w:val="00C76F48"/>
    <w:rsid w:val="00C81681"/>
    <w:rsid w:val="00C85BBC"/>
    <w:rsid w:val="00C86FF1"/>
    <w:rsid w:val="00C873B6"/>
    <w:rsid w:val="00C9326A"/>
    <w:rsid w:val="00C9330D"/>
    <w:rsid w:val="00C968E5"/>
    <w:rsid w:val="00CA12AC"/>
    <w:rsid w:val="00CA3E8D"/>
    <w:rsid w:val="00CA5AD1"/>
    <w:rsid w:val="00CA632D"/>
    <w:rsid w:val="00CA6EC1"/>
    <w:rsid w:val="00CA78E7"/>
    <w:rsid w:val="00CC2B5D"/>
    <w:rsid w:val="00CC3083"/>
    <w:rsid w:val="00CC3CC4"/>
    <w:rsid w:val="00CC3F06"/>
    <w:rsid w:val="00CC63E4"/>
    <w:rsid w:val="00CD2497"/>
    <w:rsid w:val="00CD2F56"/>
    <w:rsid w:val="00CD7A25"/>
    <w:rsid w:val="00CD7E0E"/>
    <w:rsid w:val="00CE0B08"/>
    <w:rsid w:val="00CE0D36"/>
    <w:rsid w:val="00CE5207"/>
    <w:rsid w:val="00CE589D"/>
    <w:rsid w:val="00CE6BC2"/>
    <w:rsid w:val="00CE6E89"/>
    <w:rsid w:val="00CF0309"/>
    <w:rsid w:val="00CF2E0F"/>
    <w:rsid w:val="00CF3CE2"/>
    <w:rsid w:val="00CF79E0"/>
    <w:rsid w:val="00D01E2A"/>
    <w:rsid w:val="00D02A40"/>
    <w:rsid w:val="00D03CA6"/>
    <w:rsid w:val="00D043E2"/>
    <w:rsid w:val="00D04873"/>
    <w:rsid w:val="00D05E7E"/>
    <w:rsid w:val="00D062F1"/>
    <w:rsid w:val="00D078A7"/>
    <w:rsid w:val="00D12F5C"/>
    <w:rsid w:val="00D13F28"/>
    <w:rsid w:val="00D15AB7"/>
    <w:rsid w:val="00D16277"/>
    <w:rsid w:val="00D16985"/>
    <w:rsid w:val="00D21AEE"/>
    <w:rsid w:val="00D21B76"/>
    <w:rsid w:val="00D221D8"/>
    <w:rsid w:val="00D233F3"/>
    <w:rsid w:val="00D2724D"/>
    <w:rsid w:val="00D32054"/>
    <w:rsid w:val="00D348FE"/>
    <w:rsid w:val="00D356AB"/>
    <w:rsid w:val="00D362A7"/>
    <w:rsid w:val="00D37923"/>
    <w:rsid w:val="00D37A74"/>
    <w:rsid w:val="00D41A23"/>
    <w:rsid w:val="00D41B02"/>
    <w:rsid w:val="00D427DA"/>
    <w:rsid w:val="00D42F4B"/>
    <w:rsid w:val="00D44D88"/>
    <w:rsid w:val="00D45B43"/>
    <w:rsid w:val="00D460EE"/>
    <w:rsid w:val="00D46887"/>
    <w:rsid w:val="00D55BD7"/>
    <w:rsid w:val="00D564E5"/>
    <w:rsid w:val="00D574EE"/>
    <w:rsid w:val="00D61E57"/>
    <w:rsid w:val="00D62247"/>
    <w:rsid w:val="00D63C0E"/>
    <w:rsid w:val="00D6717A"/>
    <w:rsid w:val="00D740B0"/>
    <w:rsid w:val="00D75F05"/>
    <w:rsid w:val="00D76A94"/>
    <w:rsid w:val="00D822F7"/>
    <w:rsid w:val="00D8251A"/>
    <w:rsid w:val="00D827C5"/>
    <w:rsid w:val="00D82DB2"/>
    <w:rsid w:val="00D85BCD"/>
    <w:rsid w:val="00D93D6B"/>
    <w:rsid w:val="00D94C94"/>
    <w:rsid w:val="00D94D07"/>
    <w:rsid w:val="00D94F4A"/>
    <w:rsid w:val="00D96193"/>
    <w:rsid w:val="00D97A17"/>
    <w:rsid w:val="00DA0CDD"/>
    <w:rsid w:val="00DA599F"/>
    <w:rsid w:val="00DA787B"/>
    <w:rsid w:val="00DC12EE"/>
    <w:rsid w:val="00DC32C1"/>
    <w:rsid w:val="00DC55AD"/>
    <w:rsid w:val="00DC72B0"/>
    <w:rsid w:val="00DD39A3"/>
    <w:rsid w:val="00DD3F85"/>
    <w:rsid w:val="00DD7049"/>
    <w:rsid w:val="00DE1215"/>
    <w:rsid w:val="00DE2147"/>
    <w:rsid w:val="00DE3DCF"/>
    <w:rsid w:val="00DE5095"/>
    <w:rsid w:val="00DE5524"/>
    <w:rsid w:val="00DE55F9"/>
    <w:rsid w:val="00DE59CE"/>
    <w:rsid w:val="00DE65E3"/>
    <w:rsid w:val="00DF2828"/>
    <w:rsid w:val="00DF3468"/>
    <w:rsid w:val="00DF40B6"/>
    <w:rsid w:val="00DF46C4"/>
    <w:rsid w:val="00DF5BAE"/>
    <w:rsid w:val="00E00C76"/>
    <w:rsid w:val="00E05849"/>
    <w:rsid w:val="00E05CC1"/>
    <w:rsid w:val="00E108EE"/>
    <w:rsid w:val="00E113A2"/>
    <w:rsid w:val="00E12761"/>
    <w:rsid w:val="00E14C4D"/>
    <w:rsid w:val="00E23B63"/>
    <w:rsid w:val="00E24974"/>
    <w:rsid w:val="00E324EF"/>
    <w:rsid w:val="00E36613"/>
    <w:rsid w:val="00E375C8"/>
    <w:rsid w:val="00E412FD"/>
    <w:rsid w:val="00E433CC"/>
    <w:rsid w:val="00E4360C"/>
    <w:rsid w:val="00E4594C"/>
    <w:rsid w:val="00E4698C"/>
    <w:rsid w:val="00E47507"/>
    <w:rsid w:val="00E5213E"/>
    <w:rsid w:val="00E57DF4"/>
    <w:rsid w:val="00E6121F"/>
    <w:rsid w:val="00E63138"/>
    <w:rsid w:val="00E63F04"/>
    <w:rsid w:val="00E663CF"/>
    <w:rsid w:val="00E66745"/>
    <w:rsid w:val="00E71B5E"/>
    <w:rsid w:val="00E72F0C"/>
    <w:rsid w:val="00E75CEA"/>
    <w:rsid w:val="00E76A2F"/>
    <w:rsid w:val="00E771D2"/>
    <w:rsid w:val="00E80885"/>
    <w:rsid w:val="00E8235C"/>
    <w:rsid w:val="00E8731C"/>
    <w:rsid w:val="00E90DFC"/>
    <w:rsid w:val="00E90E1C"/>
    <w:rsid w:val="00E910BD"/>
    <w:rsid w:val="00E91BE5"/>
    <w:rsid w:val="00E92BE9"/>
    <w:rsid w:val="00E968CF"/>
    <w:rsid w:val="00E96B86"/>
    <w:rsid w:val="00E96F9B"/>
    <w:rsid w:val="00EA25CF"/>
    <w:rsid w:val="00EA2C85"/>
    <w:rsid w:val="00EA6C8A"/>
    <w:rsid w:val="00EB0E5B"/>
    <w:rsid w:val="00EB4BA1"/>
    <w:rsid w:val="00EB4DB5"/>
    <w:rsid w:val="00EB6A9D"/>
    <w:rsid w:val="00EB7EFA"/>
    <w:rsid w:val="00EC07D4"/>
    <w:rsid w:val="00EC0A20"/>
    <w:rsid w:val="00EC0EF3"/>
    <w:rsid w:val="00EC11A8"/>
    <w:rsid w:val="00EC1D5A"/>
    <w:rsid w:val="00EC2643"/>
    <w:rsid w:val="00EC2C8E"/>
    <w:rsid w:val="00EC3992"/>
    <w:rsid w:val="00EC3B6F"/>
    <w:rsid w:val="00ED11D8"/>
    <w:rsid w:val="00ED19FC"/>
    <w:rsid w:val="00ED24FA"/>
    <w:rsid w:val="00ED3A4E"/>
    <w:rsid w:val="00ED46C0"/>
    <w:rsid w:val="00ED5277"/>
    <w:rsid w:val="00ED59DB"/>
    <w:rsid w:val="00ED5A3B"/>
    <w:rsid w:val="00ED6340"/>
    <w:rsid w:val="00ED69B9"/>
    <w:rsid w:val="00ED69DE"/>
    <w:rsid w:val="00ED6E53"/>
    <w:rsid w:val="00EE0B18"/>
    <w:rsid w:val="00EE353F"/>
    <w:rsid w:val="00EE4F63"/>
    <w:rsid w:val="00EE5699"/>
    <w:rsid w:val="00EE5A29"/>
    <w:rsid w:val="00EF1549"/>
    <w:rsid w:val="00EF1852"/>
    <w:rsid w:val="00EF2842"/>
    <w:rsid w:val="00F0000B"/>
    <w:rsid w:val="00F000DA"/>
    <w:rsid w:val="00F01009"/>
    <w:rsid w:val="00F02842"/>
    <w:rsid w:val="00F03861"/>
    <w:rsid w:val="00F0583A"/>
    <w:rsid w:val="00F05D7A"/>
    <w:rsid w:val="00F06CE9"/>
    <w:rsid w:val="00F1081A"/>
    <w:rsid w:val="00F1210A"/>
    <w:rsid w:val="00F140F2"/>
    <w:rsid w:val="00F148C7"/>
    <w:rsid w:val="00F161FA"/>
    <w:rsid w:val="00F2046E"/>
    <w:rsid w:val="00F227CE"/>
    <w:rsid w:val="00F23081"/>
    <w:rsid w:val="00F269FB"/>
    <w:rsid w:val="00F26FA0"/>
    <w:rsid w:val="00F318AA"/>
    <w:rsid w:val="00F3200B"/>
    <w:rsid w:val="00F32F76"/>
    <w:rsid w:val="00F371E8"/>
    <w:rsid w:val="00F37FDF"/>
    <w:rsid w:val="00F41476"/>
    <w:rsid w:val="00F42311"/>
    <w:rsid w:val="00F42AB8"/>
    <w:rsid w:val="00F4303E"/>
    <w:rsid w:val="00F4756B"/>
    <w:rsid w:val="00F526D2"/>
    <w:rsid w:val="00F54FCC"/>
    <w:rsid w:val="00F55C50"/>
    <w:rsid w:val="00F56438"/>
    <w:rsid w:val="00F57743"/>
    <w:rsid w:val="00F60E25"/>
    <w:rsid w:val="00F63189"/>
    <w:rsid w:val="00F633D1"/>
    <w:rsid w:val="00F63BDB"/>
    <w:rsid w:val="00F63C6E"/>
    <w:rsid w:val="00F66FFE"/>
    <w:rsid w:val="00F7077B"/>
    <w:rsid w:val="00F70FAC"/>
    <w:rsid w:val="00F738FB"/>
    <w:rsid w:val="00F7686A"/>
    <w:rsid w:val="00F80CC0"/>
    <w:rsid w:val="00F8193F"/>
    <w:rsid w:val="00F81C77"/>
    <w:rsid w:val="00F83D49"/>
    <w:rsid w:val="00F85B38"/>
    <w:rsid w:val="00F86782"/>
    <w:rsid w:val="00F86BA4"/>
    <w:rsid w:val="00F90F18"/>
    <w:rsid w:val="00F92347"/>
    <w:rsid w:val="00F92E22"/>
    <w:rsid w:val="00F961C5"/>
    <w:rsid w:val="00F9769B"/>
    <w:rsid w:val="00FA0478"/>
    <w:rsid w:val="00FA0A7B"/>
    <w:rsid w:val="00FA140C"/>
    <w:rsid w:val="00FA5E4F"/>
    <w:rsid w:val="00FA6044"/>
    <w:rsid w:val="00FA62B2"/>
    <w:rsid w:val="00FA6C6C"/>
    <w:rsid w:val="00FB01C2"/>
    <w:rsid w:val="00FB0602"/>
    <w:rsid w:val="00FB46A6"/>
    <w:rsid w:val="00FB4DEA"/>
    <w:rsid w:val="00FC018B"/>
    <w:rsid w:val="00FC03C2"/>
    <w:rsid w:val="00FC55C9"/>
    <w:rsid w:val="00FC70CE"/>
    <w:rsid w:val="00FD062D"/>
    <w:rsid w:val="00FD1D88"/>
    <w:rsid w:val="00FD6CBA"/>
    <w:rsid w:val="00FE1FA1"/>
    <w:rsid w:val="00FE2A63"/>
    <w:rsid w:val="00FE2C73"/>
    <w:rsid w:val="00FE4225"/>
    <w:rsid w:val="00FF09E4"/>
    <w:rsid w:val="00FF22D9"/>
    <w:rsid w:val="00FF2E34"/>
    <w:rsid w:val="00FF31C6"/>
    <w:rsid w:val="00FF3711"/>
    <w:rsid w:val="00FF3D1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7625F9"/>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5B"/>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1340"/>
    <w:rPr>
      <w:sz w:val="16"/>
      <w:szCs w:val="16"/>
    </w:rPr>
  </w:style>
  <w:style w:type="paragraph" w:styleId="CommentText">
    <w:name w:val="annotation text"/>
    <w:basedOn w:val="Normal"/>
    <w:link w:val="CommentTextChar"/>
    <w:uiPriority w:val="99"/>
    <w:semiHidden/>
    <w:unhideWhenUsed/>
    <w:rsid w:val="00091340"/>
    <w:pPr>
      <w:spacing w:line="240" w:lineRule="auto"/>
    </w:pPr>
    <w:rPr>
      <w:sz w:val="20"/>
      <w:szCs w:val="20"/>
    </w:rPr>
  </w:style>
  <w:style w:type="character" w:customStyle="1" w:styleId="CommentTextChar">
    <w:name w:val="Comment Text Char"/>
    <w:basedOn w:val="DefaultParagraphFont"/>
    <w:link w:val="CommentText"/>
    <w:uiPriority w:val="99"/>
    <w:semiHidden/>
    <w:rsid w:val="00091340"/>
    <w:rPr>
      <w:sz w:val="20"/>
      <w:szCs w:val="20"/>
    </w:rPr>
  </w:style>
  <w:style w:type="paragraph" w:styleId="CommentSubject">
    <w:name w:val="annotation subject"/>
    <w:basedOn w:val="CommentText"/>
    <w:next w:val="CommentText"/>
    <w:link w:val="CommentSubjectChar"/>
    <w:uiPriority w:val="99"/>
    <w:semiHidden/>
    <w:unhideWhenUsed/>
    <w:rsid w:val="00091340"/>
    <w:rPr>
      <w:b/>
      <w:bCs/>
    </w:rPr>
  </w:style>
  <w:style w:type="character" w:customStyle="1" w:styleId="CommentSubjectChar">
    <w:name w:val="Comment Subject Char"/>
    <w:basedOn w:val="CommentTextChar"/>
    <w:link w:val="CommentSubject"/>
    <w:uiPriority w:val="99"/>
    <w:semiHidden/>
    <w:rsid w:val="000913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Props1.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4.xml><?xml version="1.0" encoding="utf-8"?>
<ds:datastoreItem xmlns:ds="http://schemas.openxmlformats.org/officeDocument/2006/customXml" ds:itemID="{8E9544F6-173A-4C92-A120-8CE176778527}">
  <ds:schemaRefs>
    <ds:schemaRef ds:uri="http://schemas.microsoft.com/office/infopath/2007/PartnerControls"/>
    <ds:schemaRef ds:uri="242c32be-31bf-422c-ab0d-7abc8ae381ac"/>
    <ds:schemaRef ds:uri="http://schemas.microsoft.com/office/2006/documentManagement/types"/>
    <ds:schemaRef ds:uri="http://purl.org/dc/dcmitype/"/>
    <ds:schemaRef ds:uri="cf6dc0cf-1d45-4a2f-a37f-b5391cb0490c"/>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1989</Words>
  <Characters>11338</Characters>
  <Application>Microsoft Office Word</Application>
  <DocSecurity>0</DocSecurity>
  <Lines>94</Lines>
  <Paragraphs>26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2020-01-09T10:50:00Z</cp:lastPrinted>
  <dcterms:created xsi:type="dcterms:W3CDTF">2022-07-15T14:00:00Z</dcterms:created>
  <dcterms:modified xsi:type="dcterms:W3CDTF">2022-07-15T14:00:00Z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