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0302" w14:textId="77777777" w:rsidR="00205338" w:rsidRPr="00205338" w:rsidRDefault="00205338" w:rsidP="00E6737F">
      <w:pPr>
        <w:ind w:left="680" w:right="340"/>
        <w:jc w:val="both"/>
        <w:rPr>
          <w:rFonts w:ascii="Arial" w:hAnsi="Arial" w:cs="Arial"/>
        </w:rPr>
      </w:pPr>
    </w:p>
    <w:p w14:paraId="557B2058" w14:textId="77777777" w:rsidR="00205338" w:rsidRPr="00CB5A6D" w:rsidRDefault="00205338" w:rsidP="00E6737F">
      <w:pPr>
        <w:ind w:left="680" w:right="340"/>
        <w:jc w:val="both"/>
        <w:rPr>
          <w:rFonts w:ascii="Arial" w:hAnsi="Arial" w:cs="Arial"/>
          <w:sz w:val="32"/>
          <w:szCs w:val="32"/>
        </w:rPr>
      </w:pPr>
    </w:p>
    <w:p w14:paraId="6F94A7C8" w14:textId="77777777" w:rsidR="00205338" w:rsidRPr="00CB5A6D" w:rsidRDefault="008F77FF" w:rsidP="00E6737F">
      <w:pPr>
        <w:pStyle w:val="paragraph"/>
        <w:spacing w:before="0" w:beforeAutospacing="0" w:after="0" w:afterAutospacing="0"/>
        <w:ind w:left="680" w:right="340"/>
        <w:jc w:val="center"/>
        <w:textAlignment w:val="baseline"/>
        <w:rPr>
          <w:rFonts w:ascii="Arial" w:hAnsi="Arial" w:cs="Arial"/>
          <w:sz w:val="32"/>
          <w:szCs w:val="32"/>
        </w:rPr>
      </w:pPr>
      <w:r w:rsidRPr="00CB5A6D">
        <w:rPr>
          <w:rStyle w:val="normaltextrun"/>
          <w:rFonts w:ascii="Arial" w:hAnsi="Arial" w:cs="Arial"/>
          <w:b/>
          <w:bCs/>
          <w:sz w:val="32"/>
          <w:szCs w:val="32"/>
          <w:lang w:val="cy-GB"/>
        </w:rPr>
        <w:t>Deddf yr Heddlu, Troseddu, Dedfrydu a’r Llysoedd 2022</w:t>
      </w:r>
    </w:p>
    <w:p w14:paraId="34F59F5D" w14:textId="77777777" w:rsidR="00205338" w:rsidRPr="00CB5A6D" w:rsidRDefault="00205338" w:rsidP="00E6737F">
      <w:pPr>
        <w:pStyle w:val="paragraph"/>
        <w:spacing w:before="0" w:beforeAutospacing="0" w:after="0" w:afterAutospacing="0"/>
        <w:ind w:left="680" w:right="340"/>
        <w:jc w:val="center"/>
        <w:textAlignment w:val="baseline"/>
        <w:rPr>
          <w:rFonts w:ascii="Arial" w:hAnsi="Arial" w:cs="Arial"/>
          <w:sz w:val="32"/>
          <w:szCs w:val="32"/>
        </w:rPr>
      </w:pPr>
    </w:p>
    <w:p w14:paraId="4DEF886D" w14:textId="77777777" w:rsidR="00205338" w:rsidRPr="00CB5A6D" w:rsidRDefault="008F77FF" w:rsidP="00E6737F">
      <w:pPr>
        <w:pStyle w:val="paragraph"/>
        <w:spacing w:before="0" w:beforeAutospacing="0" w:after="0" w:afterAutospacing="0"/>
        <w:ind w:left="680" w:right="340"/>
        <w:jc w:val="center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  <w:r w:rsidRPr="00CB5A6D">
        <w:rPr>
          <w:rStyle w:val="normaltextrun"/>
          <w:rFonts w:ascii="Arial" w:hAnsi="Arial" w:cs="Arial"/>
          <w:b/>
          <w:bCs/>
          <w:sz w:val="32"/>
          <w:szCs w:val="32"/>
          <w:lang w:val="cy-GB"/>
        </w:rPr>
        <w:t>Dyletswydd Trais Difrifol</w:t>
      </w:r>
    </w:p>
    <w:p w14:paraId="7951AF09" w14:textId="77777777" w:rsidR="00205338" w:rsidRPr="00CB5A6D" w:rsidRDefault="00205338" w:rsidP="00E6737F">
      <w:pPr>
        <w:ind w:left="680" w:right="340"/>
        <w:jc w:val="center"/>
        <w:rPr>
          <w:b/>
          <w:bCs/>
          <w:sz w:val="32"/>
          <w:szCs w:val="32"/>
        </w:rPr>
      </w:pPr>
    </w:p>
    <w:p w14:paraId="4DB4EC9F" w14:textId="77777777" w:rsidR="00205338" w:rsidRPr="00CB5A6D" w:rsidRDefault="008F77FF" w:rsidP="00E6737F">
      <w:pPr>
        <w:ind w:left="680" w:right="340"/>
        <w:jc w:val="center"/>
        <w:rPr>
          <w:rFonts w:ascii="Arial" w:hAnsi="Arial" w:cs="Arial"/>
          <w:b/>
          <w:bCs/>
          <w:sz w:val="32"/>
          <w:szCs w:val="32"/>
        </w:rPr>
      </w:pPr>
      <w:r w:rsidRPr="00CB5A6D">
        <w:rPr>
          <w:rFonts w:ascii="Arial" w:hAnsi="Arial" w:cs="Arial"/>
          <w:b/>
          <w:bCs/>
          <w:sz w:val="32"/>
          <w:szCs w:val="32"/>
          <w:lang w:val="cy-GB"/>
        </w:rPr>
        <w:t xml:space="preserve">Strategaeth </w:t>
      </w:r>
    </w:p>
    <w:p w14:paraId="30E66F72" w14:textId="77777777" w:rsidR="00205338" w:rsidRPr="00CB5A6D" w:rsidRDefault="00205338" w:rsidP="00E6737F">
      <w:pPr>
        <w:ind w:left="680" w:right="3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4E4088" w14:textId="77777777" w:rsidR="00205338" w:rsidRPr="00CB5A6D" w:rsidRDefault="008F77FF" w:rsidP="00E6737F">
      <w:pPr>
        <w:ind w:left="680" w:right="340"/>
        <w:jc w:val="center"/>
        <w:rPr>
          <w:rFonts w:ascii="Arial" w:hAnsi="Arial" w:cs="Arial"/>
          <w:b/>
          <w:bCs/>
          <w:sz w:val="32"/>
          <w:szCs w:val="32"/>
        </w:rPr>
      </w:pPr>
      <w:r w:rsidRPr="00CB5A6D">
        <w:rPr>
          <w:rFonts w:ascii="Arial" w:hAnsi="Arial" w:cs="Arial"/>
          <w:b/>
          <w:bCs/>
          <w:sz w:val="32"/>
          <w:szCs w:val="32"/>
          <w:lang w:val="cy-GB"/>
        </w:rPr>
        <w:t>Rhanbarth Dyfed-Powys</w:t>
      </w:r>
    </w:p>
    <w:p w14:paraId="3C0E6C43" w14:textId="77777777" w:rsidR="00205338" w:rsidRDefault="00205338" w:rsidP="00E6737F">
      <w:pPr>
        <w:ind w:left="680" w:right="340"/>
        <w:jc w:val="both"/>
      </w:pPr>
    </w:p>
    <w:p w14:paraId="105C0B6D" w14:textId="77777777" w:rsidR="00205338" w:rsidRDefault="00205338" w:rsidP="00E6737F">
      <w:pPr>
        <w:ind w:left="680" w:right="340"/>
        <w:jc w:val="both"/>
      </w:pPr>
    </w:p>
    <w:p w14:paraId="362F1A35" w14:textId="77777777" w:rsidR="00205338" w:rsidRDefault="00205338" w:rsidP="00E6737F">
      <w:pPr>
        <w:ind w:left="680" w:right="340"/>
        <w:jc w:val="both"/>
      </w:pPr>
    </w:p>
    <w:p w14:paraId="480D3347" w14:textId="77777777" w:rsidR="00205338" w:rsidRPr="00205338" w:rsidRDefault="008F77FF" w:rsidP="00E6737F">
      <w:pPr>
        <w:ind w:right="340" w:firstLine="680"/>
        <w:jc w:val="both"/>
        <w:rPr>
          <w:rFonts w:ascii="Arial" w:hAnsi="Arial" w:cs="Arial"/>
          <w:b/>
          <w:bCs/>
        </w:rPr>
      </w:pPr>
      <w:r w:rsidRPr="00205338">
        <w:rPr>
          <w:rFonts w:ascii="Arial" w:hAnsi="Arial" w:cs="Arial"/>
          <w:b/>
          <w:bCs/>
          <w:lang w:val="cy-GB"/>
        </w:rPr>
        <w:t>Cyflwyniad</w:t>
      </w:r>
    </w:p>
    <w:p w14:paraId="3D750455" w14:textId="77777777" w:rsidR="00205338" w:rsidRDefault="00205338" w:rsidP="00E6737F">
      <w:pPr>
        <w:ind w:left="680" w:right="340"/>
        <w:jc w:val="both"/>
        <w:rPr>
          <w:rFonts w:ascii="Arial" w:hAnsi="Arial" w:cs="Arial"/>
        </w:rPr>
      </w:pPr>
    </w:p>
    <w:p w14:paraId="4D340D0A" w14:textId="77777777" w:rsidR="00F80CD6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Mae’r ddogfen strategaeth hon wedi’i chynhyrchu fel rhan o ofynion y Ddyletswydd Trais Difrifol, a gyflwynwyd gan Ddeddf yr Heddlu, Troseddu, Dedfrydu a’r Llysoedd 2022.</w:t>
      </w:r>
    </w:p>
    <w:p w14:paraId="60E52281" w14:textId="77777777" w:rsidR="00F80CD6" w:rsidRDefault="00F80CD6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169A1F4" w14:textId="77777777" w:rsidR="00D03318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Mae'r ddyletswydd yn gosod nifer o ofynion ar ardaloedd lleol, gan gynnwys cytuno</w:t>
      </w:r>
      <w:r w:rsidR="00721E21">
        <w:rPr>
          <w:rStyle w:val="eop"/>
          <w:rFonts w:ascii="Arial" w:hAnsi="Arial" w:cs="Arial"/>
          <w:color w:val="0B0C0C"/>
          <w:lang w:val="cy-GB"/>
        </w:rPr>
        <w:t xml:space="preserve"> trefniant partneriaeth leol i arwain ar y ddyletswydd, cytuno ar ddiffiniad o drais difrifol, rhannu data mewn modd cyson, cynnal prosesau dadansoddol i gynhyrchu asesiad anghenion strategol, a llunio strategaeth i nodi sut y caiff y ddyletswydd ei gweithredu’n lleol.</w:t>
      </w:r>
    </w:p>
    <w:p w14:paraId="5C76E77A" w14:textId="77777777" w:rsidR="00205338" w:rsidRDefault="00205338" w:rsidP="00E6737F">
      <w:pPr>
        <w:ind w:left="680" w:right="340"/>
        <w:jc w:val="both"/>
        <w:rPr>
          <w:rFonts w:ascii="Arial" w:hAnsi="Arial" w:cs="Arial"/>
        </w:rPr>
      </w:pPr>
    </w:p>
    <w:p w14:paraId="589B2B5B" w14:textId="77777777" w:rsidR="00D03318" w:rsidRPr="0066302C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56DCC1D4">
        <w:rPr>
          <w:rStyle w:val="normaltextrun"/>
          <w:rFonts w:ascii="Arial" w:hAnsi="Arial" w:cs="Arial"/>
          <w:color w:val="0B0C0C"/>
          <w:lang w:val="cy-GB"/>
        </w:rPr>
        <w:t xml:space="preserve">Mae’r ddyletswydd yn ei gwneud yn ofynnol i awdurdodau penodedig gydweithio i atal a lleihau trais difrifol, gan gynnwys nodi’r mathau o drais difrifol sy’n digwydd yn yr ardal ac achosion y trais hwnnw, ac iddynt </w:t>
      </w:r>
      <w:bookmarkStart w:id="0" w:name="_Hlk113604213"/>
      <w:r w:rsidRPr="56DCC1D4">
        <w:rPr>
          <w:rStyle w:val="normaltextrun"/>
          <w:rFonts w:ascii="Arial" w:hAnsi="Arial" w:cs="Arial"/>
          <w:color w:val="0B0C0C"/>
          <w:lang w:val="cy-GB"/>
        </w:rPr>
        <w:t>baratoi a gweithredu strategaeth ar gyfer atal a lleihau trais difrifol.</w:t>
      </w:r>
    </w:p>
    <w:bookmarkEnd w:id="0"/>
    <w:p w14:paraId="53DB1B72" w14:textId="77777777" w:rsidR="00D03318" w:rsidRPr="0066302C" w:rsidRDefault="00D0331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17B8D901" w14:textId="77777777" w:rsidR="00D03318" w:rsidRPr="0066302C" w:rsidRDefault="008F77FF" w:rsidP="00CB5A6D">
      <w:pPr>
        <w:pStyle w:val="paragraph"/>
        <w:shd w:val="clear" w:color="auto" w:fill="FFFFFF"/>
        <w:spacing w:before="0" w:beforeAutospacing="0" w:after="0" w:afterAutospacing="0"/>
        <w:ind w:right="340" w:firstLine="547"/>
        <w:jc w:val="both"/>
        <w:textAlignment w:val="baseline"/>
        <w:rPr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Yr awdurdodau cyfrifol (a elwir hefyd yn ‘ddeiliaid dyletswydd’) yn y Ddyletswydd Trais Difrifol fydd:</w:t>
      </w:r>
    </w:p>
    <w:p w14:paraId="2969C71E" w14:textId="77777777" w:rsidR="00D03318" w:rsidRPr="0066302C" w:rsidRDefault="008F77FF" w:rsidP="00CB5A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378" w:right="340" w:hanging="357"/>
        <w:jc w:val="both"/>
        <w:textAlignment w:val="baseline"/>
        <w:rPr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yr heddlu</w:t>
      </w:r>
    </w:p>
    <w:p w14:paraId="5A0895E0" w14:textId="77777777" w:rsidR="00D03318" w:rsidRPr="0066302C" w:rsidRDefault="008F77FF" w:rsidP="00CB5A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378" w:right="340" w:hanging="357"/>
        <w:jc w:val="both"/>
        <w:textAlignment w:val="baseline"/>
        <w:rPr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awdurdodau tân ac achub</w:t>
      </w:r>
    </w:p>
    <w:p w14:paraId="166A9343" w14:textId="77777777" w:rsidR="00D03318" w:rsidRPr="0066302C" w:rsidRDefault="008F77FF" w:rsidP="00CB5A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378" w:right="340" w:hanging="357"/>
        <w:jc w:val="both"/>
        <w:textAlignment w:val="baseline"/>
        <w:rPr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sefydliadau cyfiawnder (timau troseddwyr ifanc a gwasanaethau prawf)</w:t>
      </w:r>
    </w:p>
    <w:p w14:paraId="11A01F80" w14:textId="77777777" w:rsidR="00D03318" w:rsidRPr="0066302C" w:rsidRDefault="008F77FF" w:rsidP="00CB5A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378" w:right="340" w:hanging="357"/>
        <w:jc w:val="both"/>
        <w:textAlignment w:val="baseline"/>
        <w:rPr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cyrff iechyd (Byrddau Gofal Integredig)</w:t>
      </w:r>
    </w:p>
    <w:p w14:paraId="46E520C8" w14:textId="77777777" w:rsidR="00D03318" w:rsidRPr="0066302C" w:rsidRDefault="008F77FF" w:rsidP="00CB5A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378" w:right="340" w:hanging="357"/>
        <w:jc w:val="both"/>
        <w:textAlignment w:val="baseline"/>
        <w:rPr>
          <w:rStyle w:val="normaltextrun"/>
          <w:rFonts w:ascii="Arial" w:hAnsi="Arial" w:cs="Arial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awdurdodau lleol</w:t>
      </w:r>
    </w:p>
    <w:p w14:paraId="5F2763BC" w14:textId="77777777" w:rsidR="00F80CD6" w:rsidRDefault="00F80CD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529FD4A" w14:textId="77777777" w:rsidR="00F80CD6" w:rsidRPr="0066302C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Bydd sefydliadau addysgol, carchardai a sefydliadau carcharu ieuenctid o dan ddyletswydd ar wahân i gydweithredu â deiliaid dyletswydd, ond nid ydynt yn ddeiliaid dyletswydd.</w:t>
      </w:r>
    </w:p>
    <w:p w14:paraId="36E6B921" w14:textId="77777777" w:rsidR="00F80CD6" w:rsidRDefault="00F80CD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C58F823" w14:textId="77777777" w:rsidR="00F80CD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Mae'r strategaeth hon yn ystyried canllawiau a gyhoeddwyd gan y llywodraeth, yn ogystal â chanllawiau Cymru a ddatblygwyd gan Uned Atal Trais Cymru.</w:t>
      </w:r>
    </w:p>
    <w:p w14:paraId="0C3425B1" w14:textId="77777777" w:rsidR="00E62F5E" w:rsidRDefault="00E62F5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796BC03" w14:textId="77777777" w:rsidR="00E62F5E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56DCC1D4">
        <w:rPr>
          <w:rStyle w:val="normaltextrun"/>
          <w:rFonts w:ascii="Arial" w:hAnsi="Arial" w:cs="Arial"/>
          <w:color w:val="0B0C0C"/>
          <w:lang w:val="cy-GB"/>
        </w:rPr>
        <w:t>Mae’r strategaeth yn nodi’r diffiniad y cytunwyd arno o drais difrifol ar gyfer y rhanbarth ac yn crynhoi’r agweddau allweddol ar yr Asesiad Anghenion Strategol o Drais Difrifol, y trefniadau partneriaeth y cytunwyd arnynt yn lleol i arwain ar gyflawni’r ddyletswydd, y meysydd gweithgarwch i atal a lleihau trais difrifol, a gweithgarwch i ymgysylltu â sefydliadau'r sector gwirfoddol a chymunedau – gan gynnwys pobl ifanc.</w:t>
      </w:r>
    </w:p>
    <w:p w14:paraId="7CB78837" w14:textId="77777777" w:rsidR="00CB5A6D" w:rsidRDefault="00CB5A6D" w:rsidP="00CB5A6D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</w:p>
    <w:p w14:paraId="27F1B0F9" w14:textId="77777777" w:rsidR="00D03318" w:rsidRDefault="008F77FF" w:rsidP="00CB5A6D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205338">
        <w:rPr>
          <w:rStyle w:val="eop"/>
          <w:rFonts w:ascii="Arial" w:hAnsi="Arial" w:cs="Arial"/>
          <w:b/>
          <w:bCs/>
          <w:color w:val="0B0C0C"/>
          <w:lang w:val="cy-GB"/>
        </w:rPr>
        <w:t>Diffiniad o drais difrifol</w:t>
      </w:r>
    </w:p>
    <w:p w14:paraId="7E1F1832" w14:textId="77777777" w:rsidR="00D03318" w:rsidRDefault="00D0331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</w:p>
    <w:p w14:paraId="09F02AE8" w14:textId="77777777" w:rsidR="00D03318" w:rsidRPr="0066302C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</w:rPr>
      </w:pPr>
      <w:r w:rsidRPr="56DCC1D4">
        <w:rPr>
          <w:rStyle w:val="normaltextrun"/>
          <w:rFonts w:ascii="Arial" w:hAnsi="Arial" w:cs="Arial"/>
          <w:lang w:val="cy-GB"/>
        </w:rPr>
        <w:t xml:space="preserve">Mae'r </w:t>
      </w:r>
      <w:r w:rsidR="00E62F5E" w:rsidRPr="56DCC1D4">
        <w:rPr>
          <w:rStyle w:val="normaltextrun"/>
          <w:rFonts w:ascii="Arial" w:hAnsi="Arial" w:cs="Arial"/>
          <w:color w:val="0B0C0C"/>
          <w:lang w:val="cy-GB"/>
        </w:rPr>
        <w:t>Ddeddf yr Heddlu, Troseddu, Dedfrydu a’r Llysoedd 2022</w:t>
      </w:r>
      <w:r w:rsidRPr="56DCC1D4">
        <w:rPr>
          <w:rStyle w:val="normaltextrun"/>
          <w:rFonts w:ascii="Arial" w:hAnsi="Arial" w:cs="Arial"/>
          <w:lang w:val="cy-GB"/>
        </w:rPr>
        <w:t xml:space="preserve"> yn darparu, at ddibenion y ddyletswydd, bod trais difrifol yn cynnwys cam-drin domestig, troseddau rhywiol, trais yn erbyn eiddo a bygythiadau o drais, ond nad yw’n cynnwys terfysgaeth.</w:t>
      </w:r>
    </w:p>
    <w:p w14:paraId="5DAAB9C1" w14:textId="77777777" w:rsidR="00D03318" w:rsidRPr="0066302C" w:rsidRDefault="00D0331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79A51925" w14:textId="77777777" w:rsidR="00D03318" w:rsidRPr="0066302C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66302C">
        <w:rPr>
          <w:rStyle w:val="normaltextrun"/>
          <w:rFonts w:ascii="Arial" w:hAnsi="Arial" w:cs="Arial"/>
          <w:color w:val="0B0C0C"/>
          <w:lang w:val="cy-GB"/>
        </w:rPr>
        <w:t>Wrth ystyried trais difrifol yn eu hardal, dylai awdurdodau penodedig gwmpasu trais difrifol fel y'i diffinnir at ddibenion Strategaeth Trais Difrifol y llywodraeth a chynnwys ffocws ar faterion fel trais ieuenctid mewn mannau cyhoeddus. Mae Strategaeth Trais Difrifol y llywodraeth yn nodi mathau penodol o droseddau sy’n peri pryder, gan gynnwys lladdiad, trais yn erbyn yr unigolyn, a all gynnwys troseddau cyllyll a throseddau gynnau, a meysydd troseddoldeb lle mae trais difrifol neu ei fygythiad yn gynhenid, megis mewn llinellau cyffuriau a’r delio sy’n gysylltiedig â nhw. Dylai’r troseddau hyn fod wrth wraidd y Ddyletswydd Trais Difrifol at ddiben eu lleihau a’u hatal.</w:t>
      </w:r>
    </w:p>
    <w:p w14:paraId="4DC2A032" w14:textId="77777777" w:rsidR="00D03318" w:rsidRPr="0066302C" w:rsidRDefault="00D0331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3E886C77" w14:textId="77777777" w:rsidR="00D03318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Er bod canllawiau’r llywodraeth yn nodi’r mathau o drais y dylid eu hymgorffori yn y diffiniad o drais difrifol, nid oes diffiniad wedi’i ddarparu ac mae’n caniatáu i bob ardal leol ddiffinio trais difrifol.</w:t>
      </w:r>
    </w:p>
    <w:p w14:paraId="12B5E3F4" w14:textId="77777777" w:rsidR="00F8782A" w:rsidRDefault="00F8782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6F6CF7F" w14:textId="77777777" w:rsidR="00F1385F" w:rsidRPr="002074A6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bookmarkStart w:id="1" w:name="_Hlk117090663"/>
      <w:r w:rsidRPr="001C133E">
        <w:rPr>
          <w:rStyle w:val="normaltextrun"/>
          <w:rFonts w:ascii="Arial" w:hAnsi="Arial" w:cs="Arial"/>
          <w:b/>
          <w:bCs/>
          <w:color w:val="0B0C0C"/>
          <w:lang w:val="cy-GB"/>
        </w:rPr>
        <w:t>Diffiniad o drais difrifol Dyfed-Powys</w:t>
      </w:r>
    </w:p>
    <w:p w14:paraId="25831C65" w14:textId="77777777" w:rsidR="001C133E" w:rsidRDefault="001C133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31E51FB1" w14:textId="77777777" w:rsidR="001C133E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1C133E">
        <w:rPr>
          <w:rStyle w:val="normaltextrun"/>
          <w:rFonts w:ascii="Arial" w:hAnsi="Arial" w:cs="Arial"/>
          <w:color w:val="0B0C0C"/>
          <w:lang w:val="cy-GB"/>
        </w:rPr>
        <w:t>Mewn cyfarfod cynllunio Partneriaeth Dyfed-Powys ar 15 Mai 2023, cytunodd deiliaid dyletswydd i fabwysiadu diffiniad Sefydliad Iechyd y Byd o drais, a chytunwyd y byddai'r asesiad o anghenion yn canolbwyntio ar y mathau o droseddau a disgrifyddion canlynol (Ffigur 1).  Mae’r diffiniad hefyd yn cydnabod bod y Ddyletswydd Trais Difrifol yn annog cynnwys cam-drin domestig ac ymosodiad rhywiol.</w:t>
      </w:r>
    </w:p>
    <w:p w14:paraId="3DFD8A57" w14:textId="77777777" w:rsidR="00B705DA" w:rsidRDefault="00B705D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2B0F88F" w14:textId="77777777" w:rsidR="00F8782A" w:rsidRDefault="00F8782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A3C4E55" w14:textId="77777777" w:rsidR="00F8782A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center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noProof/>
          <w:color w:val="0B0C0C"/>
        </w:rPr>
        <w:drawing>
          <wp:inline distT="0" distB="0" distL="0" distR="0" wp14:anchorId="1E175714" wp14:editId="007450F8">
            <wp:extent cx="3642995" cy="14168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0998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81" cy="14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5D831" w14:textId="77777777" w:rsidR="001C133E" w:rsidRDefault="001C133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D9383F4" w14:textId="77777777" w:rsidR="001C133E" w:rsidRPr="00CE2B62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i/>
          <w:iCs/>
          <w:color w:val="0B0C0C"/>
        </w:rPr>
      </w:pPr>
      <w:bookmarkStart w:id="2" w:name="_Hlk157068043"/>
      <w:r w:rsidRPr="00CE2B62">
        <w:rPr>
          <w:rStyle w:val="normaltextrun"/>
          <w:rFonts w:ascii="Arial" w:hAnsi="Arial" w:cs="Arial"/>
          <w:i/>
          <w:iCs/>
          <w:color w:val="0B0C0C"/>
          <w:lang w:val="cy-GB"/>
        </w:rPr>
        <w:t>Ffigur 1:  Diffiniad Partneriaeth Trais Strategol Dyfed-Powys o fathau o droseddau a’u disgrifyddion</w:t>
      </w:r>
    </w:p>
    <w:bookmarkEnd w:id="2"/>
    <w:p w14:paraId="6F39EB4C" w14:textId="77777777" w:rsidR="001C133E" w:rsidRDefault="001C133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C04C3A3" w14:textId="77777777" w:rsidR="001C133E" w:rsidRPr="001C133E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noProof/>
          <w:color w:val="0B0C0C"/>
        </w:rPr>
        <w:lastRenderedPageBreak/>
        <w:drawing>
          <wp:anchor distT="0" distB="0" distL="114300" distR="114300" simplePos="0" relativeHeight="251658240" behindDoc="0" locked="0" layoutInCell="1" allowOverlap="1" wp14:anchorId="0952DE23" wp14:editId="4B20A65A">
            <wp:simplePos x="0" y="0"/>
            <wp:positionH relativeFrom="column">
              <wp:posOffset>342900</wp:posOffset>
            </wp:positionH>
            <wp:positionV relativeFrom="paragraph">
              <wp:posOffset>41275</wp:posOffset>
            </wp:positionV>
            <wp:extent cx="4156710" cy="21685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9276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D215F5" w14:textId="77777777" w:rsidR="00F1385F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  <w:r>
        <w:rPr>
          <w:rStyle w:val="normaltextrun"/>
          <w:rFonts w:ascii="Arial" w:hAnsi="Arial" w:cs="Arial"/>
          <w:noProof/>
          <w:color w:val="0B0C0C"/>
        </w:rPr>
        <w:drawing>
          <wp:anchor distT="0" distB="0" distL="114300" distR="114300" simplePos="0" relativeHeight="251659264" behindDoc="0" locked="0" layoutInCell="1" allowOverlap="1" wp14:anchorId="3E9AB488" wp14:editId="500CA1DE">
            <wp:simplePos x="0" y="0"/>
            <wp:positionH relativeFrom="column">
              <wp:posOffset>3992880</wp:posOffset>
            </wp:positionH>
            <wp:positionV relativeFrom="paragraph">
              <wp:posOffset>52070</wp:posOffset>
            </wp:positionV>
            <wp:extent cx="2918460" cy="5943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86816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15EB9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6CBBCFD2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7C20ABCA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0C6B5202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0C35C051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051F8FA3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p w14:paraId="26D61A23" w14:textId="77777777" w:rsidR="00F1385F" w:rsidRDefault="00F1385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B0C0C"/>
        </w:rPr>
      </w:pPr>
    </w:p>
    <w:bookmarkEnd w:id="1"/>
    <w:p w14:paraId="7EB573D9" w14:textId="77777777" w:rsidR="00F8782A" w:rsidRDefault="00F8782A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Style w:val="normaltextrun"/>
          <w:rFonts w:ascii="Arial" w:hAnsi="Arial" w:cs="Arial"/>
        </w:rPr>
      </w:pPr>
    </w:p>
    <w:p w14:paraId="122A4272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7A43D791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17B1D2CF" w14:textId="77777777" w:rsidR="00DD1F85" w:rsidRDefault="008F77FF" w:rsidP="00E6737F">
      <w:pPr>
        <w:ind w:left="680" w:right="340"/>
        <w:jc w:val="both"/>
        <w:rPr>
          <w:rFonts w:ascii="Arial" w:hAnsi="Arial" w:cs="Arial"/>
          <w:b/>
          <w:bCs/>
        </w:rPr>
      </w:pPr>
      <w:r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AA109" wp14:editId="1FF09284">
                <wp:simplePos x="0" y="0"/>
                <wp:positionH relativeFrom="margin">
                  <wp:posOffset>440385</wp:posOffset>
                </wp:positionH>
                <wp:positionV relativeFrom="paragraph">
                  <wp:posOffset>140386</wp:posOffset>
                </wp:positionV>
                <wp:extent cx="6217920" cy="162306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95655" w14:textId="77777777" w:rsidR="00F8782A" w:rsidRDefault="008F77FF" w:rsidP="00F8782A">
                            <w:pPr>
                              <w:jc w:val="both"/>
                              <w:rPr>
                                <w:rFonts w:ascii="Aptos Light" w:hAnsi="Aptos Light" w:cs="Segoe UI Semilight"/>
                              </w:rPr>
                            </w:pPr>
                            <w:r>
                              <w:rPr>
                                <w:rFonts w:cs="Segoe UI Semilight"/>
                                <w:b/>
                                <w:bCs/>
                                <w:color w:val="1F4E79"/>
                                <w:kern w:val="3"/>
                                <w:sz w:val="26"/>
                                <w:szCs w:val="26"/>
                                <w:lang w:val="cy-GB"/>
                              </w:rPr>
                              <w:t xml:space="preserve">Mathau o droseddau – </w:t>
                            </w:r>
                            <w:r w:rsidRPr="00F8782A">
                              <w:rPr>
                                <w:rStyle w:val="normaltextrun"/>
                                <w:rFonts w:ascii="Arial" w:hAnsi="Arial" w:cs="Arial"/>
                                <w:color w:val="0B0C0C"/>
                                <w:lang w:val="cy-GB" w:eastAsia="en-GB"/>
                              </w:rPr>
                              <w:t>Trais ag anaf (annomestig), lladdiadau, trais rhywiol (treisio a throseddau rhywiol difrifol eraill), lladrad a byrgleriaeth waethygedig.</w:t>
                            </w:r>
                          </w:p>
                          <w:p w14:paraId="1921DE89" w14:textId="77777777" w:rsidR="00F8782A" w:rsidRDefault="00F8782A" w:rsidP="00F8782A">
                            <w:pPr>
                              <w:jc w:val="both"/>
                            </w:pPr>
                          </w:p>
                          <w:p w14:paraId="4362F793" w14:textId="77777777" w:rsidR="00F8782A" w:rsidRPr="00503627" w:rsidRDefault="008F77FF" w:rsidP="00DD1F85">
                            <w:pPr>
                              <w:rPr>
                                <w:rFonts w:ascii="Aptos Light" w:hAnsi="Aptos Light" w:cs="Segoe UI Semilight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030A0"/>
                                <w:kern w:val="3"/>
                                <w:sz w:val="26"/>
                                <w:szCs w:val="26"/>
                                <w:lang w:val="cy-GB"/>
                              </w:rPr>
                              <w:t xml:space="preserve">Disgrifyddion – </w:t>
                            </w:r>
                            <w:r w:rsidRPr="00F8782A">
                              <w:rPr>
                                <w:rStyle w:val="normaltextrun"/>
                                <w:rFonts w:ascii="Arial" w:hAnsi="Arial" w:cs="Arial"/>
                                <w:color w:val="0B0C0C"/>
                                <w:lang w:val="cy-GB" w:eastAsia="en-GB"/>
                              </w:rPr>
                              <w:t>Tebygolrwydd uchel o arwain at anaf, marwolaeth a niwed seicolegol ac felly byddant yn cynnwys digwyddiadau lle cafwyd anaf ac ni chafwyd anaf.</w:t>
                            </w:r>
                          </w:p>
                          <w:p w14:paraId="46C09905" w14:textId="77777777" w:rsidR="00F8782A" w:rsidRDefault="00F8782A" w:rsidP="00F8782A">
                            <w:pPr>
                              <w:jc w:val="both"/>
                            </w:pPr>
                          </w:p>
                          <w:p w14:paraId="65BB2DC1" w14:textId="77777777" w:rsidR="00F8782A" w:rsidRDefault="008F77FF" w:rsidP="00F8782A">
                            <w:pPr>
                              <w:jc w:val="both"/>
                              <w:rPr>
                                <w:rFonts w:ascii="Segoe UI Semibold" w:hAnsi="Segoe UI Semibold" w:cs="Segoe UI Semibold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/>
                                <w:kern w:val="3"/>
                                <w:sz w:val="20"/>
                                <w:szCs w:val="20"/>
                                <w:lang w:val="cy-GB"/>
                              </w:rPr>
                              <w:t xml:space="preserve">SYLWER: Nid yw terfysgaeth yn cael ei chynnwys.  </w:t>
                            </w:r>
                          </w:p>
                          <w:p w14:paraId="58D73641" w14:textId="77777777" w:rsidR="00F8782A" w:rsidRDefault="00F8782A" w:rsidP="00F8782A">
                            <w:pPr>
                              <w:jc w:val="both"/>
                              <w:rPr>
                                <w:rFonts w:ascii="Segoe UI Semibold" w:hAnsi="Segoe UI Semibold" w:cs="Segoe UI Semibold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A10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4.7pt;margin-top:11.05pt;width:489.6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" filled="f" stroked="f">
                <v:textbox>
                  <w:txbxContent>
                    <w:p w14:paraId="39695655" w14:textId="77777777" w:rsidR="00F8782A" w:rsidRDefault="008F77FF" w:rsidP="00F8782A">
                      <w:pPr>
                        <w:jc w:val="both"/>
                        <w:rPr>
                          <w:rFonts w:ascii="Aptos Light" w:hAnsi="Aptos Light" w:cs="Segoe UI Semilight"/>
                        </w:rPr>
                      </w:pPr>
                      <w:r>
                        <w:rPr>
                          <w:rFonts w:cs="Segoe UI Semilight"/>
                          <w:b/>
                          <w:bCs/>
                          <w:color w:val="1F4E79"/>
                          <w:kern w:val="3"/>
                          <w:sz w:val="26"/>
                          <w:szCs w:val="26"/>
                          <w:lang w:val="cy-GB"/>
                        </w:rPr>
                        <w:t xml:space="preserve">Mathau o droseddau – </w:t>
                      </w:r>
                      <w:r w:rsidRPr="00F8782A">
                        <w:rPr>
                          <w:rStyle w:val="normaltextrun"/>
                          <w:rFonts w:ascii="Arial" w:hAnsi="Arial" w:cs="Arial"/>
                          <w:color w:val="0B0C0C"/>
                          <w:lang w:val="cy-GB" w:eastAsia="en-GB"/>
                        </w:rPr>
                        <w:t>Trais ag anaf (annomestig), lladdiadau, trais rhywiol (treisio a throseddau rhywiol difrifol eraill), lladrad a byrgleriaeth waethygedig.</w:t>
                      </w:r>
                    </w:p>
                    <w:p w14:paraId="1921DE89" w14:textId="77777777" w:rsidR="00F8782A" w:rsidRDefault="00F8782A" w:rsidP="00F8782A">
                      <w:pPr>
                        <w:jc w:val="both"/>
                      </w:pPr>
                    </w:p>
                    <w:p w14:paraId="4362F793" w14:textId="77777777" w:rsidR="00F8782A" w:rsidRPr="00503627" w:rsidRDefault="008F77FF" w:rsidP="00DD1F85">
                      <w:pPr>
                        <w:rPr>
                          <w:rFonts w:ascii="Aptos Light" w:hAnsi="Aptos Light" w:cs="Segoe UI Semilight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030A0"/>
                          <w:kern w:val="3"/>
                          <w:sz w:val="26"/>
                          <w:szCs w:val="26"/>
                          <w:lang w:val="cy-GB"/>
                        </w:rPr>
                        <w:t xml:space="preserve">Disgrifyddion – </w:t>
                      </w:r>
                      <w:r w:rsidRPr="00F8782A">
                        <w:rPr>
                          <w:rStyle w:val="normaltextrun"/>
                          <w:rFonts w:ascii="Arial" w:hAnsi="Arial" w:cs="Arial"/>
                          <w:color w:val="0B0C0C"/>
                          <w:lang w:val="cy-GB" w:eastAsia="en-GB"/>
                        </w:rPr>
                        <w:t>Tebygolrwydd uchel o arwain at anaf, marwolaeth a niwed seicolegol ac felly byddant yn cynnwys digwyddiadau lle cafwyd anaf ac ni chafwyd anaf.</w:t>
                      </w:r>
                    </w:p>
                    <w:p w14:paraId="46C09905" w14:textId="77777777" w:rsidR="00F8782A" w:rsidRDefault="00F8782A" w:rsidP="00F8782A">
                      <w:pPr>
                        <w:jc w:val="both"/>
                      </w:pPr>
                    </w:p>
                    <w:p w14:paraId="65BB2DC1" w14:textId="77777777" w:rsidR="00F8782A" w:rsidRDefault="008F77FF" w:rsidP="00F8782A">
                      <w:pPr>
                        <w:jc w:val="both"/>
                        <w:rPr>
                          <w:rFonts w:ascii="Segoe UI Semibold" w:hAnsi="Segoe UI Semibold" w:cs="Segoe UI Semibold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/>
                          <w:kern w:val="3"/>
                          <w:sz w:val="20"/>
                          <w:szCs w:val="20"/>
                          <w:lang w:val="cy-GB"/>
                        </w:rPr>
                        <w:t xml:space="preserve">SYLWER: Nid yw terfysgaeth yn cael ei chynnwys.  </w:t>
                      </w:r>
                    </w:p>
                    <w:p w14:paraId="58D73641" w14:textId="77777777" w:rsidR="00F8782A" w:rsidRDefault="00F8782A" w:rsidP="00F8782A">
                      <w:pPr>
                        <w:jc w:val="both"/>
                        <w:rPr>
                          <w:rFonts w:ascii="Segoe UI Semibold" w:hAnsi="Segoe UI Semibold" w:cs="Segoe UI Semibold"/>
                          <w:color w:val="000000"/>
                          <w:kern w:val="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10FDD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09FA61C3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65852C76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410794AB" w14:textId="77777777" w:rsidR="00DD1F85" w:rsidRDefault="00DD1F85" w:rsidP="00E6737F">
      <w:pPr>
        <w:ind w:left="680" w:right="340"/>
        <w:jc w:val="both"/>
        <w:rPr>
          <w:rFonts w:ascii="Arial" w:hAnsi="Arial" w:cs="Arial"/>
          <w:b/>
          <w:bCs/>
        </w:rPr>
      </w:pPr>
    </w:p>
    <w:p w14:paraId="5ADF29E1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3E567AB3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16ADF654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2ACFAB11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7BE267A4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37AEEED2" w14:textId="77777777" w:rsidR="007421CE" w:rsidRDefault="007421CE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4D0CCC06" w14:textId="77777777" w:rsidR="00205338" w:rsidRPr="00205338" w:rsidRDefault="008F77FF" w:rsidP="00E6737F">
      <w:pPr>
        <w:ind w:right="340" w:firstLine="680"/>
        <w:jc w:val="both"/>
        <w:rPr>
          <w:rFonts w:ascii="Arial" w:hAnsi="Arial" w:cs="Arial"/>
          <w:b/>
          <w:bCs/>
        </w:rPr>
      </w:pPr>
      <w:r w:rsidRPr="00205338">
        <w:rPr>
          <w:rFonts w:ascii="Arial" w:hAnsi="Arial" w:cs="Arial"/>
          <w:b/>
          <w:bCs/>
          <w:lang w:val="cy-GB"/>
        </w:rPr>
        <w:t>Trefniadau partneriaeth leol</w:t>
      </w:r>
    </w:p>
    <w:p w14:paraId="7EFBE4EF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08A8E1A" w14:textId="77777777" w:rsidR="00E209E2" w:rsidRDefault="00E209E2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E7A36DC" w14:textId="77777777" w:rsidR="007D21CB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Y strwythur partneriaeth a ddefnyddir o fewn Dyfed-Powys i gyflawni gofynion y Ddyletswydd Trais Difrifol yw’r Bwrdd Trais Difrifol a Throseddau Cyfundrefnol (SVOC).</w:t>
      </w:r>
    </w:p>
    <w:p w14:paraId="319797B3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FA37895" w14:textId="77777777" w:rsidR="009F4A6A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Mae’r strwythur hwn yn cynnwys cynrychiolaeth o’r canlynol:</w:t>
      </w:r>
    </w:p>
    <w:p w14:paraId="5D55BBB4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3D0EBE7C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Byrddau iechyd lleol – Bwrdd Iechyd Powys a Bwrdd Iechyd Hywel Dda</w:t>
      </w:r>
    </w:p>
    <w:p w14:paraId="79AE6992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Gwasanaethau tân ac achub – Gwasanaeth Tân ac Achub Canolbarth a Gorllewin Cymru</w:t>
      </w:r>
    </w:p>
    <w:p w14:paraId="3314EDAA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Heddlu – Heddlu Dyfed-Powys</w:t>
      </w:r>
    </w:p>
    <w:p w14:paraId="44EE74B0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Awdurdodau lleol – cynghorau sir ar gyfer Sir Gaerfyrddin, Ceredigion, Sir Benfro a Phowys</w:t>
      </w:r>
    </w:p>
    <w:p w14:paraId="0AFF6D4A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Gwasanaeth Prawf Gwasanaeth Carchardai a Phrawf Ei Fawrhydi</w:t>
      </w:r>
    </w:p>
    <w:p w14:paraId="04107233" w14:textId="77777777" w:rsidR="009F4A6A" w:rsidRDefault="008F77FF" w:rsidP="005C153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378" w:right="794" w:hanging="357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 xml:space="preserve">Timau troseddwyr ifanc  </w:t>
      </w:r>
    </w:p>
    <w:p w14:paraId="05F9B87E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8276275" w14:textId="77777777" w:rsidR="009F4A6A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Mae’r awdurdodau penodedig hyn yn gyd-gyfrifol am wneud penderfyniadau ynghylch y ddyletswydd, ac mae penderfyniadau ynghylch sut y caiff y ddyletswydd ei rhoi ar waith o fewn Dyfed-Powys yn amlasiantaeth eu natur.</w:t>
      </w:r>
    </w:p>
    <w:p w14:paraId="79F9148B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39603DE" w14:textId="77777777" w:rsidR="009F4A6A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Mae’r Bwrdd Trais Difrifol a Throseddau Cyfundrefnol yn cael ei gadeirio gan Gyfarwyddwr Cuddwybodaeth Heddlu Dyfed-Powys, sydd â rheng Ditectif Uwcharolygydd.</w:t>
      </w:r>
    </w:p>
    <w:p w14:paraId="0D1F40BB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302FAB0" w14:textId="77777777" w:rsidR="009F4A6A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Mae'r bwrdd yn cyfarfod bedair gwaith y flwyddyn bob chwarter.</w:t>
      </w:r>
    </w:p>
    <w:p w14:paraId="2457E09F" w14:textId="77777777" w:rsidR="00495039" w:rsidRDefault="00495039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F677607" w14:textId="77777777" w:rsidR="008F77FF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>
        <w:rPr>
          <w:rStyle w:val="normaltextrun"/>
          <w:rFonts w:ascii="Arial" w:hAnsi="Arial" w:cs="Arial"/>
          <w:color w:val="0B0C0C"/>
          <w:lang w:val="cy-GB"/>
        </w:rPr>
        <w:t xml:space="preserve">Mae'r cylch gorchwyl ar gyfer Bwrdd Trais Difrifol a Throseddau Cyfundrefnol Heddlu Dyfed-Powys </w:t>
      </w:r>
    </w:p>
    <w:p w14:paraId="5A50ED75" w14:textId="6D876CD7" w:rsidR="00495039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>
        <w:rPr>
          <w:rStyle w:val="normaltextrun"/>
          <w:rFonts w:ascii="Arial" w:hAnsi="Arial" w:cs="Arial"/>
          <w:color w:val="0B0C0C"/>
          <w:lang w:val="cy-GB"/>
        </w:rPr>
        <w:t>wedi'i ymgorffori isod.</w:t>
      </w:r>
    </w:p>
    <w:p w14:paraId="1496631F" w14:textId="77777777" w:rsidR="008F77FF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</w:p>
    <w:bookmarkStart w:id="3" w:name="_MON_1768138166"/>
    <w:bookmarkEnd w:id="3"/>
    <w:p w14:paraId="122F51A5" w14:textId="2C583B37" w:rsidR="008F77FF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b/>
          <w:bCs/>
        </w:rPr>
        <w:object w:dxaOrig="1520" w:dyaOrig="985" w14:anchorId="3C5BE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4" o:title=""/>
          </v:shape>
          <o:OLEObject Type="Embed" ProgID="Word.Document.12" ShapeID="_x0000_i1025" DrawAspect="Icon" ObjectID="_1769338846" r:id="rId15">
            <o:FieldCodes>\s</o:FieldCodes>
          </o:OLEObject>
        </w:object>
      </w:r>
    </w:p>
    <w:p w14:paraId="6DB28D19" w14:textId="77777777" w:rsidR="0020066E" w:rsidRDefault="0020066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5DBF1FD" w14:textId="77777777" w:rsidR="0020066E" w:rsidRPr="009F4A6A" w:rsidRDefault="0020066E" w:rsidP="00E6737F">
      <w:pPr>
        <w:ind w:right="340" w:firstLine="680"/>
        <w:jc w:val="both"/>
        <w:rPr>
          <w:b/>
          <w:bCs/>
        </w:rPr>
      </w:pPr>
    </w:p>
    <w:p w14:paraId="11DF6522" w14:textId="77777777" w:rsidR="0020066E" w:rsidRDefault="0020066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2378452" w14:textId="77777777" w:rsidR="009F4A6A" w:rsidRDefault="009F4A6A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6DC15C1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43B7065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753A005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E2EA4AC" w14:textId="77777777" w:rsidR="0020066E" w:rsidRDefault="0020066E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E7057EA" w14:textId="77777777" w:rsidR="00DD1F85" w:rsidRDefault="00DD1F85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6E9888C" w14:textId="77777777" w:rsidR="00DD1F85" w:rsidRDefault="00DD1F85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82822DA" w14:textId="77777777" w:rsidR="00DD1F85" w:rsidRDefault="00DD1F85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6CDBD51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DE4A824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38132D25" w14:textId="77777777" w:rsidR="00E6737F" w:rsidRDefault="00E6737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2B7A388" w14:textId="77777777" w:rsidR="00E209E2" w:rsidRDefault="00E209E2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6A096FFF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071A7071" w14:textId="77777777" w:rsidR="007D21CB" w:rsidRPr="00CE2B62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Fonts w:ascii="Arial" w:hAnsi="Arial" w:cs="Arial"/>
          <w:i/>
          <w:iCs/>
          <w:color w:val="0B0C0C"/>
        </w:rPr>
      </w:pPr>
      <w:r w:rsidRPr="00CE2B62">
        <w:rPr>
          <w:rFonts w:ascii="Arial" w:hAnsi="Arial" w:cs="Arial"/>
          <w:i/>
          <w:iCs/>
          <w:color w:val="0B0C0C"/>
          <w:lang w:val="cy-GB"/>
        </w:rPr>
        <w:t>Ffigur 2:  Strwythur Partneriaeth Trais Strategol Dyfed-Powys</w:t>
      </w:r>
    </w:p>
    <w:p w14:paraId="1C585A9F" w14:textId="77777777" w:rsidR="007D21CB" w:rsidRDefault="008F77FF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Fonts w:ascii="Arial" w:hAnsi="Arial" w:cs="Arial"/>
          <w:color w:val="0B0C0C"/>
        </w:rPr>
      </w:pPr>
      <w:r>
        <w:rPr>
          <w:noProof/>
        </w:rPr>
        <w:drawing>
          <wp:inline distT="0" distB="0" distL="0" distR="0" wp14:anchorId="6B3186ED" wp14:editId="66121C0B">
            <wp:extent cx="7480300" cy="35439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5217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48C0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center"/>
        <w:textAlignment w:val="baseline"/>
        <w:rPr>
          <w:rFonts w:ascii="Arial" w:hAnsi="Arial" w:cs="Arial"/>
          <w:color w:val="0B0C0C"/>
        </w:rPr>
      </w:pPr>
    </w:p>
    <w:p w14:paraId="0788B011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21D72623" w14:textId="77777777" w:rsidR="007D21CB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  <w:lang w:val="cy-GB"/>
        </w:rPr>
        <w:lastRenderedPageBreak/>
        <w:t>Mae Ffigur 3 yn dangos y gwaith ymyrryd ac atal a ddarperir trwy wasanaethau a gomisiynir gan Swyddfa’r Comisiynydd Heddlu a Throseddu a thrwy sefydliadau sy'n derbyn cyllid gan y swyddfa hon. Mae’r ymyriadau a gweithgareddau ataliol hyn yn digwydd ar draws ystod o ddaearyddiaethau, gan gynnwys ar draws Dyfed-Powys, ac yn canolbwyntio ar ystod o wendidau a themâu ar draws lefelau ymyrraeth cynradd, eilaidd a thrydyddol.</w:t>
      </w:r>
    </w:p>
    <w:p w14:paraId="55DEDBC3" w14:textId="77777777" w:rsidR="00E27D36" w:rsidRPr="00E27D36" w:rsidRDefault="00E27D3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i/>
          <w:iCs/>
          <w:color w:val="0B0C0C"/>
        </w:rPr>
      </w:pPr>
    </w:p>
    <w:p w14:paraId="61A1B9E1" w14:textId="77777777" w:rsidR="00E27D36" w:rsidRPr="00E27D3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i/>
          <w:iCs/>
          <w:color w:val="0B0C0C"/>
        </w:rPr>
      </w:pPr>
      <w:r w:rsidRPr="00E27D36">
        <w:rPr>
          <w:rFonts w:ascii="Arial" w:hAnsi="Arial" w:cs="Arial"/>
          <w:i/>
          <w:iCs/>
          <w:color w:val="0B0C0C"/>
          <w:lang w:val="cy-GB"/>
        </w:rPr>
        <w:t>Ffigur 3: Mentrau a ariennir gan Swyddfa’r Comisiynydd Heddlu a Throseddu yn ôl themâu</w:t>
      </w:r>
    </w:p>
    <w:p w14:paraId="1464D81D" w14:textId="77777777" w:rsidR="00E27D36" w:rsidRDefault="008F77FF" w:rsidP="00E27D36">
      <w:pPr>
        <w:pStyle w:val="paragraph"/>
        <w:shd w:val="clear" w:color="auto" w:fill="FFFFFF"/>
        <w:spacing w:before="0" w:beforeAutospacing="0" w:after="0" w:afterAutospacing="0"/>
        <w:ind w:left="680" w:right="340"/>
        <w:jc w:val="center"/>
        <w:textAlignment w:val="baseline"/>
        <w:rPr>
          <w:rFonts w:ascii="Arial" w:hAnsi="Arial" w:cs="Arial"/>
          <w:color w:val="0B0C0C"/>
        </w:rPr>
      </w:pPr>
      <w:r w:rsidRPr="00E27D36">
        <w:rPr>
          <w:noProof/>
        </w:rPr>
        <w:drawing>
          <wp:inline distT="0" distB="0" distL="0" distR="0" wp14:anchorId="5FCACC34" wp14:editId="0208CA8D">
            <wp:extent cx="6436360" cy="1707985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55838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6669" cy="17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8F2C" w14:textId="77777777" w:rsidR="00E27D36" w:rsidRDefault="00E27D36" w:rsidP="00E27D36">
      <w:pPr>
        <w:pStyle w:val="paragraph"/>
        <w:shd w:val="clear" w:color="auto" w:fill="FFFFFF"/>
        <w:spacing w:before="0" w:beforeAutospacing="0" w:after="0" w:afterAutospacing="0"/>
        <w:ind w:left="680" w:right="340"/>
        <w:jc w:val="center"/>
        <w:textAlignment w:val="baseline"/>
        <w:rPr>
          <w:rFonts w:ascii="Arial" w:hAnsi="Arial" w:cs="Arial"/>
          <w:color w:val="0B0C0C"/>
        </w:rPr>
      </w:pPr>
    </w:p>
    <w:p w14:paraId="1858857F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17060C04" w14:textId="77777777" w:rsidR="007D21CB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5E07B5BD" w14:textId="77777777" w:rsidR="007D21CB" w:rsidRPr="00E209E2" w:rsidRDefault="007D21CB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  <w:color w:val="0B0C0C"/>
        </w:rPr>
      </w:pPr>
    </w:p>
    <w:p w14:paraId="68D40E04" w14:textId="77777777" w:rsidR="00E27D36" w:rsidRDefault="00E27D36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2A2AA10C" w14:textId="77777777" w:rsidR="00E27D36" w:rsidRDefault="00E27D36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40710AEC" w14:textId="77777777" w:rsidR="00E27D36" w:rsidRDefault="00E27D36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4BBCD71A" w14:textId="77777777" w:rsidR="00EF5019" w:rsidRDefault="00EF5019" w:rsidP="00E6737F">
      <w:pPr>
        <w:ind w:right="340" w:firstLine="680"/>
        <w:jc w:val="both"/>
        <w:rPr>
          <w:rFonts w:ascii="Arial" w:hAnsi="Arial" w:cs="Arial"/>
          <w:b/>
          <w:bCs/>
        </w:rPr>
      </w:pPr>
    </w:p>
    <w:p w14:paraId="2694D258" w14:textId="77777777" w:rsidR="003A3FB6" w:rsidRDefault="008F77FF" w:rsidP="00E6737F">
      <w:pPr>
        <w:ind w:right="340" w:firstLine="680"/>
        <w:jc w:val="both"/>
        <w:rPr>
          <w:rFonts w:ascii="Arial" w:hAnsi="Arial" w:cs="Arial"/>
          <w:b/>
          <w:bCs/>
        </w:rPr>
      </w:pPr>
      <w:r w:rsidRPr="00205338">
        <w:rPr>
          <w:rFonts w:ascii="Arial" w:hAnsi="Arial" w:cs="Arial"/>
          <w:b/>
          <w:bCs/>
          <w:lang w:val="cy-GB"/>
        </w:rPr>
        <w:t>Crynodeb o'r Asesiad Anghenion Strategol o Drais</w:t>
      </w:r>
    </w:p>
    <w:p w14:paraId="365641E7" w14:textId="77777777" w:rsidR="003A3FB6" w:rsidRDefault="003A3FB6" w:rsidP="00E6737F">
      <w:pPr>
        <w:ind w:left="680" w:right="340"/>
        <w:jc w:val="both"/>
        <w:rPr>
          <w:rFonts w:ascii="Arial" w:hAnsi="Arial" w:cs="Arial"/>
        </w:rPr>
      </w:pPr>
    </w:p>
    <w:p w14:paraId="262AFCC8" w14:textId="77777777" w:rsidR="003A3FB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Bwriad yr asesiad anghenion strategol yw galluogi partneriaid i nodi materion cyfredol a hirdymor sy'n ymwneud â thrais difrifol a'r rhai sydd fwyaf agored i ymwneud â nhw yn yr ardal leol. Mae hyn yn rhoi gwell dealltwriaeth o dueddiadau trais difrifol sefydlog ac sy'n dod i'r amlwg, lleoliadau blaenoriaeth, neu faterion risg uchel eraill.</w:t>
      </w:r>
    </w:p>
    <w:p w14:paraId="5A305188" w14:textId="77777777" w:rsidR="0020066E" w:rsidRDefault="0020066E" w:rsidP="00CB5A6D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AB4B62F" w14:textId="77777777" w:rsidR="0020066E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20066E">
        <w:rPr>
          <w:rStyle w:val="normaltextrun"/>
          <w:rFonts w:ascii="Arial" w:hAnsi="Arial" w:cs="Arial"/>
          <w:color w:val="0B0C0C"/>
          <w:lang w:val="cy-GB"/>
        </w:rPr>
        <w:t>Mae Asesiad Anghenion Strategol Dyfed-Powys o Drais Difrifol wedi'i ddatblygu yn dilyn dadansoddiad ar sail tystiolaeth o ddata'n ymwneud â thrais, yn ogystal â setiau data ehangach, gan gynnwys y rheini sy'n ymwneud ag amddifadedd ac iechyd.  Mae'n mesur lefelau a natur trais ar draws Dyfed-Powys, yn esbonio ysgogwyr a ffactorau risg trais, yn nodi'r boblogaeth a'r ardaloedd daearyddol yr effeithir arnynt fwyaf, ac yn anelu at lywio’r gwaith o ddatblygu, targedu a gwerthuso gweithgarwch atal.</w:t>
      </w:r>
    </w:p>
    <w:p w14:paraId="51BDF281" w14:textId="77777777" w:rsidR="00764045" w:rsidRDefault="00764045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F0D1900" w14:textId="77777777" w:rsidR="0076404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Mae’r asesiad anghenion strategol wedi edrych ar feysydd hollbwysig trais a bregusrwydd o fewn y diffiniad o drais difrifol, gan gynnwys cam-drin domestig a thrais rhywiol.</w:t>
      </w:r>
    </w:p>
    <w:p w14:paraId="3485028C" w14:textId="77777777" w:rsidR="00E0288C" w:rsidRDefault="00E0288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DBF7DE9" w14:textId="77777777" w:rsidR="00E0288C" w:rsidRPr="003B4F4C" w:rsidRDefault="008F77FF" w:rsidP="00E6737F">
      <w:pPr>
        <w:ind w:right="340" w:firstLine="680"/>
        <w:jc w:val="both"/>
        <w:rPr>
          <w:rFonts w:ascii="Arial" w:hAnsi="Arial" w:cs="Arial"/>
        </w:rPr>
      </w:pPr>
      <w:r w:rsidRPr="003B4F4C">
        <w:rPr>
          <w:rFonts w:ascii="Arial" w:hAnsi="Arial" w:cs="Arial"/>
          <w:lang w:val="cy-GB"/>
        </w:rPr>
        <w:t>Mae'r canlynol yn grynodeb gweithredol lefel uchel o'r asesiad anghenion strategol.</w:t>
      </w:r>
    </w:p>
    <w:p w14:paraId="664E57AB" w14:textId="77777777" w:rsidR="00E0288C" w:rsidRDefault="00E0288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686170E" w14:textId="77777777" w:rsidR="005C153C" w:rsidRDefault="005C153C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26F795AE" w14:textId="77777777" w:rsidR="000B2819" w:rsidRDefault="000B2819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  <w:lang w:val="cy-GB"/>
        </w:rPr>
      </w:pPr>
    </w:p>
    <w:p w14:paraId="493C379F" w14:textId="77777777" w:rsidR="000B2819" w:rsidRDefault="000B2819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  <w:lang w:val="cy-GB"/>
        </w:rPr>
      </w:pPr>
    </w:p>
    <w:p w14:paraId="688DF308" w14:textId="77777777" w:rsidR="000B2819" w:rsidRDefault="000B2819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  <w:lang w:val="cy-GB"/>
        </w:rPr>
      </w:pPr>
    </w:p>
    <w:p w14:paraId="412F6F6B" w14:textId="262EB2CC" w:rsidR="00E0288C" w:rsidRPr="00E0288C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E0288C">
        <w:rPr>
          <w:rStyle w:val="normaltextrun"/>
          <w:rFonts w:ascii="Arial" w:hAnsi="Arial" w:cs="Arial"/>
          <w:b/>
          <w:bCs/>
          <w:color w:val="0B0C0C"/>
          <w:lang w:val="cy-GB"/>
        </w:rPr>
        <w:lastRenderedPageBreak/>
        <w:t>Mae troseddau trais difrifol ar gynnydd yn ardal Dyfed-Powys.</w:t>
      </w:r>
    </w:p>
    <w:p w14:paraId="53D234F6" w14:textId="77777777" w:rsidR="00E0288C" w:rsidRDefault="00E0288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2469A15" w14:textId="77777777" w:rsidR="0076404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Wrth gymhwyso diffiniad Dyfed-Powys o drais difrifol, mae'n amlwg bod trais difrifol ar gynnydd yn ein cymunedau. Mae troseddau a gofnodwyd gan yr heddlu a thrais difrifol yn 2022/23 bellach wedi cynyddu i lefel uwch na'r lefelau cyn y pandemig. Fodd bynnag, dylid bod yn ofalus gan fod llawer o waith wedi'i wneud yn ddiweddar i wella arferion cofnodi troseddau'r heddlu ac i annog dioddefwyr i adrodd i'r heddlu. Mae'n bosibl bod y gwelliannau hyn mewn arferion cofnodi wedi cyfrannu i'r cynnydd, ond nid yw'n hysbys i ba raddau.</w:t>
      </w:r>
    </w:p>
    <w:p w14:paraId="2991F3DE" w14:textId="77777777" w:rsidR="00E0288C" w:rsidRDefault="00E0288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F455620" w14:textId="77777777" w:rsidR="00E0288C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E0288C">
        <w:rPr>
          <w:rStyle w:val="normaltextrun"/>
          <w:rFonts w:ascii="Arial" w:hAnsi="Arial" w:cs="Arial"/>
          <w:b/>
          <w:bCs/>
          <w:color w:val="0B0C0C"/>
          <w:lang w:val="cy-GB"/>
        </w:rPr>
        <w:t>Trais ag anaf yw mwyafrif y troseddau trais difrifol.</w:t>
      </w:r>
    </w:p>
    <w:p w14:paraId="0205F899" w14:textId="77777777" w:rsidR="00E0288C" w:rsidRDefault="00E0288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3A1EB96F" w14:textId="77777777" w:rsidR="00E0288C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Adroddwyd am 17,919 o droseddau trais ag anafiadau i'r heddlu yn y pum mlynedd diwethaf – 69.3% o'r holl achosion o drais difrifol.</w:t>
      </w:r>
    </w:p>
    <w:p w14:paraId="47BCA57A" w14:textId="77777777" w:rsidR="00704BE7" w:rsidRDefault="00704BE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B25151C" w14:textId="77777777" w:rsidR="00704BE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704BE7">
        <w:rPr>
          <w:rStyle w:val="normaltextrun"/>
          <w:rFonts w:ascii="Arial" w:hAnsi="Arial" w:cs="Arial"/>
          <w:b/>
          <w:bCs/>
          <w:color w:val="0B0C0C"/>
          <w:lang w:val="cy-GB"/>
        </w:rPr>
        <w:t>Mae digwyddiadau cam-drin domestig yn cynyddu flwyddyn ar ôl blwyddyn, tuedd a welir ar draws pob awdurdod lleol.</w:t>
      </w:r>
    </w:p>
    <w:p w14:paraId="48A79A34" w14:textId="77777777" w:rsidR="00704BE7" w:rsidRDefault="00704BE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60D39E39" w14:textId="77777777" w:rsidR="00704BE7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 xml:space="preserve">Mae digwyddiadau a throseddau cam-drin domestig wedi codi o </w:t>
      </w:r>
      <w:r>
        <w:rPr>
          <w:rStyle w:val="normaltextrun"/>
          <w:rFonts w:ascii="Arial" w:hAnsi="Arial" w:cs="Arial"/>
          <w:b/>
          <w:bCs/>
          <w:color w:val="0B0C0C"/>
          <w:lang w:val="cy-GB"/>
        </w:rPr>
        <w:t>6,791</w:t>
      </w:r>
      <w:r>
        <w:rPr>
          <w:rStyle w:val="normaltextrun"/>
          <w:rFonts w:ascii="Arial" w:hAnsi="Arial" w:cs="Arial"/>
          <w:color w:val="0B0C0C"/>
          <w:lang w:val="cy-GB"/>
        </w:rPr>
        <w:t xml:space="preserve"> yn 2018/19 i </w:t>
      </w:r>
      <w:r>
        <w:rPr>
          <w:rStyle w:val="normaltextrun"/>
          <w:rFonts w:ascii="Arial" w:hAnsi="Arial" w:cs="Arial"/>
          <w:b/>
          <w:bCs/>
          <w:color w:val="0B0C0C"/>
          <w:lang w:val="cy-GB"/>
        </w:rPr>
        <w:t>11,601</w:t>
      </w:r>
      <w:r>
        <w:rPr>
          <w:rStyle w:val="normaltextrun"/>
          <w:rFonts w:ascii="Arial" w:hAnsi="Arial" w:cs="Arial"/>
          <w:color w:val="0B0C0C"/>
          <w:lang w:val="cy-GB"/>
        </w:rPr>
        <w:t xml:space="preserve"> yn 2022/23.</w:t>
      </w:r>
    </w:p>
    <w:p w14:paraId="3169C8AD" w14:textId="77777777" w:rsidR="00704BE7" w:rsidRDefault="00704BE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24451C4" w14:textId="77777777" w:rsidR="00704BE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Mae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30%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achosion trais ag anaf wedi bod â chyswllt domestig dros y pum mlynedd diwethaf.</w:t>
      </w:r>
    </w:p>
    <w:p w14:paraId="52019987" w14:textId="77777777" w:rsidR="00704BE7" w:rsidRDefault="00704BE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36B86E9E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Nid oedd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31%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ddioddefwyr am gefnogi camau cyfreithiol neu gwnaethant dynnu eu </w:t>
      </w:r>
    </w:p>
    <w:p w14:paraId="226BBB44" w14:textId="28B15937" w:rsidR="00704BE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>cefnogaeth dros unrhyw gamau cyfreithiol.</w:t>
      </w:r>
    </w:p>
    <w:p w14:paraId="19FBF6C6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236BFF3" w14:textId="77777777" w:rsidR="00437169" w:rsidRP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26%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droseddau treisio â chyswllt domestig.</w:t>
      </w:r>
    </w:p>
    <w:p w14:paraId="396ECC0F" w14:textId="77777777" w:rsidR="00704BE7" w:rsidRDefault="00704BE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A971BCF" w14:textId="77777777" w:rsidR="00704BE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 dioddefwyr cam-drin domestig yn fwy tebygol o gael eu herlid dro ar ôl tro na dioddefwyr troseddau eraill.</w:t>
      </w:r>
    </w:p>
    <w:p w14:paraId="4212D587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67966326" w14:textId="77777777" w:rsidR="00CB5A6D" w:rsidRDefault="00CB5A6D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0F66911C" w14:textId="77777777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Roedd lefelau treisio a throseddau difrifol blynyddol cyn y pandemig yn gostwng, ond ers y pandemig maent wedi bod ar gynnydd.</w:t>
      </w:r>
    </w:p>
    <w:p w14:paraId="6CD98CA7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70F5C652" w14:textId="77777777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b/>
          <w:bCs/>
          <w:color w:val="0B0C0C"/>
          <w:lang w:val="cy-GB"/>
        </w:rPr>
        <w:t>39.8%</w:t>
      </w:r>
      <w:r>
        <w:rPr>
          <w:rStyle w:val="normaltextrun"/>
          <w:rFonts w:ascii="Arial" w:hAnsi="Arial" w:cs="Arial"/>
          <w:color w:val="0B0C0C"/>
          <w:lang w:val="cy-GB"/>
        </w:rPr>
        <w:t xml:space="preserve"> o droseddau rhywiol eraill oedd ymosodiad rhywiol ar fenyw 13 oed a hŷn.</w:t>
      </w:r>
    </w:p>
    <w:p w14:paraId="1FC6281C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FFD7871" w14:textId="77777777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DD1F85">
        <w:rPr>
          <w:rStyle w:val="normaltextrun"/>
          <w:rFonts w:ascii="Arial" w:hAnsi="Arial" w:cs="Arial"/>
          <w:b/>
          <w:bCs/>
          <w:color w:val="0B0C0C"/>
          <w:lang w:val="cy-GB"/>
        </w:rPr>
        <w:t>64%</w:t>
      </w: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 o ddioddefwyr trais rhywiol yn 17 oed a hŷn ac roedd 36% yn blant.</w:t>
      </w:r>
    </w:p>
    <w:p w14:paraId="0A02385B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640F523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Nid oedd </w:t>
      </w:r>
      <w:r w:rsidRPr="00DD1F85">
        <w:rPr>
          <w:rStyle w:val="normaltextrun"/>
          <w:rFonts w:ascii="Arial" w:hAnsi="Arial" w:cs="Arial"/>
          <w:b/>
          <w:bCs/>
          <w:color w:val="0B0C0C"/>
          <w:lang w:val="cy-GB"/>
        </w:rPr>
        <w:t>30.9%</w:t>
      </w: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 o ddioddefwyr am gefnogi camau cyfreithiol neu gwnaethant dynnu cefnogaeth </w:t>
      </w:r>
    </w:p>
    <w:p w14:paraId="1238C278" w14:textId="5C7882DB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DD1F85">
        <w:rPr>
          <w:rStyle w:val="normaltextrun"/>
          <w:rFonts w:ascii="Arial" w:hAnsi="Arial" w:cs="Arial"/>
          <w:color w:val="0B0C0C"/>
          <w:lang w:val="cy-GB"/>
        </w:rPr>
        <w:t>dros unrhyw gamau cyfreithiol.</w:t>
      </w:r>
    </w:p>
    <w:p w14:paraId="26892D0B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791C25B" w14:textId="77777777" w:rsidR="00437169" w:rsidRP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Mae plant a phobl ifanc yn aml yn cael eu cynnwys mewn trais difrifol fel y dioddefwyr neu’r rhai dan amheuaeth.</w:t>
      </w:r>
    </w:p>
    <w:p w14:paraId="2DDA0237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F93B3DA" w14:textId="77777777" w:rsidR="00437169" w:rsidRPr="00DD1F8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u w:val="single"/>
        </w:rPr>
      </w:pPr>
      <w:r w:rsidRPr="00DD1F85">
        <w:rPr>
          <w:rStyle w:val="normaltextrun"/>
          <w:rFonts w:ascii="Arial" w:hAnsi="Arial" w:cs="Arial"/>
          <w:color w:val="0B0C0C"/>
          <w:u w:val="single"/>
          <w:lang w:val="cy-GB"/>
        </w:rPr>
        <w:t>Dioddefwyr</w:t>
      </w:r>
    </w:p>
    <w:p w14:paraId="00676AB2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1A74E07E" w14:textId="77777777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67%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ddioddefwyr pob trosedd dreisgar yn ddynion.</w:t>
      </w:r>
    </w:p>
    <w:p w14:paraId="10D5139A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95DA3E9" w14:textId="77777777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lastRenderedPageBreak/>
        <w:t>O'r 21 o ddioddefwyr lladdiadau rhwng 2019 a 2022, roedd 11 yn ddynion a 10 yn fenywod.</w:t>
      </w:r>
    </w:p>
    <w:p w14:paraId="7866110B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5301D500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40%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ddioddefwyr treisio ac roedd </w:t>
      </w:r>
      <w:r w:rsidRPr="00437169">
        <w:rPr>
          <w:rStyle w:val="normaltextrun"/>
          <w:rFonts w:ascii="Arial" w:hAnsi="Arial" w:cs="Arial"/>
          <w:b/>
          <w:bCs/>
          <w:color w:val="0B0C0C"/>
          <w:lang w:val="cy-GB"/>
        </w:rPr>
        <w:t>58%</w:t>
      </w:r>
      <w:r w:rsidRPr="00437169">
        <w:rPr>
          <w:rStyle w:val="normaltextrun"/>
          <w:rFonts w:ascii="Arial" w:hAnsi="Arial" w:cs="Arial"/>
          <w:color w:val="0B0C0C"/>
          <w:lang w:val="cy-GB"/>
        </w:rPr>
        <w:t xml:space="preserve"> o ddioddefwyr troseddau rhywiol eraill dan 18 </w:t>
      </w:r>
    </w:p>
    <w:p w14:paraId="7EA8B885" w14:textId="5508F091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437169">
        <w:rPr>
          <w:rStyle w:val="normaltextrun"/>
          <w:rFonts w:ascii="Arial" w:hAnsi="Arial" w:cs="Arial"/>
          <w:color w:val="0B0C0C"/>
          <w:lang w:val="cy-GB"/>
        </w:rPr>
        <w:t>oed.</w:t>
      </w:r>
    </w:p>
    <w:p w14:paraId="29BBCB51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473A5CA" w14:textId="77777777" w:rsidR="003A3FB6" w:rsidRPr="00DD1F8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u w:val="single"/>
        </w:rPr>
      </w:pPr>
      <w:r w:rsidRPr="00DD1F85">
        <w:rPr>
          <w:rStyle w:val="normaltextrun"/>
          <w:rFonts w:ascii="Arial" w:hAnsi="Arial" w:cs="Arial"/>
          <w:color w:val="0B0C0C"/>
          <w:u w:val="single"/>
          <w:lang w:val="cy-GB"/>
        </w:rPr>
        <w:t>Cyflawnwyr</w:t>
      </w:r>
    </w:p>
    <w:p w14:paraId="03ABF52D" w14:textId="77777777" w:rsidR="00FA1777" w:rsidRDefault="00FA177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6E97B10" w14:textId="77777777" w:rsidR="00FA177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Roedd 71% o’r rhai a ddrwgdybir o laddiadau a lladdiadau a fu bron â digwydd yn ddynion.</w:t>
      </w:r>
    </w:p>
    <w:p w14:paraId="76230C18" w14:textId="77777777" w:rsidR="00FA1777" w:rsidRDefault="00FA177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74C4C76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  <w:lang w:val="cy-GB"/>
        </w:rPr>
      </w:pP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DD1F85">
        <w:rPr>
          <w:rStyle w:val="normaltextrun"/>
          <w:rFonts w:ascii="Arial" w:hAnsi="Arial" w:cs="Arial"/>
          <w:b/>
          <w:bCs/>
          <w:color w:val="0B0C0C"/>
          <w:lang w:val="cy-GB"/>
        </w:rPr>
        <w:t>1 mewn 2</w:t>
      </w:r>
      <w:r w:rsidRPr="00DD1F85">
        <w:rPr>
          <w:rStyle w:val="normaltextrun"/>
          <w:rFonts w:ascii="Arial" w:hAnsi="Arial" w:cs="Arial"/>
          <w:color w:val="0B0C0C"/>
          <w:lang w:val="cy-GB"/>
        </w:rPr>
        <w:t xml:space="preserve"> o droseddau rhywiol yn erbyn menywod yn cael eu cyflawni gan eu partner </w:t>
      </w:r>
    </w:p>
    <w:p w14:paraId="3993FB84" w14:textId="0855312D" w:rsidR="00FA177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DD1F85">
        <w:rPr>
          <w:rStyle w:val="normaltextrun"/>
          <w:rFonts w:ascii="Arial" w:hAnsi="Arial" w:cs="Arial"/>
          <w:color w:val="0B0C0C"/>
          <w:lang w:val="cy-GB"/>
        </w:rPr>
        <w:t>neu gynbartner.</w:t>
      </w:r>
    </w:p>
    <w:p w14:paraId="7D24C819" w14:textId="77777777" w:rsidR="00DD1F85" w:rsidRDefault="00DD1F85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71D5C6C" w14:textId="77777777" w:rsidR="00FA177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>Mae rhai dan 18 oed yn cyfrif am chwarter y bobl eraill a ddrwgdybir o droseddau rhywiol.</w:t>
      </w:r>
    </w:p>
    <w:p w14:paraId="0C6F6019" w14:textId="77777777" w:rsidR="00FA1777" w:rsidRDefault="00FA177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27C64FCA" w14:textId="77777777" w:rsid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7F8FEFA4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  <w:lang w:val="cy-GB"/>
        </w:rPr>
      </w:pPr>
      <w:r w:rsidRPr="00FA1777">
        <w:rPr>
          <w:rStyle w:val="normaltextrun"/>
          <w:rFonts w:ascii="Arial" w:hAnsi="Arial" w:cs="Arial"/>
          <w:b/>
          <w:bCs/>
          <w:color w:val="0B0C0C"/>
          <w:lang w:val="cy-GB"/>
        </w:rPr>
        <w:t xml:space="preserve">Mae lladdiadau a lladdiadau a fu bron â digwydd yn fwyaf cyffredin ar benwythnosau ac yn </w:t>
      </w:r>
    </w:p>
    <w:p w14:paraId="7DEFAE67" w14:textId="551E1EC9" w:rsidR="00437169" w:rsidRDefault="008F77FF" w:rsidP="00E6737F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FA1777">
        <w:rPr>
          <w:rStyle w:val="normaltextrun"/>
          <w:rFonts w:ascii="Arial" w:hAnsi="Arial" w:cs="Arial"/>
          <w:b/>
          <w:bCs/>
          <w:color w:val="0B0C0C"/>
          <w:lang w:val="cy-GB"/>
        </w:rPr>
        <w:t>ystod y nos.</w:t>
      </w:r>
    </w:p>
    <w:p w14:paraId="6F02A432" w14:textId="77777777" w:rsidR="00FA1777" w:rsidRDefault="00FA177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5361F8E4" w14:textId="77777777" w:rsidR="00FA1777" w:rsidRDefault="008F77FF" w:rsidP="00E6737F">
      <w:pPr>
        <w:pStyle w:val="paragraph"/>
        <w:shd w:val="clear" w:color="auto" w:fill="FFFFFF"/>
        <w:spacing w:before="0" w:beforeAutospacing="0" w:after="0" w:afterAutospacing="0"/>
        <w:ind w:left="140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>
        <w:rPr>
          <w:rStyle w:val="normaltextrun"/>
          <w:rFonts w:ascii="Arial" w:hAnsi="Arial" w:cs="Arial"/>
          <w:b/>
          <w:bCs/>
          <w:color w:val="0B0C0C"/>
          <w:lang w:val="cy-GB"/>
        </w:rPr>
        <w:t>71.3%</w:t>
      </w:r>
      <w:r>
        <w:rPr>
          <w:rStyle w:val="normaltextrun"/>
          <w:rFonts w:ascii="Arial" w:hAnsi="Arial" w:cs="Arial"/>
          <w:color w:val="0B0C0C"/>
          <w:lang w:val="cy-GB"/>
        </w:rPr>
        <w:t xml:space="preserve"> o laddiadau a lladdiadau a fu bron â digwydd yn ystod y pum mlynedd diwethaf wedi digwydd rhwng 6pm a 5.59am.</w:t>
      </w:r>
    </w:p>
    <w:p w14:paraId="70961DDD" w14:textId="77777777" w:rsidR="00FA1777" w:rsidRDefault="00FA177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4A049BB9" w14:textId="77777777" w:rsidR="00FA1777" w:rsidRPr="00FA177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normaltextrun"/>
          <w:rFonts w:ascii="Arial" w:hAnsi="Arial" w:cs="Arial"/>
          <w:color w:val="0B0C0C"/>
        </w:rPr>
      </w:pPr>
      <w:r w:rsidRPr="00FA1777">
        <w:rPr>
          <w:rStyle w:val="normaltextrun"/>
          <w:rFonts w:ascii="Arial" w:hAnsi="Arial" w:cs="Arial"/>
          <w:color w:val="0B0C0C"/>
          <w:lang w:val="cy-GB"/>
        </w:rPr>
        <w:t xml:space="preserve">Roedd </w:t>
      </w:r>
      <w:r w:rsidRPr="00FA1777">
        <w:rPr>
          <w:rStyle w:val="normaltextrun"/>
          <w:rFonts w:ascii="Arial" w:hAnsi="Arial" w:cs="Arial"/>
          <w:b/>
          <w:bCs/>
          <w:color w:val="0B0C0C"/>
          <w:lang w:val="cy-GB"/>
        </w:rPr>
        <w:t>19%</w:t>
      </w:r>
      <w:r w:rsidRPr="00FA1777">
        <w:rPr>
          <w:rStyle w:val="normaltextrun"/>
          <w:rFonts w:ascii="Arial" w:hAnsi="Arial" w:cs="Arial"/>
          <w:color w:val="0B0C0C"/>
          <w:lang w:val="cy-GB"/>
        </w:rPr>
        <w:t xml:space="preserve"> o droseddau trais yn erbyn yr unigolyn wedi digwydd ym mis Gorffennaf ac Awst.</w:t>
      </w:r>
    </w:p>
    <w:p w14:paraId="2DD6EC8A" w14:textId="77777777" w:rsidR="00437169" w:rsidRPr="00437169" w:rsidRDefault="00437169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293D25ED" w14:textId="77777777" w:rsidR="003A3FB6" w:rsidRPr="00494DD7" w:rsidRDefault="008F77FF" w:rsidP="00E6737F">
      <w:pPr>
        <w:ind w:left="680" w:right="340"/>
        <w:jc w:val="both"/>
        <w:rPr>
          <w:rFonts w:ascii="Arial" w:hAnsi="Arial" w:cs="Arial"/>
          <w:b/>
          <w:bCs/>
        </w:rPr>
      </w:pPr>
      <w:r w:rsidRPr="00494DD7">
        <w:rPr>
          <w:rFonts w:ascii="Arial" w:hAnsi="Arial" w:cs="Arial"/>
          <w:b/>
          <w:bCs/>
          <w:lang w:val="cy-GB"/>
        </w:rPr>
        <w:t>Mae cyffuriau ac alcohol yn brif yrwyr trais difrifol, ac mae profiadau niweidiol yn ystod plentyndod yn ffactorau risg allweddol wrth ddefnyddio cyffuriau.</w:t>
      </w:r>
    </w:p>
    <w:p w14:paraId="29E4CCFD" w14:textId="77777777" w:rsidR="00205338" w:rsidRDefault="0020533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998E239" w14:textId="77777777" w:rsidR="003B4F4C" w:rsidRPr="00DD1F8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  <w:u w:val="single"/>
        </w:rPr>
      </w:pPr>
      <w:r w:rsidRPr="00DD1F85">
        <w:rPr>
          <w:rStyle w:val="eop"/>
          <w:rFonts w:ascii="Arial" w:hAnsi="Arial" w:cs="Arial"/>
          <w:color w:val="0B0C0C"/>
          <w:u w:val="single"/>
          <w:lang w:val="cy-GB"/>
        </w:rPr>
        <w:t>Cyffuriau</w:t>
      </w:r>
    </w:p>
    <w:p w14:paraId="092B7628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5139B44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  <w:lang w:val="cy-GB"/>
        </w:rPr>
      </w:pPr>
      <w:r>
        <w:rPr>
          <w:rStyle w:val="eop"/>
          <w:rFonts w:ascii="Arial" w:hAnsi="Arial" w:cs="Arial"/>
          <w:color w:val="0B0C0C"/>
          <w:lang w:val="cy-GB"/>
        </w:rPr>
        <w:t xml:space="preserve">Roedd camddefnyddio cyffuriau yn ffactor mewn </w:t>
      </w:r>
      <w:r>
        <w:rPr>
          <w:rStyle w:val="eop"/>
          <w:rFonts w:ascii="Arial" w:hAnsi="Arial" w:cs="Arial"/>
          <w:b/>
          <w:bCs/>
          <w:color w:val="0B0C0C"/>
          <w:lang w:val="cy-GB"/>
        </w:rPr>
        <w:t>4 allan o 21</w:t>
      </w:r>
      <w:r>
        <w:rPr>
          <w:rStyle w:val="eop"/>
          <w:rFonts w:ascii="Arial" w:hAnsi="Arial" w:cs="Arial"/>
          <w:color w:val="0B0C0C"/>
          <w:lang w:val="cy-GB"/>
        </w:rPr>
        <w:t xml:space="preserve"> lladdiad a </w:t>
      </w:r>
      <w:r>
        <w:rPr>
          <w:rStyle w:val="eop"/>
          <w:rFonts w:ascii="Arial" w:hAnsi="Arial" w:cs="Arial"/>
          <w:b/>
          <w:bCs/>
          <w:color w:val="0B0C0C"/>
          <w:lang w:val="cy-GB"/>
        </w:rPr>
        <w:t>21%</w:t>
      </w:r>
      <w:r>
        <w:rPr>
          <w:rStyle w:val="eop"/>
          <w:rFonts w:ascii="Arial" w:hAnsi="Arial" w:cs="Arial"/>
          <w:color w:val="0B0C0C"/>
          <w:lang w:val="cy-GB"/>
        </w:rPr>
        <w:t xml:space="preserve"> o laddiadau a fu </w:t>
      </w:r>
    </w:p>
    <w:p w14:paraId="6360A104" w14:textId="4FE952A0" w:rsidR="00494DD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bron â digwydd.</w:t>
      </w:r>
    </w:p>
    <w:p w14:paraId="0D0DF10B" w14:textId="77777777" w:rsidR="00494DD7" w:rsidRDefault="00494DD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6AE4FD9F" w14:textId="77777777" w:rsidR="00494DD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Mae naw o'r deuddeg ardal uchaf ar gyfer trais cymunedol yn rhanbarth Dyfed-Powys hefyd yn y deuddeg uchaf ar gyfer troseddau masnachu cyffuriau a meddiant.</w:t>
      </w:r>
    </w:p>
    <w:p w14:paraId="6DE2B9AA" w14:textId="77777777" w:rsidR="00494DD7" w:rsidRDefault="00494DD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3A3D0ABF" w14:textId="77777777" w:rsidR="000B2819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  <w:lang w:val="cy-GB"/>
        </w:rPr>
      </w:pPr>
      <w:r>
        <w:rPr>
          <w:rStyle w:val="eop"/>
          <w:rFonts w:ascii="Arial" w:hAnsi="Arial" w:cs="Arial"/>
          <w:color w:val="0B0C0C"/>
          <w:lang w:val="cy-GB"/>
        </w:rPr>
        <w:t xml:space="preserve">Profiadau niweidiol yn ystod plentyndod oedd yn debygol o fod yn gyfrifol am </w:t>
      </w:r>
      <w:r>
        <w:rPr>
          <w:rStyle w:val="eop"/>
          <w:rFonts w:ascii="Arial" w:hAnsi="Arial" w:cs="Arial"/>
          <w:b/>
          <w:bCs/>
          <w:color w:val="0B0C0C"/>
          <w:lang w:val="cy-GB"/>
        </w:rPr>
        <w:t>59%</w:t>
      </w:r>
      <w:r>
        <w:rPr>
          <w:rStyle w:val="eop"/>
          <w:rFonts w:ascii="Arial" w:hAnsi="Arial" w:cs="Arial"/>
          <w:color w:val="0B0C0C"/>
          <w:lang w:val="cy-GB"/>
        </w:rPr>
        <w:t xml:space="preserve"> o achosion </w:t>
      </w:r>
    </w:p>
    <w:p w14:paraId="2DF9A72B" w14:textId="1C386310" w:rsidR="00494DD7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o ddefnyddio cyffuriau.</w:t>
      </w:r>
    </w:p>
    <w:p w14:paraId="5D8EF290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FFC6543" w14:textId="77777777" w:rsidR="00672766" w:rsidRPr="00DD1F85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  <w:u w:val="single"/>
        </w:rPr>
      </w:pPr>
      <w:r w:rsidRPr="00DD1F85">
        <w:rPr>
          <w:rStyle w:val="eop"/>
          <w:rFonts w:ascii="Arial" w:hAnsi="Arial" w:cs="Arial"/>
          <w:color w:val="0B0C0C"/>
          <w:u w:val="single"/>
          <w:lang w:val="cy-GB"/>
        </w:rPr>
        <w:t>Alcohol</w:t>
      </w:r>
    </w:p>
    <w:p w14:paraId="20C5AB36" w14:textId="77777777" w:rsidR="0067276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Roedd dros 1/3 o'r rhai a ddrwgdybir o drais cymunedol dan ddylanwad alcohol.</w:t>
      </w:r>
    </w:p>
    <w:p w14:paraId="5A45F15C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8493FD9" w14:textId="77777777" w:rsidR="0067276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Roedd 23% o droseddau cyllyll yn gysylltiedig ag alcohol.</w:t>
      </w:r>
    </w:p>
    <w:p w14:paraId="3D23311D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0A1FF1BE" w14:textId="77777777" w:rsidR="0067276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Roedd 27% o drais ag anaf yn gysylltiedig ag alcohol.</w:t>
      </w:r>
    </w:p>
    <w:p w14:paraId="0689AF17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6B0EA725" w14:textId="77777777" w:rsidR="0067276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 w:firstLine="72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Roedd 17% o blant a ddygwyd i ddalfa’r heddlu dan ddylanwad alcohol.</w:t>
      </w:r>
    </w:p>
    <w:p w14:paraId="2C2F3393" w14:textId="77777777" w:rsidR="00672766" w:rsidRDefault="00672766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29DA4F11" w14:textId="77777777" w:rsidR="00672766" w:rsidRPr="00672766" w:rsidRDefault="008F77F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672766">
        <w:rPr>
          <w:rStyle w:val="eop"/>
          <w:rFonts w:ascii="Arial" w:hAnsi="Arial" w:cs="Arial"/>
          <w:b/>
          <w:bCs/>
          <w:color w:val="0B0C0C"/>
          <w:lang w:val="cy-GB"/>
        </w:rPr>
        <w:lastRenderedPageBreak/>
        <w:t>Mae anghydraddoldeb rhyw wedi'i nodi fel rhagfynegydd ar gyfer trais yn erbyn menywod a merched.</w:t>
      </w:r>
    </w:p>
    <w:p w14:paraId="37180FA6" w14:textId="77777777" w:rsidR="00494DD7" w:rsidRDefault="00494DD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311D304B" w14:textId="77777777" w:rsidR="00494DD7" w:rsidRDefault="00494DD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7D270AE" w14:textId="77777777" w:rsidR="003B4F4C" w:rsidRDefault="003B4F4C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6F39AF54" w14:textId="77777777" w:rsidR="00DD1F85" w:rsidRDefault="00DD1F85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</w:p>
    <w:p w14:paraId="13082DD8" w14:textId="77777777" w:rsidR="00205338" w:rsidRPr="00205338" w:rsidRDefault="008F77FF" w:rsidP="005C153C">
      <w:pPr>
        <w:pStyle w:val="paragraph"/>
        <w:shd w:val="clear" w:color="auto" w:fill="FFFFFF"/>
        <w:spacing w:before="0" w:beforeAutospacing="0" w:after="0" w:afterAutospacing="0"/>
        <w:ind w:right="340" w:firstLine="68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205338">
        <w:rPr>
          <w:rStyle w:val="eop"/>
          <w:rFonts w:ascii="Arial" w:hAnsi="Arial" w:cs="Arial"/>
          <w:b/>
          <w:bCs/>
          <w:color w:val="0B0C0C"/>
          <w:lang w:val="cy-GB"/>
        </w:rPr>
        <w:t>Camau i atal a lleihau trais difrifol</w:t>
      </w:r>
    </w:p>
    <w:p w14:paraId="3BD3628E" w14:textId="77777777" w:rsidR="006D25D0" w:rsidRDefault="006D25D0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Style w:val="eop"/>
          <w:rFonts w:ascii="Arial" w:hAnsi="Arial" w:cs="Arial"/>
          <w:color w:val="0B0C0C"/>
        </w:rPr>
      </w:pPr>
    </w:p>
    <w:p w14:paraId="3778A612" w14:textId="77777777" w:rsidR="006929AF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right="340" w:firstLine="68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Gan ystyried yr asesiad anghenion strategol, mae'r bartneriaeth leol wedi cytuno ar </w:t>
      </w:r>
    </w:p>
    <w:p w14:paraId="2A87DB21" w14:textId="77777777" w:rsidR="006929AF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right="340" w:firstLine="68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yr amcanion strategol canlynol ar gyfer y 12 mis nesaf i atal a lleihau trais difrifol:</w:t>
      </w:r>
    </w:p>
    <w:p w14:paraId="38EE4B9E" w14:textId="77777777" w:rsidR="00672766" w:rsidRDefault="00672766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28D7C2F1" w14:textId="77777777" w:rsidR="00672766" w:rsidRDefault="00672766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785E6985" w14:textId="77777777" w:rsidR="009D2698" w:rsidRDefault="008F77FF" w:rsidP="005C153C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247" w:right="1191"/>
        <w:jc w:val="both"/>
        <w:rPr>
          <w:rFonts w:ascii="Arial" w:hAnsi="Arial" w:cs="Arial"/>
        </w:rPr>
      </w:pPr>
      <w:r w:rsidRPr="009D2698">
        <w:rPr>
          <w:rFonts w:ascii="Arial" w:hAnsi="Arial" w:cs="Arial"/>
          <w:lang w:val="cy-GB"/>
        </w:rPr>
        <w:t xml:space="preserve">Blaenoriaeth yn canolbwyntio ar y </w:t>
      </w:r>
      <w:r w:rsidRPr="009D2698">
        <w:rPr>
          <w:rFonts w:ascii="Arial" w:hAnsi="Arial" w:cs="Arial"/>
          <w:b/>
          <w:bCs/>
          <w:lang w:val="cy-GB"/>
        </w:rPr>
        <w:t>bygythiad ar-lein</w:t>
      </w:r>
      <w:r w:rsidRPr="009D2698">
        <w:rPr>
          <w:rFonts w:ascii="Arial" w:hAnsi="Arial" w:cs="Arial"/>
          <w:lang w:val="cy-GB"/>
        </w:rPr>
        <w:t>, gan gefnogi plant a phobl ifanc, rhieni ac athrawon i gynyddu gwybodaeth a gwydnwch. Yn benodol, bydd cefnogaeth i ganolbwyntio ar gefnogi rhieni trwy addysg a chodi ymwybyddiaeth.</w:t>
      </w:r>
    </w:p>
    <w:p w14:paraId="59030894" w14:textId="77777777" w:rsidR="009D2698" w:rsidRDefault="009D2698" w:rsidP="005C153C">
      <w:pPr>
        <w:pStyle w:val="paragraph"/>
        <w:shd w:val="clear" w:color="auto" w:fill="FFFFFF" w:themeFill="background1"/>
        <w:spacing w:before="0" w:beforeAutospacing="0" w:after="0" w:afterAutospacing="0"/>
        <w:ind w:left="1247" w:right="1191"/>
        <w:jc w:val="both"/>
        <w:rPr>
          <w:rFonts w:ascii="Arial" w:hAnsi="Arial" w:cs="Arial"/>
        </w:rPr>
      </w:pPr>
    </w:p>
    <w:p w14:paraId="646CF9F1" w14:textId="77777777" w:rsidR="009D2698" w:rsidRPr="00DD1F85" w:rsidRDefault="008F77FF" w:rsidP="005C153C">
      <w:pPr>
        <w:pStyle w:val="ListParagraph"/>
        <w:numPr>
          <w:ilvl w:val="0"/>
          <w:numId w:val="13"/>
        </w:numPr>
        <w:ind w:left="1247" w:right="1191"/>
        <w:jc w:val="both"/>
        <w:rPr>
          <w:rFonts w:ascii="Arial" w:hAnsi="Arial" w:cs="Arial"/>
          <w:lang w:eastAsia="en-GB"/>
        </w:rPr>
      </w:pPr>
      <w:r w:rsidRPr="00DD1F85">
        <w:rPr>
          <w:rFonts w:ascii="Arial" w:hAnsi="Arial" w:cs="Arial"/>
          <w:lang w:val="cy-GB" w:eastAsia="en-GB"/>
        </w:rPr>
        <w:t xml:space="preserve">Blaenoriaeth yn canolbwyntio ar </w:t>
      </w:r>
      <w:r w:rsidRPr="00DD1F85">
        <w:rPr>
          <w:rFonts w:ascii="Arial" w:hAnsi="Arial" w:cs="Arial"/>
          <w:b/>
          <w:bCs/>
          <w:lang w:val="cy-GB" w:eastAsia="en-GB"/>
        </w:rPr>
        <w:t>ymateb mwy ataliol</w:t>
      </w:r>
      <w:r w:rsidRPr="00DD1F85">
        <w:rPr>
          <w:rFonts w:ascii="Arial" w:hAnsi="Arial" w:cs="Arial"/>
          <w:lang w:val="cy-GB" w:eastAsia="en-GB"/>
        </w:rPr>
        <w:t>, yn benodol lleihau'r risg o brofiadau niweidiol yn ystod plentyndod, cam-drin sylweddau ac iechyd meddwl. Byddwn yn adeiladu ar waith presennol sy'n ymwneud â'r ffactorau sy'n ysgogi trais a'r ffactorau risg sydd eisoes yn bodoli i'w gynnal, a bydd bylchau yn y ddarpariaeth bresennol yn cael eu nodi.</w:t>
      </w:r>
    </w:p>
    <w:p w14:paraId="43BD8D22" w14:textId="77777777" w:rsidR="009D2698" w:rsidRDefault="009D2698" w:rsidP="005C153C">
      <w:pPr>
        <w:pStyle w:val="paragraph"/>
        <w:shd w:val="clear" w:color="auto" w:fill="FFFFFF" w:themeFill="background1"/>
        <w:spacing w:before="0" w:beforeAutospacing="0" w:after="0" w:afterAutospacing="0"/>
        <w:ind w:left="1247" w:right="1191"/>
        <w:jc w:val="both"/>
        <w:rPr>
          <w:rFonts w:ascii="Arial" w:hAnsi="Arial" w:cs="Arial"/>
        </w:rPr>
      </w:pPr>
    </w:p>
    <w:p w14:paraId="59DC317C" w14:textId="77777777" w:rsidR="009525FD" w:rsidRPr="00DD1F85" w:rsidRDefault="008F77FF" w:rsidP="005C153C">
      <w:pPr>
        <w:pStyle w:val="ListParagraph"/>
        <w:numPr>
          <w:ilvl w:val="0"/>
          <w:numId w:val="13"/>
        </w:numPr>
        <w:ind w:left="1247" w:right="1191"/>
        <w:jc w:val="both"/>
        <w:rPr>
          <w:rFonts w:ascii="Arial" w:hAnsi="Arial" w:cs="Arial"/>
          <w:lang w:eastAsia="en-GB"/>
        </w:rPr>
      </w:pPr>
      <w:r w:rsidRPr="00DD1F85">
        <w:rPr>
          <w:rFonts w:ascii="Arial" w:hAnsi="Arial" w:cs="Arial"/>
          <w:lang w:val="cy-GB" w:eastAsia="en-GB"/>
        </w:rPr>
        <w:t xml:space="preserve">Blaenoriaeth yn canolbwyntio ar </w:t>
      </w:r>
      <w:r w:rsidRPr="00DD1F85">
        <w:rPr>
          <w:rFonts w:ascii="Arial" w:hAnsi="Arial" w:cs="Arial"/>
          <w:b/>
          <w:bCs/>
          <w:lang w:val="cy-GB" w:eastAsia="en-GB"/>
        </w:rPr>
        <w:t>drais yn erbyn menywod, cam-drin domestig a thrais rhywiol</w:t>
      </w:r>
      <w:r w:rsidRPr="00DD1F85">
        <w:rPr>
          <w:rFonts w:ascii="Arial" w:hAnsi="Arial" w:cs="Arial"/>
          <w:lang w:val="cy-GB" w:eastAsia="en-GB"/>
        </w:rPr>
        <w:t>, yn enwedig gweithio i wella addysg gymunedol, adrodd am drais yn erbyn menywod, cam-drin domestig a thrais rhywiol, a rhannu data yn y bartneriaeth. Byddwn yn canolbwyntio ar gyflawni mentrau allweddol megis y Dull Tasg a Chydlynu Amlasiantaethol (MATAC) o nodi a mynd i’r afael â’r rhai sy’n cyflawni trais difrifol a rhaglen hyfforddiant, cymorth ac atgyfeirio IRIS ar gyfer ymarfer cyffredinol ym maes iechyd, yn ogystal â chefnogi cyfathrebu ynghylch trais yn erbyn menywod, cam-drin domestig a thrais rhywiol.</w:t>
      </w:r>
    </w:p>
    <w:p w14:paraId="6F633D9B" w14:textId="77777777" w:rsidR="009525FD" w:rsidRPr="009525FD" w:rsidRDefault="009525FD" w:rsidP="005C153C">
      <w:pPr>
        <w:pStyle w:val="ListParagraph"/>
        <w:ind w:left="1247" w:right="1191"/>
        <w:jc w:val="both"/>
        <w:rPr>
          <w:rFonts w:ascii="Arial" w:hAnsi="Arial" w:cs="Arial"/>
          <w:lang w:eastAsia="en-GB"/>
        </w:rPr>
      </w:pPr>
    </w:p>
    <w:p w14:paraId="4D3F6229" w14:textId="77777777" w:rsidR="009525FD" w:rsidRPr="00DD1F85" w:rsidRDefault="008F77FF" w:rsidP="005C153C">
      <w:pPr>
        <w:pStyle w:val="ListParagraph"/>
        <w:numPr>
          <w:ilvl w:val="0"/>
          <w:numId w:val="13"/>
        </w:numPr>
        <w:ind w:left="1247" w:right="1191"/>
        <w:jc w:val="both"/>
        <w:rPr>
          <w:rFonts w:ascii="Arial" w:hAnsi="Arial" w:cs="Arial"/>
          <w:lang w:eastAsia="en-GB"/>
        </w:rPr>
      </w:pPr>
      <w:r w:rsidRPr="00DD1F85">
        <w:rPr>
          <w:rFonts w:ascii="Arial" w:hAnsi="Arial" w:cs="Arial"/>
          <w:lang w:val="cy-GB" w:eastAsia="en-GB"/>
        </w:rPr>
        <w:t xml:space="preserve">Blaenoriaeth yn canolbwyntio ar yr </w:t>
      </w:r>
      <w:r w:rsidRPr="00DD1F85">
        <w:rPr>
          <w:rFonts w:ascii="Arial" w:hAnsi="Arial" w:cs="Arial"/>
          <w:b/>
          <w:bCs/>
          <w:lang w:val="cy-GB" w:eastAsia="en-GB"/>
        </w:rPr>
        <w:t>economi gyda'r nos</w:t>
      </w:r>
      <w:r w:rsidRPr="00DD1F85">
        <w:rPr>
          <w:rFonts w:ascii="Arial" w:hAnsi="Arial" w:cs="Arial"/>
          <w:lang w:val="cy-GB" w:eastAsia="en-GB"/>
        </w:rPr>
        <w:t>, yn enwedig cael mewnwelediad pellach i drais difrifol sy'n gysylltiedig ag alcohol yn lleol, gan ymgorffori prosiectau a mentrau addysg presennol. Byddwn yn comisiynu dadansoddiad pellach o'r maes hwn i sicrhau bod unrhyw waith pellach yn cael ei arwain gan dystiolaeth.</w:t>
      </w:r>
    </w:p>
    <w:p w14:paraId="13A5ACAB" w14:textId="77777777" w:rsidR="00391CD9" w:rsidRDefault="00391CD9" w:rsidP="005C153C">
      <w:pPr>
        <w:ind w:left="320" w:right="340"/>
        <w:jc w:val="both"/>
        <w:rPr>
          <w:rFonts w:ascii="Arial" w:hAnsi="Arial" w:cs="Arial"/>
          <w:lang w:eastAsia="en-GB"/>
        </w:rPr>
      </w:pPr>
    </w:p>
    <w:p w14:paraId="55DDD391" w14:textId="77777777" w:rsidR="005C153C" w:rsidRDefault="005C153C" w:rsidP="005C153C">
      <w:pPr>
        <w:ind w:left="320" w:right="340"/>
        <w:jc w:val="both"/>
        <w:rPr>
          <w:rFonts w:ascii="Arial" w:hAnsi="Arial" w:cs="Arial"/>
          <w:lang w:eastAsia="en-GB"/>
        </w:rPr>
      </w:pPr>
    </w:p>
    <w:p w14:paraId="3A0A4B66" w14:textId="77777777" w:rsidR="005C153C" w:rsidRPr="00CB5A6D" w:rsidRDefault="008F77FF" w:rsidP="00F26A72">
      <w:pPr>
        <w:ind w:left="720" w:right="34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bartneriaeth wedi cytuno ar ystod o weithgareddau i leihau'r risgiau o drais a bregusrwydd, er mwyn cefnogi'r amcanion strategol. Mae’r rhain wedi'u nodi yn y cynllun gweithredu isod, ond mae Ffigur 4 hefyd yn amlygu ac yn crynhoi </w:t>
      </w:r>
      <w:r>
        <w:rPr>
          <w:rFonts w:ascii="Arial" w:hAnsi="Arial" w:cs="Arial"/>
          <w:b/>
          <w:bCs/>
          <w:lang w:val="cy-GB"/>
        </w:rPr>
        <w:t>Partneriaeth Ranbarthol Trais yn Erbyn Menywod, Cam-drin Domestig a Thrais Rhywiol Canolbarth a Gorllewin Cymru – Strategaeth Trais yn Erbyn Menywod, Cam-drin Domestig a Thrais Rhywiol 2023-2027,</w:t>
      </w:r>
      <w:r>
        <w:rPr>
          <w:rFonts w:ascii="Arial" w:hAnsi="Arial" w:cs="Arial"/>
          <w:lang w:val="cy-GB"/>
        </w:rPr>
        <w:t xml:space="preserve"> a fydd yn cyfrannu at yr amcanion a nodir yn y strategaeth hon.</w:t>
      </w:r>
    </w:p>
    <w:p w14:paraId="37FB6D35" w14:textId="77777777" w:rsidR="00E27D36" w:rsidRDefault="00E27D36" w:rsidP="00F26A72">
      <w:pPr>
        <w:ind w:left="720" w:right="340"/>
        <w:jc w:val="both"/>
        <w:rPr>
          <w:rFonts w:ascii="Arial" w:hAnsi="Arial" w:cs="Arial"/>
        </w:rPr>
      </w:pPr>
    </w:p>
    <w:p w14:paraId="43996C56" w14:textId="77777777" w:rsidR="00E27D36" w:rsidRDefault="00E27D36" w:rsidP="00F26A72">
      <w:pPr>
        <w:ind w:left="720" w:right="340"/>
        <w:jc w:val="both"/>
        <w:rPr>
          <w:rFonts w:ascii="Arial" w:hAnsi="Arial" w:cs="Arial"/>
          <w:i/>
          <w:iCs/>
        </w:rPr>
      </w:pPr>
    </w:p>
    <w:p w14:paraId="6FDDF02A" w14:textId="77777777" w:rsidR="00E27D36" w:rsidRDefault="00E27D36" w:rsidP="00F26A72">
      <w:pPr>
        <w:ind w:left="720" w:right="340"/>
        <w:jc w:val="both"/>
        <w:rPr>
          <w:rFonts w:ascii="Arial" w:hAnsi="Arial" w:cs="Arial"/>
          <w:i/>
          <w:iCs/>
        </w:rPr>
      </w:pPr>
    </w:p>
    <w:p w14:paraId="30535BB1" w14:textId="77777777" w:rsidR="00E27D36" w:rsidRDefault="00E27D36" w:rsidP="00F26A72">
      <w:pPr>
        <w:ind w:left="720" w:right="340"/>
        <w:jc w:val="both"/>
        <w:rPr>
          <w:rFonts w:ascii="Arial" w:hAnsi="Arial" w:cs="Arial"/>
          <w:i/>
          <w:iCs/>
        </w:rPr>
      </w:pPr>
    </w:p>
    <w:p w14:paraId="08F16674" w14:textId="77777777" w:rsidR="00E27D36" w:rsidRPr="00E27D36" w:rsidRDefault="008F77FF" w:rsidP="00F26A72">
      <w:pPr>
        <w:ind w:left="720" w:right="340"/>
        <w:jc w:val="both"/>
        <w:rPr>
          <w:rFonts w:ascii="Arial" w:hAnsi="Arial" w:cs="Arial"/>
          <w:i/>
          <w:iCs/>
        </w:rPr>
      </w:pPr>
      <w:r w:rsidRPr="00E27D36">
        <w:rPr>
          <w:rFonts w:ascii="Arial" w:hAnsi="Arial" w:cs="Arial"/>
          <w:i/>
          <w:iCs/>
          <w:lang w:val="cy-GB"/>
        </w:rPr>
        <w:lastRenderedPageBreak/>
        <w:t>Ffigur 4:Trosolwg o’r strategaeth ranbarthol ar gyfer trais yn erbyn menywod, cam-drin domestig a thrais rhywiol ar gyfer 2023-2027</w:t>
      </w:r>
    </w:p>
    <w:p w14:paraId="2FF418C1" w14:textId="77777777" w:rsidR="00E27D36" w:rsidRDefault="008F77FF" w:rsidP="00E27D36">
      <w:pPr>
        <w:ind w:left="720" w:right="3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4F26AA" wp14:editId="458B1E61">
            <wp:extent cx="5642916" cy="25038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8447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0609" cy="250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68D3" w14:textId="77777777" w:rsidR="00391CD9" w:rsidRDefault="00391CD9" w:rsidP="00E27D36">
      <w:pPr>
        <w:ind w:right="340"/>
        <w:jc w:val="both"/>
        <w:rPr>
          <w:sz w:val="2"/>
          <w:szCs w:val="2"/>
        </w:rPr>
        <w:sectPr w:rsidR="00391CD9">
          <w:footerReference w:type="default" r:id="rId19"/>
          <w:pgSz w:w="12240" w:h="15840"/>
          <w:pgMar w:top="1360" w:right="220" w:bottom="1020" w:left="240" w:header="0" w:footer="838" w:gutter="0"/>
          <w:cols w:space="720"/>
        </w:sectPr>
      </w:pPr>
    </w:p>
    <w:p w14:paraId="6DD02FC8" w14:textId="77777777" w:rsidR="00E00CEF" w:rsidRDefault="00E00CEF" w:rsidP="00E27D36">
      <w:pPr>
        <w:pStyle w:val="paragraph"/>
        <w:shd w:val="clear" w:color="auto" w:fill="FFFFFF"/>
        <w:spacing w:before="0" w:beforeAutospacing="0" w:after="0" w:afterAutospacing="0"/>
        <w:ind w:right="340" w:firstLine="72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</w:p>
    <w:p w14:paraId="66C5F048" w14:textId="77777777" w:rsidR="00E00CEF" w:rsidRDefault="00E00CEF" w:rsidP="00E27D36">
      <w:pPr>
        <w:pStyle w:val="paragraph"/>
        <w:shd w:val="clear" w:color="auto" w:fill="FFFFFF"/>
        <w:spacing w:before="0" w:beforeAutospacing="0" w:after="0" w:afterAutospacing="0"/>
        <w:ind w:right="340" w:firstLine="72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</w:p>
    <w:p w14:paraId="529FF842" w14:textId="77777777" w:rsidR="00391CD9" w:rsidRPr="004A6E09" w:rsidRDefault="008F77FF" w:rsidP="00E27D36">
      <w:pPr>
        <w:pStyle w:val="paragraph"/>
        <w:shd w:val="clear" w:color="auto" w:fill="FFFFFF"/>
        <w:spacing w:before="0" w:beforeAutospacing="0" w:after="0" w:afterAutospacing="0"/>
        <w:ind w:right="340" w:firstLine="72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>
        <w:rPr>
          <w:rStyle w:val="eop"/>
          <w:rFonts w:ascii="Arial" w:hAnsi="Arial" w:cs="Arial"/>
          <w:b/>
          <w:bCs/>
          <w:color w:val="0B0C0C"/>
          <w:lang w:val="cy-GB"/>
        </w:rPr>
        <w:t>Cynllun Gweithredu Lleihau Trais Difrifol</w:t>
      </w:r>
    </w:p>
    <w:p w14:paraId="5E03F0B7" w14:textId="77777777" w:rsidR="004A6E09" w:rsidRPr="004A6E09" w:rsidRDefault="004A6E09" w:rsidP="00E6737F">
      <w:pPr>
        <w:tabs>
          <w:tab w:val="left" w:pos="1236"/>
        </w:tabs>
        <w:ind w:left="680" w:right="340"/>
        <w:jc w:val="both"/>
        <w:rPr>
          <w:rFonts w:ascii="Times New Roman"/>
        </w:rPr>
      </w:pPr>
    </w:p>
    <w:tbl>
      <w:tblPr>
        <w:tblW w:w="14100" w:type="dxa"/>
        <w:tblInd w:w="137" w:type="dxa"/>
        <w:tblLook w:val="04A0" w:firstRow="1" w:lastRow="0" w:firstColumn="1" w:lastColumn="0" w:noHBand="0" w:noVBand="1"/>
      </w:tblPr>
      <w:tblGrid>
        <w:gridCol w:w="1985"/>
        <w:gridCol w:w="4983"/>
        <w:gridCol w:w="2036"/>
        <w:gridCol w:w="2478"/>
        <w:gridCol w:w="2618"/>
      </w:tblGrid>
      <w:tr w:rsidR="00230982" w14:paraId="246436E8" w14:textId="77777777" w:rsidTr="00DC4BC7">
        <w:trPr>
          <w:gridAfter w:val="1"/>
          <w:wAfter w:w="2618" w:type="dxa"/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62B" w14:textId="77777777" w:rsidR="004A6E09" w:rsidRPr="004A6E09" w:rsidRDefault="008F77FF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9B8" w14:textId="77777777" w:rsidR="004A6E09" w:rsidRPr="004A6E09" w:rsidRDefault="008F77FF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w w:val="115"/>
                <w:sz w:val="22"/>
                <w:szCs w:val="22"/>
                <w:lang w:val="cy-GB" w:eastAsia="en-GB"/>
              </w:rPr>
              <w:t>Camau nesaf allweddol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979" w14:textId="77777777" w:rsidR="004A6E09" w:rsidRPr="004A6E09" w:rsidRDefault="008F77FF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ACB" w14:textId="77777777" w:rsidR="004A6E09" w:rsidRPr="004A6E09" w:rsidRDefault="008F77FF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spacing w:val="-4"/>
                <w:w w:val="115"/>
                <w:sz w:val="22"/>
                <w:szCs w:val="22"/>
                <w:lang w:val="cy-GB" w:eastAsia="en-GB"/>
              </w:rPr>
              <w:t>Unigolyn/sefydliad arweiniol</w:t>
            </w:r>
          </w:p>
        </w:tc>
      </w:tr>
      <w:tr w:rsidR="00230982" w14:paraId="6AE60921" w14:textId="77777777" w:rsidTr="00DC4BC7">
        <w:trPr>
          <w:gridAfter w:val="1"/>
          <w:wAfter w:w="2618" w:type="dxa"/>
          <w:trHeight w:val="29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12F" w14:textId="77777777" w:rsidR="004A6E09" w:rsidRPr="004A6E09" w:rsidRDefault="008F77FF" w:rsidP="00E6737F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 w:themeColor="text1"/>
                <w:w w:val="110"/>
                <w:sz w:val="22"/>
                <w:szCs w:val="22"/>
                <w:lang w:val="cy-GB" w:eastAsia="en-GB"/>
              </w:rPr>
              <w:t>Adeiladu ar waith presennol a gwaith parhaus ac ychwanegu gwerth ato</w:t>
            </w:r>
          </w:p>
        </w:tc>
        <w:tc>
          <w:tcPr>
            <w:tcW w:w="5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95D0" w14:textId="77777777" w:rsidR="004A6E09" w:rsidRPr="004A6E09" w:rsidRDefault="008F77FF" w:rsidP="00E6737F">
            <w:pPr>
              <w:ind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1. </w:t>
            </w:r>
            <w:r w:rsidRPr="004A6E09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Bydd ymgorffori'r strategaeth o fewn y trefniadau llywodraethu presennol yn bwysig, yn enwedig gyda maint y gwaith sy’n cael ei wneud ar draws yr holl fyrddau rhanbarthol. O fewn y tri mis, dylai unigolion yn y bartneriaeth gyflwyno'r strategaeth i gydweithwyr ar fyrddau eraill, gan amlygu'r blaenoriaethau y cytunwyd arnynt a’r canlyniadau a chamau gweithredu allweddol, yn ogystal ag i randdeiliaid ehangach – gellid cefnogi hyn gan gynllun cyfathrebu.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12402E" w14:textId="77777777" w:rsidR="004A6E09" w:rsidRPr="004A6E09" w:rsidRDefault="008F77FF" w:rsidP="00E6737F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uchel </w:t>
            </w:r>
            <w:r w:rsidRPr="004A6E09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tri mis i gyhoeddi’r strategaeth hon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29A" w14:textId="77777777" w:rsidR="004A6E09" w:rsidRPr="004A6E09" w:rsidRDefault="008F77FF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230982" w14:paraId="617F9DA7" w14:textId="77777777" w:rsidTr="00DC4BC7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395E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0BA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0E2D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D71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7A67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30982" w14:paraId="0A0F9F23" w14:textId="77777777" w:rsidTr="00DC4BC7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0082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A33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DA73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944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702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982" w14:paraId="6E058968" w14:textId="77777777" w:rsidTr="00DC4BC7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92A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439F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E98D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84D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943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982" w14:paraId="439F5AFC" w14:textId="77777777" w:rsidTr="00DC4BC7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5237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67F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6345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0E95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CAB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982" w14:paraId="11DD35D1" w14:textId="77777777" w:rsidTr="00DC4BC7">
        <w:trPr>
          <w:trHeight w:val="52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E98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E062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F068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B9B1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B6D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982" w14:paraId="27EC8194" w14:textId="77777777" w:rsidTr="00DC4BC7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802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30B2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1320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9322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765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982" w14:paraId="07FA2704" w14:textId="77777777" w:rsidTr="00DC4BC7">
        <w:trPr>
          <w:trHeight w:val="34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3F9" w14:textId="77777777" w:rsidR="004A6E09" w:rsidRPr="004A6E09" w:rsidRDefault="004A6E09" w:rsidP="00E6737F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BCB1" w14:textId="77777777" w:rsidR="004A6E09" w:rsidRPr="004A6E09" w:rsidRDefault="008F77FF" w:rsidP="00E6737F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>2.</w:t>
            </w:r>
            <w:r w:rsidRPr="004A6E09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 xml:space="preserve"> Adolygu trefniadau cyllid grant dros y ddwy flynedd nesaf yn ogystal â ffrydiau ariannu eraill ac adnoddau posibl a ddarperir gan awdurdodau penodol er mwyn deall sut i gynnal gwaith, yn enwedig ymyriadau, y tu hwnt i’r ddwy flynedd nesaf o gyllid canolog ac alinio cyllid i gyfateb i’r canlyniadau hirdymor o dan bob un o'r blaenoriaethau – mae'n ofynnol bellach i bob un o'r Unedau Lleihau Trais adolygu cynaliadwyedd eu gwaith, a gallant ddarparu cyngor defnyddiol ar sut i fynd i'r afael â hyn yn ardal Dyfed-Powys. O fewn y flwyddyn nesaf, dylai’r bartneriaeth gynnull is-grŵp / ffrwd waith cynaliadwyedd i ystyried dyfodol hirdymor y bartneriaeth – dylai’r ffrwd waith hon gynhyrchu cynllun comisiynu </w:t>
            </w:r>
            <w:r w:rsidRPr="004A6E09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lastRenderedPageBreak/>
              <w:t>strategol sy’n cefnogi’r strategaeth ymateb a’r cynllun cyflawni, yn enwedig mewn perthynas â thrais yn erbyn menywod, cam-drin domestig a thrais rhywiol a gwaith atal (fel yr amlinellir isod).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2EEA5D8" w14:textId="77777777" w:rsidR="004A6E09" w:rsidRPr="004A6E09" w:rsidRDefault="008F77FF" w:rsidP="00E6737F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b/>
                <w:bCs/>
                <w:color w:val="000000"/>
                <w:w w:val="105"/>
                <w:sz w:val="22"/>
                <w:szCs w:val="22"/>
                <w:lang w:val="cy-GB" w:eastAsia="en-GB"/>
              </w:rPr>
              <w:lastRenderedPageBreak/>
              <w:t xml:space="preserve">Blaenoriaeth isel </w:t>
            </w:r>
            <w:r w:rsidRPr="004A6E09">
              <w:rPr>
                <w:rFonts w:ascii="Calibri" w:hAnsi="Calibri" w:cs="Calibri"/>
                <w:bCs/>
                <w:color w:val="000000"/>
                <w:w w:val="105"/>
                <w:sz w:val="22"/>
                <w:szCs w:val="22"/>
                <w:lang w:val="cy-GB" w:eastAsia="en-GB"/>
              </w:rPr>
              <w:t>o fewn 12 mis i gyhoeddi'r strategaeth hon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D9D" w14:textId="77777777" w:rsidR="004A6E09" w:rsidRPr="004A6E09" w:rsidRDefault="008F77FF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A6E09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  <w:tc>
          <w:tcPr>
            <w:tcW w:w="2618" w:type="dxa"/>
            <w:vAlign w:val="center"/>
            <w:hideMark/>
          </w:tcPr>
          <w:p w14:paraId="3C118A79" w14:textId="77777777" w:rsidR="004A6E09" w:rsidRPr="004A6E09" w:rsidRDefault="004A6E09" w:rsidP="00E6737F">
            <w:pPr>
              <w:ind w:left="680" w:right="34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2B77CE0" w14:textId="77777777" w:rsidR="004A6E09" w:rsidRPr="004A6E09" w:rsidRDefault="004A6E09" w:rsidP="00E6737F">
      <w:pPr>
        <w:tabs>
          <w:tab w:val="left" w:pos="1236"/>
        </w:tabs>
        <w:ind w:left="680" w:right="340"/>
        <w:jc w:val="both"/>
        <w:rPr>
          <w:rFonts w:ascii="Times New Roman"/>
        </w:rPr>
        <w:sectPr w:rsidR="004A6E09" w:rsidRPr="004A6E09">
          <w:type w:val="continuous"/>
          <w:pgSz w:w="12240" w:h="15840"/>
          <w:pgMar w:top="1420" w:right="220" w:bottom="1252" w:left="240" w:header="0" w:footer="838" w:gutter="0"/>
          <w:cols w:space="720"/>
        </w:sectPr>
      </w:pPr>
    </w:p>
    <w:p w14:paraId="743E6E98" w14:textId="77777777" w:rsidR="00391CD9" w:rsidRDefault="00391CD9" w:rsidP="00E6737F">
      <w:pPr>
        <w:ind w:left="680" w:right="340"/>
        <w:jc w:val="both"/>
        <w:rPr>
          <w:rFonts w:ascii="Times New Roman"/>
        </w:rPr>
        <w:sectPr w:rsidR="00391CD9">
          <w:type w:val="continuous"/>
          <w:pgSz w:w="12240" w:h="15840"/>
          <w:pgMar w:top="1420" w:right="220" w:bottom="1020" w:left="240" w:header="0" w:footer="838" w:gutter="0"/>
          <w:cols w:space="720"/>
        </w:sectPr>
      </w:pPr>
    </w:p>
    <w:p w14:paraId="1A25B987" w14:textId="77777777" w:rsidR="00B54BB2" w:rsidRDefault="008F77FF" w:rsidP="00E6737F">
      <w:pPr>
        <w:ind w:left="680" w:right="340"/>
        <w:jc w:val="both"/>
        <w:rPr>
          <w:rFonts w:ascii="Times New Roman" w:hAnsi="Times New Roman"/>
          <w:sz w:val="20"/>
          <w:szCs w:val="20"/>
          <w:lang w:eastAsia="en-GB"/>
        </w:rPr>
      </w:pPr>
      <w:r>
        <w:fldChar w:fldCharType="begin"/>
      </w:r>
      <w:r>
        <w:instrText xml:space="preserve"> LINK Excel.Sheet.12 "\\\\newbach\\bcu\\HQ\\FIB\\Level 2 SOCT\\Strategic Profiles\\Serious Violence Strategic Needs Assessment\\Strategy\\Implementation Plan.xlsx" Sheet1!R14C2:R15C5 \a \f 4 \h  \* MERGEFORMAT </w:instrText>
      </w:r>
      <w:r>
        <w:fldChar w:fldCharType="separate"/>
      </w:r>
    </w:p>
    <w:tbl>
      <w:tblPr>
        <w:tblW w:w="11340" w:type="dxa"/>
        <w:tblInd w:w="137" w:type="dxa"/>
        <w:tblLook w:val="04A0" w:firstRow="1" w:lastRow="0" w:firstColumn="1" w:lastColumn="0" w:noHBand="0" w:noVBand="1"/>
      </w:tblPr>
      <w:tblGrid>
        <w:gridCol w:w="2508"/>
        <w:gridCol w:w="19"/>
        <w:gridCol w:w="3790"/>
        <w:gridCol w:w="1825"/>
        <w:gridCol w:w="40"/>
        <w:gridCol w:w="3158"/>
      </w:tblGrid>
      <w:tr w:rsidR="0082494C" w14:paraId="46AAE239" w14:textId="77777777" w:rsidTr="0082494C">
        <w:trPr>
          <w:trHeight w:val="57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0B5" w14:textId="3839F761" w:rsidR="0082494C" w:rsidRPr="00B54BB2" w:rsidRDefault="0082494C" w:rsidP="0082494C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03A" w14:textId="439ED64C" w:rsidR="0082494C" w:rsidRPr="00B54BB2" w:rsidRDefault="0082494C" w:rsidP="0082494C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5"/>
                <w:sz w:val="22"/>
                <w:szCs w:val="22"/>
                <w:lang w:val="cy-GB" w:eastAsia="en-GB"/>
              </w:rPr>
              <w:t>Camau allweddol nesaf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6E0E" w14:textId="47047A6B" w:rsidR="0082494C" w:rsidRPr="00B54BB2" w:rsidRDefault="0082494C" w:rsidP="0082494C">
            <w:pPr>
              <w:ind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F8E2" w14:textId="77784BC7" w:rsidR="0082494C" w:rsidRPr="00B54BB2" w:rsidRDefault="0082494C" w:rsidP="0082494C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4"/>
                <w:w w:val="115"/>
                <w:sz w:val="22"/>
                <w:szCs w:val="22"/>
                <w:lang w:val="cy-GB" w:eastAsia="en-GB"/>
              </w:rPr>
              <w:t>Unigolyn/sefydliad arweiniol</w:t>
            </w:r>
          </w:p>
        </w:tc>
      </w:tr>
      <w:tr w:rsidR="0082494C" w14:paraId="4279385D" w14:textId="77777777" w:rsidTr="0082494C">
        <w:trPr>
          <w:trHeight w:val="2880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2AB" w14:textId="45D6B04D" w:rsidR="0082494C" w:rsidRPr="00B54BB2" w:rsidRDefault="0082494C" w:rsidP="0082494C">
            <w:pPr>
              <w:ind w:right="3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Targedu'r wardiau mwyaf difreintiedig ym mhob gweithgaredd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AB6B" w14:textId="00D7F48E" w:rsidR="0082494C" w:rsidRPr="00B54BB2" w:rsidRDefault="0082494C" w:rsidP="0082494C">
            <w:pPr>
              <w:ind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1. Nododd y bartneriaeth ei bod am dargedu ei dull gweithredu, yn seiliedig ar ei dealltwriaeth o amddifadedd ac ardaloedd lle gwelir cyfraddau uchel o drais difrifol. Dylai'r bartneriaeth sicrhau ei bod yn monitro cyfraddau trais difrifol, gan ddatblygu rhestr o fannau problemus y gellir ei defnyddio mewn trafodaethau ar dargedu darpariaeth a gweithio mewn partneriaeth.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5704C7" w14:textId="359D33E6" w:rsidR="0082494C" w:rsidRPr="00B54BB2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>Blaenoriaeth uchel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 xml:space="preserve"> o fewn tri mis i gyhoeddi’r strategaeth hon</w:t>
            </w:r>
            <w:r w:rsidRPr="00B54BB2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br/>
            </w:r>
            <w:r w:rsidRPr="00B54BB2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Sefydlu proses fonitro barhaus a phwynt trafod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F7C" w14:textId="4ED942AA" w:rsidR="0082494C" w:rsidRPr="00B54BB2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pacing w:val="-5"/>
                <w:w w:val="105"/>
                <w:sz w:val="22"/>
                <w:szCs w:val="22"/>
                <w:lang w:val="cy-GB" w:eastAsia="en-GB"/>
              </w:rPr>
              <w:t>I'w gadarnhau</w:t>
            </w:r>
          </w:p>
        </w:tc>
      </w:tr>
    </w:tbl>
    <w:p w14:paraId="3F742C6A" w14:textId="77777777" w:rsidR="00391CD9" w:rsidRDefault="008F77FF" w:rsidP="00E6737F">
      <w:pPr>
        <w:ind w:left="680" w:right="340"/>
        <w:jc w:val="both"/>
        <w:rPr>
          <w:rFonts w:ascii="Times New Roman"/>
        </w:rPr>
        <w:sectPr w:rsidR="00391CD9">
          <w:type w:val="continuous"/>
          <w:pgSz w:w="12240" w:h="15840"/>
          <w:pgMar w:top="1420" w:right="220" w:bottom="1020" w:left="240" w:header="0" w:footer="838" w:gutter="0"/>
          <w:cols w:space="720"/>
        </w:sectPr>
      </w:pPr>
      <w:r>
        <w:rPr>
          <w:rFonts w:ascii="Times New Roman"/>
        </w:rPr>
        <w:fldChar w:fldCharType="end"/>
      </w:r>
    </w:p>
    <w:p w14:paraId="66D8B62C" w14:textId="77777777" w:rsidR="00B54BB2" w:rsidRDefault="008F77FF" w:rsidP="00E6737F">
      <w:pPr>
        <w:pStyle w:val="BodyText"/>
        <w:spacing w:before="4"/>
        <w:ind w:left="680" w:right="34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lastRenderedPageBreak/>
        <w:fldChar w:fldCharType="begin"/>
      </w:r>
      <w:r>
        <w:instrText xml:space="preserve"> LINK Excel.Sheet.12 "\\\\newbach\\bcu\\HQ\\FIB\\Level 2 SOCT\\Strategic Profiles\\Serious Violence Strategic Needs Assessment\\Strategy\\Implementation Plan.xlsx" Sheet1!R16C2:R20C5 \a \f 4 \h  \* MERGEFORMAT </w:instrText>
      </w:r>
      <w:r>
        <w:fldChar w:fldCharType="separate"/>
      </w: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2034"/>
        <w:gridCol w:w="17"/>
        <w:gridCol w:w="4304"/>
        <w:gridCol w:w="48"/>
        <w:gridCol w:w="2244"/>
        <w:gridCol w:w="9"/>
        <w:gridCol w:w="2543"/>
      </w:tblGrid>
      <w:tr w:rsidR="0082494C" w14:paraId="6D48671C" w14:textId="77777777" w:rsidTr="0082494C">
        <w:trPr>
          <w:trHeight w:val="5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A3C2" w14:textId="093D2544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0EC" w14:textId="4E44AC0B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5"/>
                <w:sz w:val="22"/>
                <w:szCs w:val="22"/>
                <w:lang w:val="cy-GB" w:eastAsia="en-GB"/>
              </w:rPr>
              <w:t>Camau allweddol nesaf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775" w14:textId="128BDF00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38A9" w14:textId="19ED6480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4"/>
                <w:w w:val="115"/>
                <w:sz w:val="22"/>
                <w:szCs w:val="22"/>
                <w:lang w:val="cy-GB" w:eastAsia="en-GB"/>
              </w:rPr>
              <w:t>Unigolyn/sefydliad arweiniol</w:t>
            </w:r>
          </w:p>
        </w:tc>
      </w:tr>
      <w:tr w:rsidR="0082494C" w14:paraId="658A4D29" w14:textId="77777777" w:rsidTr="0082494C">
        <w:trPr>
          <w:trHeight w:val="2292"/>
        </w:trPr>
        <w:tc>
          <w:tcPr>
            <w:tcW w:w="2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476" w14:textId="6FE99682" w:rsidR="0082494C" w:rsidRPr="00D40584" w:rsidRDefault="0082494C" w:rsidP="0082494C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>Canolbwyntio ar y bygythiad ar-lein, gan gefnogi plant a phobl ifanc, rhieni ac athrawon i gynyddu gwybodaeth a gwydnwch.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Mynegodd partneriaid ddiddordeb mewn ffocws ar gefnogi rhieni trwy addysg a chodi ymwybyddiaeth.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2CF0" w14:textId="49AE5BF2" w:rsidR="0082494C" w:rsidRPr="00D40584" w:rsidRDefault="0082494C" w:rsidP="0082494C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1. Cyn unrhyw fenter sy'n canolbwyntio ar gefnogi rhieni, dylai partneriaid ystyried ymgynghori â defnyddwyr technolegau ar-lein ynghylch yr hyn sydd ei angen arnynt, gan ganolbwyntio ar bobl ifanc 16-25 oed a rhieni. Dylai'r bartneriaeth drafod a ddylid cynnal yr ymarfer hwn a beth fyddai ei baramedrau.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>Bydd yr ymarfer hwn yn golygu costau llafur.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4CC443" w14:textId="065A107F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uchel,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tri mis nesaf i gyhoeddi’r strategaeth hon (penderfynu a ddylid ymgynghori)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065A" w14:textId="1388DDF0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82494C" w14:paraId="6B5C4E39" w14:textId="77777777" w:rsidTr="0082494C">
        <w:trPr>
          <w:trHeight w:val="699"/>
        </w:trPr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D05" w14:textId="77777777" w:rsidR="0082494C" w:rsidRPr="00D40584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2B3F" w14:textId="71421176" w:rsidR="0082494C" w:rsidRPr="00D40584" w:rsidRDefault="0082494C" w:rsidP="0082494C">
            <w:pPr>
              <w:spacing w:after="240"/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2.  Wrth ddatblygu menter ar gefnogi rhieni, dylai'r broses ganlynol gael ei hystyried: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Cynnal adolygiad cyflym o gamau gweithredu parhaus yn y maes hwn a'r wybodaeth leol sydd ar gael. Dylai'r bartneriaeth roi tasg i unigolyn/asiantaeth adolygu'r ddarpariaeth ar draws Dyfed-Powys, gan amlygu cysondeb a chyfleoedd i wella'r ddarpariaeth, gan gynnwys cysylltu hyn â thystiolaeth o’r ‘hyn sy'n gweithio’.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Datblygu pecyn addysgol i rieni. Dylai'r bartneriaeth drafod sut y caiff hyn ei ariannu a'i ddatblygu, hyd yn oed o fewn y bartneriaeth a/neu gan ddarparwr allanol.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Bydd hwn yn gyfle i ddefnyddio’r cyllid grant.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Cynhyrchu strategaeth gyfathrebu a marchnata ar gyfer y pecyn addysgol, gan gynnwys cefnogi gwasanaethau i ledaenu negeseuon allweddol i rieni a chyfeirio rhieni at ffynonellau cymorth.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○       Dylai'r bartneriaeth ystyried sut i gefnogi mynediad i'r pecyn addysgol hwn ac ymgysylltu ag ef.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○       Dylai'r bartneriaeth nodi pwy fydd yn arwain y broses o gyflwyno'r pecyn hwn.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CB682A">
              <w:rPr>
                <w:rFonts w:ascii="Calibri" w:hAnsi="Calibri" w:cs="Calibri"/>
                <w:color w:val="000000"/>
                <w:spacing w:val="-1"/>
                <w:w w:val="109"/>
                <w:sz w:val="22"/>
                <w:szCs w:val="22"/>
                <w:lang w:val="cy-GB" w:eastAsia="en-GB"/>
              </w:rPr>
              <w:br/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7ECCBB" w14:textId="7ACAB05D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  <w:lang w:val="cy-GB" w:eastAsia="en-GB"/>
              </w:rPr>
              <w:t xml:space="preserve">Blaenoriaeth ganolig, </w:t>
            </w:r>
            <w:r w:rsidRPr="00822526">
              <w:rPr>
                <w:rFonts w:ascii="Calibri" w:hAnsi="Calibri" w:cs="Calibri"/>
                <w:bCs/>
                <w:color w:val="000000"/>
                <w:spacing w:val="-2"/>
                <w:sz w:val="22"/>
                <w:szCs w:val="22"/>
                <w:lang w:val="cy-GB" w:eastAsia="en-GB"/>
              </w:rPr>
              <w:t>o fewn y tri mis nesaf i gyhoeddi'r strategaeth hon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84B" w14:textId="4FB33D7E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82494C" w14:paraId="3013A6A0" w14:textId="77777777" w:rsidTr="0082494C">
        <w:trPr>
          <w:trHeight w:val="1728"/>
        </w:trPr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DDC3" w14:textId="77777777" w:rsidR="0082494C" w:rsidRPr="00D40584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61D3" w14:textId="4BA5A852" w:rsidR="0082494C" w:rsidRPr="00D40584" w:rsidRDefault="0082494C" w:rsidP="0082494C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3. Dylai'r bartneriaeth ystyried sut i gynnwys rhanddeiliaid allweddol wrth ddatblygu a chyflwyno'r pecyn hwn, gan gynnwys addysg, gwasanaethau ieuenctid ac iechyd. Dylai'r bartneriaeth drafod hyn gyda'r arweinwyr perthnasol.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56A948" w14:textId="08DB3C32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uchel,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tri i chwe mis nesaf ar ôl cyhoeddi'r strategaeth hon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987" w14:textId="3531C9F1" w:rsidR="0082494C" w:rsidRPr="00D40584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82494C" w14:paraId="2A2E91B6" w14:textId="77777777" w:rsidTr="0082494C">
        <w:trPr>
          <w:trHeight w:val="2304"/>
        </w:trPr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2602" w14:textId="77777777" w:rsidR="0082494C" w:rsidRPr="00D40584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E8E8" w14:textId="51A8F715" w:rsidR="0082494C" w:rsidRDefault="0082494C" w:rsidP="0082494C">
            <w:pPr>
              <w:ind w:right="340"/>
              <w:rPr>
                <w:rFonts w:ascii="Calibri" w:hAnsi="Calibri" w:cs="Calibri"/>
                <w:color w:val="000000"/>
                <w:w w:val="105"/>
                <w:sz w:val="22"/>
                <w:szCs w:val="22"/>
                <w:lang w:val="cy-GB" w:eastAsia="en-GB"/>
              </w:rPr>
            </w:pPr>
            <w:r w:rsidRPr="00822526">
              <w:rPr>
                <w:rFonts w:ascii="Calibri" w:hAnsi="Calibri" w:cs="Calibri"/>
                <w:color w:val="000000"/>
                <w:w w:val="105"/>
                <w:sz w:val="22"/>
                <w:szCs w:val="22"/>
                <w:lang w:val="cy-GB" w:eastAsia="en-GB"/>
              </w:rPr>
              <w:t>4. Er mwyn mesur effaith y pecyn addysgol, dylai'r bartneriaeth ddatblygu cynllun gwerthuso, gan gynnwys sut i ddefnyddio data a gasglwyd gan y Rhwydwaith Ymchwil Iechyd mewn Ysgolion. Dylai'r bartneriaeth nodi sut y caiff y fenter hon ei gwerthuso.</w:t>
            </w:r>
          </w:p>
          <w:p w14:paraId="5A1BC63B" w14:textId="77777777" w:rsidR="0082494C" w:rsidRPr="00D40584" w:rsidRDefault="0082494C" w:rsidP="0082494C">
            <w:pPr>
              <w:ind w:right="340"/>
              <w:rPr>
                <w:rFonts w:ascii="Calibri" w:hAnsi="Calibri" w:cs="Calibri"/>
                <w:color w:val="000000"/>
                <w:w w:val="105"/>
                <w:sz w:val="22"/>
                <w:szCs w:val="22"/>
                <w:lang w:eastAsia="en-GB"/>
              </w:rPr>
            </w:pPr>
          </w:p>
          <w:p w14:paraId="0600C861" w14:textId="122DDD24" w:rsidR="0082494C" w:rsidRPr="00D40584" w:rsidRDefault="0082494C" w:rsidP="0082494C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40584">
              <w:rPr>
                <w:rFonts w:ascii="Calibri" w:hAnsi="Calibri" w:cs="Calibri"/>
                <w:color w:val="000000"/>
                <w:w w:val="105"/>
                <w:sz w:val="22"/>
                <w:szCs w:val="22"/>
                <w:lang w:val="cy-GB" w:eastAsia="en-GB"/>
              </w:rPr>
              <w:t xml:space="preserve"> 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Gall hyn olygu costau llafur.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13D846" w14:textId="34A7A757" w:rsidR="0082494C" w:rsidRPr="00D40584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isel,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12 mis nesaf (ond cyn cyflwyno'r pecyn) i gyhoeddi'r strategaeth hon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79E" w14:textId="6C838149" w:rsidR="0082494C" w:rsidRPr="00D40584" w:rsidRDefault="0082494C" w:rsidP="0082494C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</w:tbl>
    <w:p w14:paraId="5798A997" w14:textId="77777777" w:rsidR="00391CD9" w:rsidRDefault="008F77FF" w:rsidP="00E6737F">
      <w:pPr>
        <w:pStyle w:val="BodyText"/>
        <w:spacing w:before="4"/>
        <w:ind w:left="680" w:right="340"/>
        <w:jc w:val="both"/>
        <w:rPr>
          <w:b/>
        </w:rPr>
      </w:pPr>
      <w:r>
        <w:rPr>
          <w:b/>
        </w:rPr>
        <w:fldChar w:fldCharType="end"/>
      </w:r>
    </w:p>
    <w:p w14:paraId="16AEE1B8" w14:textId="77777777" w:rsidR="009D2698" w:rsidRDefault="009D2698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4E161DD8" w14:textId="77777777" w:rsidR="00B54BB2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"\\\\newbach\\bcu\\HQ\\FIB\\Level 2 SOCT\\Strategic Profiles\\Serious Violence Strategic Needs Assessment\\Strategy\\Implementation Plan.xlsx" Sheet1!R21C2:R25C5 \a \f 4 \h  \* MERGEFORMAT </w:instrText>
      </w:r>
      <w:r>
        <w:fldChar w:fldCharType="separate"/>
      </w: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2082"/>
        <w:gridCol w:w="17"/>
        <w:gridCol w:w="4143"/>
        <w:gridCol w:w="22"/>
        <w:gridCol w:w="2383"/>
        <w:gridCol w:w="8"/>
        <w:gridCol w:w="2544"/>
      </w:tblGrid>
      <w:tr w:rsidR="00230982" w14:paraId="0357848B" w14:textId="77777777" w:rsidTr="0080075E">
        <w:trPr>
          <w:trHeight w:val="57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ACA" w14:textId="77777777" w:rsidR="0082494C" w:rsidRPr="00E25BDB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</w:t>
            </w:r>
          </w:p>
          <w:p w14:paraId="4183C4AE" w14:textId="109D9DEF" w:rsidR="00B54BB2" w:rsidRPr="00D40584" w:rsidRDefault="00B54BB2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335" w14:textId="77777777" w:rsidR="0082494C" w:rsidRPr="00E25BDB" w:rsidRDefault="0082494C" w:rsidP="0082494C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Camau nesaf allweddol</w:t>
            </w:r>
          </w:p>
          <w:p w14:paraId="771D1F8C" w14:textId="77779C44" w:rsidR="00B54BB2" w:rsidRPr="00D40584" w:rsidRDefault="00B54BB2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ECB" w14:textId="77777777" w:rsidR="00376701" w:rsidRPr="00E25BDB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  <w:p w14:paraId="335043FB" w14:textId="287D9A6A" w:rsidR="00B54BB2" w:rsidRPr="00D40584" w:rsidRDefault="00B54BB2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A389" w14:textId="77777777" w:rsidR="00376701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Unigolyn/sefydliad arweiniol</w:t>
            </w:r>
          </w:p>
          <w:p w14:paraId="294CD36B" w14:textId="4AD763CE" w:rsidR="00B54BB2" w:rsidRPr="00D40584" w:rsidRDefault="00B54BB2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30982" w14:paraId="0AAC121B" w14:textId="77777777" w:rsidTr="0080075E">
        <w:trPr>
          <w:trHeight w:val="2016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64F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Canolbwyntio ar ymateb mwy ataliol, yn benodol lleihau'r risg o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</w:t>
            </w: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rofiadau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n</w:t>
            </w: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iweidiol yn ystod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p</w:t>
            </w: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lentyndod, cam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ddefnyddio</w:t>
            </w: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sylweddau ac iechyd meddwl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gwael</w:t>
            </w:r>
          </w:p>
          <w:p w14:paraId="1983C8A7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</w:p>
          <w:p w14:paraId="6FB55D32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Roedd partneriaid o'r farn bod gwaith presennol sy'n ymwneud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ag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</w:t>
            </w:r>
            <w:proofErr w:type="spellStart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ysgogwyr</w:t>
            </w:r>
            <w:proofErr w:type="spellEnd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a ffactorau risg trais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yn cael ei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alinio a'i wneud yn gynaliadwy, a bod bylchau yn y ddarpariaeth bresennol yn cael eu nodi.</w:t>
            </w:r>
          </w:p>
          <w:p w14:paraId="4F8485B6" w14:textId="6742693A" w:rsidR="00B54BB2" w:rsidRPr="00D40584" w:rsidRDefault="00B54BB2" w:rsidP="0080075E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94B1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1. Mae'r bartneriaeth yn awyddus i gynnal dadansoddiad o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'r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ylchau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yn y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strwythurau llywodraethu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a byrddau 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presennol sy'n ymdrin â phlant a phobl ifanc er mwyn cael gwell gwybodaeth am sut y </w:t>
            </w:r>
            <w:proofErr w:type="spellStart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gallant</w:t>
            </w:r>
            <w:proofErr w:type="spellEnd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ychwanegu gwerth, yn enwedig wrth adolygu cysondeb y ddarpariaeth ar draws Dyfed-Powys. Dylai'r bartneriaeth nodi sut i gwblhau'r ymarfer mapio hwn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.</w:t>
            </w:r>
          </w:p>
          <w:p w14:paraId="2418FD67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</w:p>
          <w:p w14:paraId="2A0A8051" w14:textId="0540B1C8" w:rsidR="00B54BB2" w:rsidRPr="00376701" w:rsidRDefault="00376701" w:rsidP="0080075E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Gall hyn olygu costau llafur.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D51403" w14:textId="77777777" w:rsidR="00376701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 uche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l, o fewn y tri i chwe mis nesaf o gyhoeddi'r strategaeth hon</w:t>
            </w:r>
          </w:p>
          <w:p w14:paraId="6FE97E29" w14:textId="413ED744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9D2" w14:textId="04EA52B8" w:rsidR="00B54BB2" w:rsidRPr="00D40584" w:rsidRDefault="0082494C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230982" w14:paraId="37E8E83E" w14:textId="77777777" w:rsidTr="0080075E">
        <w:trPr>
          <w:trHeight w:val="14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502E" w14:textId="77777777" w:rsidR="00B54BB2" w:rsidRPr="00D40584" w:rsidRDefault="00B54BB2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7AF9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2. Rhannu arfer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ion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da ar ‘beth sy’n gweithio’ i fynd i’r afael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â'r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achosion hirdymor a ffactorau risg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sydd ynghlwm wrth g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ymryd rhan mewn trais difrifol. Dylai’r bartneriaeth ddefnyddio’r ymarfer mapio i amlygu arfer da a chyfeirio at dystiolaeth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o'r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‘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hyn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sy’n 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g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weithio’.</w:t>
            </w:r>
          </w:p>
          <w:p w14:paraId="45F3BB4B" w14:textId="0A977CD4" w:rsidR="00B54BB2" w:rsidRPr="00D40584" w:rsidRDefault="00B54BB2" w:rsidP="0080075E">
            <w:pPr>
              <w:ind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018DD4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3E2CFD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 ganolig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, o fewn y chwe mis nesaf o gyhoeddi'r strategaeth hon</w:t>
            </w:r>
          </w:p>
          <w:p w14:paraId="13AAF694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'w gadarnhau</w:t>
            </w:r>
          </w:p>
          <w:p w14:paraId="32650A22" w14:textId="34F61E9F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723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'w gadarnhau</w:t>
            </w:r>
          </w:p>
          <w:p w14:paraId="694284AE" w14:textId="39BA4B19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30982" w14:paraId="7DAF5AF2" w14:textId="77777777" w:rsidTr="0080075E">
        <w:trPr>
          <w:trHeight w:val="1728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74FA" w14:textId="77777777" w:rsidR="00B54BB2" w:rsidRPr="00D40584" w:rsidRDefault="00B54BB2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F1C1" w14:textId="77777777" w:rsidR="00376701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3. Gan ddefnyddio'r ymarfer mapio, dylai'r bartneriaeth ddatblygu cynllun ar gyfer cadw'r ddarpariaeth o weithgarwch ataliol </w:t>
            </w:r>
            <w:proofErr w:type="spellStart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eﬀeithiol</w:t>
            </w:r>
            <w:proofErr w:type="spellEnd"/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 xml:space="preserve"> presennol, gan sicrhau bod cyllid ar gyfer y gweithgaredd hwn yn gynaliadwy. Dylai'r bartneriaeth ddatblygu cynllun comisiynu strategol i gefnogi ei strategaeth, yn enwedig o ran yr ymateb ataliol - yn 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lastRenderedPageBreak/>
              <w:t>seiliedig ar yr ymarfer mapio. Bydd cyfle i ddefnyddio'r cyllid grant yn y tymor byr.</w:t>
            </w:r>
          </w:p>
          <w:p w14:paraId="2DEE8E96" w14:textId="71DAC2C5" w:rsidR="00B54BB2" w:rsidRPr="00D40584" w:rsidRDefault="00B54BB2" w:rsidP="0080075E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A785026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lastRenderedPageBreak/>
              <w:t>Blaenoriaeth isel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, o fewn y deuddeg mis nesaf o gyhoeddi'r strategaeth hon</w:t>
            </w:r>
          </w:p>
          <w:p w14:paraId="74A7CC1F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'w gadarnhau</w:t>
            </w:r>
          </w:p>
          <w:p w14:paraId="33E0DC65" w14:textId="0744EE58" w:rsidR="00B54BB2" w:rsidRPr="00D40584" w:rsidRDefault="00B54BB2" w:rsidP="00CB5A6D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7F1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'w gadarnhau</w:t>
            </w:r>
          </w:p>
          <w:p w14:paraId="5473E89B" w14:textId="38D12833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30982" w14:paraId="48689E16" w14:textId="77777777" w:rsidTr="0080075E">
        <w:trPr>
          <w:trHeight w:val="2592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18C" w14:textId="77777777" w:rsidR="00B54BB2" w:rsidRPr="00D40584" w:rsidRDefault="00B54BB2" w:rsidP="00E6737F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449D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4. Mae'r bartneriaeth wedi nodi bod angen iddi hyrwyddo rhannu setiau data presennol rhwng sefydliadau ar achosion lleol a ffactorau risg trais difrifol. Dylai'r bartneriaeth ofyn i unigolyn/asiantaeth goladu a monitro'r wybodaeth hon, gan gynnwys gweithio drwy faterion rhannu data.</w:t>
            </w:r>
          </w:p>
          <w:p w14:paraId="57D5F999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</w:p>
          <w:p w14:paraId="46D5561F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Gall hyn olygu costau llafur.</w:t>
            </w:r>
          </w:p>
          <w:p w14:paraId="157F569D" w14:textId="6B302E83" w:rsidR="00B54BB2" w:rsidRPr="00D40584" w:rsidRDefault="00B54BB2" w:rsidP="0080075E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243E6D7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 w:rsidRPr="003E2CFD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 isel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, o fewn y deuddeg mis nesaf o gyhoeddi'r strategaeth hon (gan adeiladu ar y canfyddiadau yn yr Asesiad Anghenion Strategol)</w:t>
            </w: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.</w:t>
            </w:r>
          </w:p>
          <w:p w14:paraId="512A74D7" w14:textId="10DF5170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DE6" w14:textId="77777777" w:rsidR="00376701" w:rsidRPr="00E25BDB" w:rsidRDefault="00376701" w:rsidP="00376701">
            <w:pPr>
              <w:ind w:right="340"/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I</w:t>
            </w:r>
            <w:r w:rsidRPr="00E25BDB">
              <w:rPr>
                <w:rFonts w:ascii="Calibri" w:hAnsi="Calibri" w:cs="Calibri"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'w gadarnhau</w:t>
            </w:r>
          </w:p>
          <w:p w14:paraId="64D13199" w14:textId="066AE23C" w:rsidR="00B54BB2" w:rsidRPr="00D40584" w:rsidRDefault="00B54BB2" w:rsidP="0080075E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0859438" w14:textId="77777777" w:rsidR="00B54BB2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sz w:val="20"/>
          <w:szCs w:val="20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"\\\\newbach\\bcu\\HQ\\FIB\\Level 2 SOCT\\Strategic Profiles\\Serious Violence Strategic Needs Assessment\\Strategy\\Implementation Plan.xlsx" Sheet1!R26C2:R29C5 \a \f 4 \h  \* MERGEFORMAT </w:instrText>
      </w:r>
      <w:r>
        <w:rPr>
          <w:rFonts w:ascii="Arial" w:hAnsi="Arial" w:cs="Arial"/>
        </w:rPr>
        <w:fldChar w:fldCharType="separate"/>
      </w:r>
    </w:p>
    <w:tbl>
      <w:tblPr>
        <w:tblpPr w:leftFromText="180" w:rightFromText="180" w:tblpX="-918" w:tblpY="-456"/>
        <w:tblW w:w="11199" w:type="dxa"/>
        <w:tblLook w:val="04A0" w:firstRow="1" w:lastRow="0" w:firstColumn="1" w:lastColumn="0" w:noHBand="0" w:noVBand="1"/>
      </w:tblPr>
      <w:tblGrid>
        <w:gridCol w:w="2535"/>
        <w:gridCol w:w="12"/>
        <w:gridCol w:w="3748"/>
        <w:gridCol w:w="221"/>
        <w:gridCol w:w="2126"/>
        <w:gridCol w:w="48"/>
        <w:gridCol w:w="2509"/>
      </w:tblGrid>
      <w:tr w:rsidR="00376701" w14:paraId="6ECAD21D" w14:textId="77777777" w:rsidTr="00D30B64">
        <w:trPr>
          <w:trHeight w:val="57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D91" w14:textId="376C1914" w:rsidR="00376701" w:rsidRPr="00C623FE" w:rsidRDefault="00376701" w:rsidP="00376701">
            <w:pPr>
              <w:ind w:left="680"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lastRenderedPageBreak/>
              <w:t>Blaenoriaeth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EC05" w14:textId="0473C1A1" w:rsidR="00376701" w:rsidRPr="00C623FE" w:rsidRDefault="00376701" w:rsidP="00376701">
            <w:pPr>
              <w:ind w:left="680"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5"/>
                <w:sz w:val="22"/>
                <w:szCs w:val="22"/>
                <w:lang w:val="cy-GB" w:eastAsia="en-GB"/>
              </w:rPr>
              <w:t>Camau allweddol nesaf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3537" w14:textId="137EA4AB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37B4" w14:textId="62946427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4"/>
                <w:w w:val="115"/>
                <w:sz w:val="22"/>
                <w:szCs w:val="22"/>
                <w:lang w:val="cy-GB" w:eastAsia="en-GB"/>
              </w:rPr>
              <w:t>Unigolyn/sefydliad arweiniol</w:t>
            </w:r>
          </w:p>
        </w:tc>
      </w:tr>
      <w:tr w:rsidR="00376701" w14:paraId="63C89DCD" w14:textId="77777777" w:rsidTr="00C648A7">
        <w:trPr>
          <w:trHeight w:val="2016"/>
        </w:trPr>
        <w:tc>
          <w:tcPr>
            <w:tcW w:w="2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9C5E" w14:textId="2EBF85ED" w:rsidR="00376701" w:rsidRPr="00C623FE" w:rsidRDefault="00376701" w:rsidP="00376701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>Canolbwyntio ar drais yn erbyn menywod, cam-drin domestig, a thrais rhywiol, yn enwedig gweithio i wella addysg gymunedol, adrodd am drais yn erbyn menywod, cam-drin domestig, a thrais rhywiol, a rhannu data’r bartneriaeth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 xml:space="preserve">Roedd partneriaid yn dymuno canolbwyntio ar gyflawni mentrau allweddol megis y Dull Tasg a Chydlynu </w:t>
            </w:r>
            <w:proofErr w:type="spellStart"/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Amlasiantaethol</w:t>
            </w:r>
            <w:proofErr w:type="spellEnd"/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 xml:space="preserve"> (MATAC) ac IRIS, yn ogystal â chefnogi cyfathrebu ynghylch trais yn erbyn menywod, cam-drin domestig, a thrais rhywiol.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79" w14:textId="54C0C87C" w:rsidR="00376701" w:rsidRPr="00C623FE" w:rsidRDefault="00376701" w:rsidP="00376701">
            <w:pPr>
              <w:spacing w:after="240"/>
              <w:ind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1. Penderfynodd y bartneriaeth, er mwyn osgoi dyblygu, y dylai gydweithio â’r cynghorydd rhanbarthol ar gyfer trais yn erbyn menywod, cam-drin domestig, a thrais rhywiol a’r bwrdd i nodi bylchau yn y strategaeth gyfathrebu bresennol. Dylai'r bartneriaeth drefnu gweithdy ar y cyd i adolygu'r cynllun cyflawni a thrafod cyfleoedd a sut y gellir defnyddio'r ddyletswydd i gyflwyno'r cyfleoedd hyn.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1A47360" w14:textId="3D7AFED3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  <w:lang w:val="cy-GB" w:eastAsia="en-GB"/>
              </w:rPr>
              <w:t xml:space="preserve">Canolig, </w:t>
            </w:r>
            <w:r w:rsidRPr="00822526">
              <w:rPr>
                <w:rFonts w:ascii="Calibri" w:hAnsi="Calibri" w:cs="Calibri"/>
                <w:bCs/>
                <w:color w:val="000000"/>
                <w:spacing w:val="-2"/>
                <w:sz w:val="22"/>
                <w:szCs w:val="22"/>
                <w:lang w:val="cy-GB" w:eastAsia="en-GB"/>
              </w:rPr>
              <w:t>o fewn y tri i chwe mis nesaf i gyhoeddi'r strategaeth hon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3C8" w14:textId="43495227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376701" w14:paraId="67D105F6" w14:textId="77777777" w:rsidTr="00D4032B">
        <w:trPr>
          <w:trHeight w:val="1833"/>
        </w:trPr>
        <w:tc>
          <w:tcPr>
            <w:tcW w:w="2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9BEA" w14:textId="77777777" w:rsidR="00376701" w:rsidRPr="00C623FE" w:rsidRDefault="00376701" w:rsidP="00376701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1CB4" w14:textId="2BAFF905" w:rsidR="00376701" w:rsidRPr="00C623FE" w:rsidRDefault="00376701" w:rsidP="00376701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 xml:space="preserve">2.  Gwelodd y bartneriaeth gyfle clir i ddefnyddio’r ddyletswydd i gydweithio â’r bwrdd rhanbarthol ar gyfer trais yn erbyn menywod, cam-drin domestig, a thrais rhywiol i sefydlu proses Dull Tasg a Chydlynu </w:t>
            </w:r>
            <w:proofErr w:type="spellStart"/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Amlasiantaethol</w:t>
            </w:r>
            <w:proofErr w:type="spellEnd"/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 xml:space="preserve"> (MATAC), gyda’r diben o leihau risg i gyflawnwyr cam-drin domestig a’r gymuned. Mae’r camau allweddol a amlinellwyd yn cynnwys: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Datblygu cylch gorchwyl ar gyfer cyfarfodydd MATAC misol a chynllunio gweithdy rhagarweiniol ar gyfer partneriaid allweddol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Datblygu prosesau i nodi cyflawnwyr risg uchel ym mhob sir – gan gydweithio â'r heddlu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Deall sut i fabwysiadu ymagwedd sy'n canolbwyntio ar y cyflawnwr, gan ddefnyddio arfer gorau o feysydd eraill gyda phroses MATAC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Datblygu protocol rhannu gwybodaeth i gefnogi'r broses hon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Sefydlu prosesau i fwydo canfyddiadau gwaith proffilio cyflawnwyr cam-drin domestig i waith ataliol arall, e.e. rhaglenni cyflawnwyr ehangach neu wasanaethau cyffuriau ac alcohol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●       Cwmpasu gofynion TG – presennol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Efallai y bydd systemau MARAC yn gallu cael eu defnyddio.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lastRenderedPageBreak/>
              <w:br/>
              <w:t>Bydd angen i'r bartneriaeth ofyn i unigolyn symud ymlaen â'r camau hyn a sefydlu'r broses.</w:t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</w: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br/>
              <w:t>Bydd hyn yn golygu costau llafur.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685DDD1" w14:textId="68C59FDB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lastRenderedPageBreak/>
              <w:t>Blaenoriaeth uchel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, o fewn y tri mis nesaf ar ôl cyhoeddi’r strategaeth hon (wedi’i nodi’n fuddugoliaeth gyflym i’r bartneriaeth)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45C9" w14:textId="4EFA9FF4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376701" w14:paraId="57E20E9E" w14:textId="77777777" w:rsidTr="00063980">
        <w:trPr>
          <w:trHeight w:val="2304"/>
        </w:trPr>
        <w:tc>
          <w:tcPr>
            <w:tcW w:w="2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51" w14:textId="77777777" w:rsidR="00376701" w:rsidRPr="00C623FE" w:rsidRDefault="00376701" w:rsidP="00376701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344B" w14:textId="20DED324" w:rsidR="00376701" w:rsidRPr="00C623FE" w:rsidRDefault="00376701" w:rsidP="00376701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3. Cydnabuwyd bod y peilot IRIS yn ymyriad cadarnhaol y byddai ei gyllid yn cael ei dynnu'n ôl / ei golli. Roedd awydd gan y bartneriaeth i ddeall sut y gellid cadw IRIS. Gallai’r bartneriaeth ystyried defnyddio’r cyllid grant i barhau â’r ymyriad, gan ddefnyddio cynllun comisiynu strategol i ddeall sut i gefnogi’r ymyriad hwn yn y tymor hir. Dyma gyfle i ddefnyddio’r cyllid grant.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1CA025A" w14:textId="3D2FC851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uchel,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tri mis nesaf i gyhoeddi’r strategaeth hon (oherwydd y goblygiadau ariannu sydd ar fin digwydd)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201E" w14:textId="14EFC2D3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</w:tbl>
    <w:p w14:paraId="165796A6" w14:textId="77777777" w:rsidR="009D2698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93B0A37" w14:textId="77777777" w:rsidR="00F72218" w:rsidRDefault="00F72218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2903A464" w14:textId="77777777" w:rsidR="00F72218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"\\\\newbach\\bcu\\HQ\\FIB\\Level 2 SOCT\\Strategic Profiles\\Serious Violence Strategic Needs Assessment\\Strategy\\Implementation Plan.xlsx" Sheet1!R30C2:R32C5 \a \f 4 \h  \* MERGEFORMAT </w:instrText>
      </w:r>
      <w:r>
        <w:fldChar w:fldCharType="separate"/>
      </w: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735"/>
        <w:gridCol w:w="2151"/>
        <w:gridCol w:w="2478"/>
      </w:tblGrid>
      <w:tr w:rsidR="00376701" w14:paraId="4EC2752D" w14:textId="77777777" w:rsidTr="00376701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3F4" w14:textId="01FFE42D" w:rsidR="00376701" w:rsidRPr="00C623FE" w:rsidRDefault="00376701" w:rsidP="00376701">
            <w:pPr>
              <w:ind w:left="680"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2"/>
                <w:w w:val="110"/>
                <w:sz w:val="22"/>
                <w:szCs w:val="22"/>
                <w:lang w:val="cy-GB" w:eastAsia="en-GB"/>
              </w:rPr>
              <w:t>Blaenoriaeth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3007" w14:textId="4C75152C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5"/>
                <w:sz w:val="22"/>
                <w:szCs w:val="22"/>
                <w:lang w:val="cy-GB" w:eastAsia="en-GB"/>
              </w:rPr>
              <w:t>Camau allweddol nesaf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52B6" w14:textId="671F4ECA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Blaenoriaeth a llinell amser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E59D" w14:textId="6CACC32C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pacing w:val="-4"/>
                <w:w w:val="115"/>
                <w:sz w:val="22"/>
                <w:szCs w:val="22"/>
                <w:lang w:val="cy-GB" w:eastAsia="en-GB"/>
              </w:rPr>
              <w:t>Unigolyn/sefydliad arweiniol</w:t>
            </w:r>
          </w:p>
        </w:tc>
      </w:tr>
      <w:tr w:rsidR="00376701" w14:paraId="5FDF6836" w14:textId="77777777" w:rsidTr="0077242D">
        <w:trPr>
          <w:trHeight w:val="172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2195" w14:textId="6A41579E" w:rsidR="00376701" w:rsidRPr="00C623FE" w:rsidRDefault="00376701" w:rsidP="00376701">
            <w:pPr>
              <w:ind w:right="3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w w:val="110"/>
                <w:sz w:val="22"/>
                <w:szCs w:val="22"/>
                <w:lang w:val="cy-GB" w:eastAsia="en-GB"/>
              </w:rPr>
              <w:t>Canolbwyntio ar yr economi gyda’r nos, yn enwedig cael mewnwelediad pellach i drais difrifol sy’n gysylltiedig ag alcohol yn lleol, gan ymgorffori prosiectau a mentrau addysg presennol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09A1" w14:textId="315617F8" w:rsidR="00376701" w:rsidRPr="00C623FE" w:rsidRDefault="00376701" w:rsidP="00376701">
            <w:pPr>
              <w:ind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1. Roedd partneriaid am gynnal proffil problemau ar y troseddau sy'n digwydd yn ystod y nos a chyda baneri alcohol/cyffuriau, gan gynnwys trais ag anaf, troseddau rhywiol a lladrad. Dylai partneriaid gomisiynu dadansoddiad manwl o’r economi gyda'r nos yn ardal Dyfed-Powys. Bydd hyn yn golygu costau llafur.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2E651751" w14:textId="1CAD0266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Tymor canolig,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tri i chwe mis nesaf i gyhoeddi'r strategaeth hon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503F" w14:textId="4F06F566" w:rsidR="00376701" w:rsidRPr="00C623FE" w:rsidRDefault="00376701" w:rsidP="00376701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I'w gadarnhau</w:t>
            </w:r>
          </w:p>
        </w:tc>
      </w:tr>
      <w:tr w:rsidR="00376701" w14:paraId="78B76DBA" w14:textId="77777777" w:rsidTr="00347BEF">
        <w:trPr>
          <w:trHeight w:val="14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CC0B" w14:textId="77777777" w:rsidR="00376701" w:rsidRPr="00C623FE" w:rsidRDefault="00376701" w:rsidP="00376701">
            <w:pPr>
              <w:ind w:left="680" w:right="34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6F1A" w14:textId="418155CF" w:rsidR="00376701" w:rsidRPr="00C623FE" w:rsidRDefault="00376701" w:rsidP="00376701">
            <w:pPr>
              <w:ind w:right="3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z w:val="22"/>
                <w:szCs w:val="22"/>
                <w:lang w:val="cy-GB" w:eastAsia="en-GB"/>
              </w:rPr>
              <w:t>2. Dywedodd partneriaid y byddai'n ddefnyddiol darparu hyfforddiant ar gofnodi data i swyddogion yr heddlu, er mwyn gwella ansawdd data a'n dealltwriaeth o drais difrifol sy'n gysylltiedig â’r economi gyda'r nos. Yn dilyn y dadansoddiad manwl, dylai partneriaid glywed argymhellion ar sut i wella cofnodi a’u rhoi ar waith.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3A81F9E" w14:textId="231E6102" w:rsidR="00376701" w:rsidRPr="00C623FE" w:rsidRDefault="00376701" w:rsidP="00376701">
            <w:pPr>
              <w:ind w:right="3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Blaenoriaeth isel, </w:t>
            </w:r>
            <w:r w:rsidRPr="00822526">
              <w:rPr>
                <w:rFonts w:ascii="Calibri" w:hAnsi="Calibri" w:cs="Calibri"/>
                <w:bCs/>
                <w:color w:val="000000"/>
                <w:sz w:val="22"/>
                <w:szCs w:val="22"/>
                <w:lang w:val="cy-GB" w:eastAsia="en-GB"/>
              </w:rPr>
              <w:t>o fewn y deuddeg mis nesaf i gyhoeddi'r strategaeth hon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F52D" w14:textId="3B43773B" w:rsidR="00376701" w:rsidRPr="00C623FE" w:rsidRDefault="00376701" w:rsidP="00376701">
            <w:pPr>
              <w:ind w:left="680" w:right="3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2526">
              <w:rPr>
                <w:rFonts w:ascii="Calibri" w:hAnsi="Calibri" w:cs="Calibri"/>
                <w:color w:val="000000"/>
                <w:spacing w:val="-5"/>
                <w:w w:val="105"/>
                <w:sz w:val="22"/>
                <w:szCs w:val="22"/>
                <w:lang w:val="cy-GB" w:eastAsia="en-GB"/>
              </w:rPr>
              <w:t>I'w gadarnhau</w:t>
            </w:r>
          </w:p>
        </w:tc>
      </w:tr>
    </w:tbl>
    <w:p w14:paraId="2FF9631F" w14:textId="77777777" w:rsidR="009D2698" w:rsidRDefault="008F77F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0D5C5B21" w14:textId="77777777" w:rsidR="009D2698" w:rsidRDefault="009D2698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2B20C3AD" w14:textId="77777777" w:rsidR="006929AF" w:rsidRDefault="006929AF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22FF90A7" w14:textId="77777777" w:rsidR="00F6371C" w:rsidRDefault="00F6371C" w:rsidP="00E6737F">
      <w:pPr>
        <w:pStyle w:val="paragraph"/>
        <w:shd w:val="clear" w:color="auto" w:fill="FFFFFF" w:themeFill="background1"/>
        <w:spacing w:before="0" w:beforeAutospacing="0" w:after="0" w:afterAutospacing="0"/>
        <w:ind w:left="680" w:right="340"/>
        <w:jc w:val="both"/>
        <w:rPr>
          <w:rFonts w:ascii="Arial" w:hAnsi="Arial" w:cs="Arial"/>
        </w:rPr>
      </w:pPr>
    </w:p>
    <w:p w14:paraId="415D111D" w14:textId="77777777" w:rsidR="00BB1894" w:rsidRDefault="00BB1894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2A665316" w14:textId="77777777" w:rsidR="00DC4BC7" w:rsidRDefault="00DC4BC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328E4CC2" w14:textId="77777777" w:rsidR="00205338" w:rsidRPr="00DC4BC7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DC4BC7">
        <w:rPr>
          <w:rStyle w:val="normaltextrun"/>
          <w:rFonts w:ascii="Arial" w:hAnsi="Arial" w:cs="Arial"/>
          <w:b/>
          <w:bCs/>
          <w:color w:val="0B0C0C"/>
          <w:lang w:val="cy-GB"/>
        </w:rPr>
        <w:t>Ymgysylltu â'r bobl ifanc</w:t>
      </w:r>
    </w:p>
    <w:p w14:paraId="1823792F" w14:textId="77777777" w:rsidR="00DC4BC7" w:rsidRDefault="00DC4BC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23ECB739" w14:textId="77777777" w:rsidR="008C0B2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C4BC7">
        <w:rPr>
          <w:rStyle w:val="eop"/>
          <w:rFonts w:ascii="Arial" w:hAnsi="Arial" w:cs="Arial"/>
          <w:color w:val="0B0C0C"/>
          <w:lang w:val="cy-GB"/>
        </w:rPr>
        <w:t>Wrth ddatblygu’r strategaeth leol i leihau trais difrifol, rydym wedi ymgynghori â’r cymunedau drwy Arolwg Ieuenctid 2022 Heddlu Dyfed-Powys a Swyddfa’r Comisiynydd Heddlu a Throseddu, a oedd yn canolbwyntio ar y meysydd hynny o blismona sy’n bwysig i’n dioddefwyr ifanc ac aelodau ifanc o’n cymunedau.</w:t>
      </w:r>
    </w:p>
    <w:p w14:paraId="4B3DD38F" w14:textId="77777777" w:rsidR="00DC4BC7" w:rsidRDefault="00DC4BC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1DE9E43A" w14:textId="77777777" w:rsidR="00DC4BC7" w:rsidRPr="00DC4BC7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 xml:space="preserve">Cymorth iechyd meddwl a gwella cymorth i blant a phobl ifanc yr effeithir arnynt gan gam-drin domestig oedd y themâu a ddaeth mwyaf i'r amlwg. </w:t>
      </w:r>
    </w:p>
    <w:p w14:paraId="30E53F4A" w14:textId="77777777" w:rsidR="008C0B2F" w:rsidRPr="00206292" w:rsidRDefault="008C0B2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  <w:highlight w:val="yellow"/>
        </w:rPr>
      </w:pPr>
    </w:p>
    <w:p w14:paraId="65B9D8E4" w14:textId="77777777" w:rsidR="008C0B2F" w:rsidRPr="00206292" w:rsidRDefault="008C0B2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  <w:highlight w:val="yellow"/>
        </w:rPr>
      </w:pPr>
    </w:p>
    <w:p w14:paraId="25C288F5" w14:textId="77777777" w:rsidR="00220624" w:rsidRDefault="00220624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330CE896" w14:textId="77777777" w:rsidR="00205338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D3798F">
        <w:rPr>
          <w:rStyle w:val="normaltextrun"/>
          <w:rFonts w:ascii="Arial" w:hAnsi="Arial" w:cs="Arial"/>
          <w:b/>
          <w:bCs/>
          <w:color w:val="0B0C0C"/>
          <w:lang w:val="cy-GB"/>
        </w:rPr>
        <w:t>Ffrydiau cyllid neu adnoddau a nodwyd y gall y bartneriaeth eu defnyddio ar gyfer gweithgareddau atal a lleihau.</w:t>
      </w:r>
    </w:p>
    <w:p w14:paraId="11438435" w14:textId="77777777" w:rsidR="00205338" w:rsidRPr="0066604A" w:rsidRDefault="0020533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6633A431" w14:textId="77777777" w:rsidR="008C30D5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Yn ogystal â blaenoriaethu cyllid y Ddyletswydd Trais Difrifol a ddarperir gan y Swyddfa Gartref gan bartneriaid, mae gan bartneriaid fynediad at adnoddau a chyllid sy'n ategu'r gweithgaredd hwn. </w:t>
      </w:r>
    </w:p>
    <w:p w14:paraId="662EDBD1" w14:textId="77777777" w:rsidR="008C30D5" w:rsidRPr="00D3798F" w:rsidRDefault="008C30D5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2EB3CFF9" w14:textId="77777777" w:rsidR="008C30D5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 tîm y Comisiynydd Heddlu a Throseddu wedi gweithio i gynnull a chefnogi partneriaid i sefydlu'r ddyletswydd a datblygu'r strategaeth a dogfennau cysylltiedig. Bydd y tîm yn parhau i weithio gyda phartneriaid i oruchwylio’r gwaith o gyflwyno’r ymyriadau. </w:t>
      </w:r>
    </w:p>
    <w:p w14:paraId="433E3E47" w14:textId="77777777" w:rsidR="008C30D5" w:rsidRPr="00D3798F" w:rsidRDefault="008C30D5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5E7F3D2" w14:textId="77777777" w:rsidR="00273417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 Cydlynydd Trais Difrifol a Throseddau Cyfundrefnol Heddlu Dyfed-Powys ar hyn o bryd yn arwain y rhaglen waith ar gyfer partneriaeth INTACT, gan ddarparu gweithgarwch sy'n anelu at leihau'r niwed a achosir i unigolion a chymunedau gan drais difrifol a throseddau cyfundrefnol.  Mae hyn yn cynnwys darparu adnoddau ar gyfer 11 o Swyddogion Cymorth Cymunedol yr Heddlu ar draws ardal Heddlu Dyfed-Powys, gan weithio gyda phartneriaid, gan gynnwys gwasanaethau ieuenctid, i ddarparu ymyriadau wedi'u targedu. Mae'r rolau hyn yn rhan o gyllid craidd yr heddlu ac maent wedi’u neilltuo i'r maes gwaith hwn. Mae'r ymyriadau a ddarperir fel rhan o'r rhaglen hefyd yn cael eu hariannu drwy Heddlu-Dyfed Powys a'r Comisiynydd Heddlu a Throseddu. </w:t>
      </w:r>
    </w:p>
    <w:p w14:paraId="6E81AACF" w14:textId="77777777" w:rsidR="00273417" w:rsidRPr="00D3798F" w:rsidRDefault="0027341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7F82BA23" w14:textId="77777777" w:rsidR="008C30D5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Mae’r Comisiynydd Heddlu a Throseddu yn darparu cyllid i dimau troseddau ieuenctid ac atal lleol i’w cynorthwyo i gyflawni gwaith atal ac ymyrraeth gynnar gyda phobl ifanc.  </w:t>
      </w:r>
    </w:p>
    <w:p w14:paraId="552BC321" w14:textId="77777777" w:rsidR="00273417" w:rsidRPr="00D3798F" w:rsidRDefault="0027341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0AE9B0EB" w14:textId="77777777" w:rsidR="00273417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Mae’r cyllid Strydoedd Diogelach 5 a ddyfarnwyd yn ddiweddar yn cynnwys prosiectau sy’n cyfrannu at leihau ac atal trais difrifol yn ardal Dyfed-Powys. </w:t>
      </w:r>
    </w:p>
    <w:p w14:paraId="4234D860" w14:textId="77777777" w:rsidR="001D31BD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 xml:space="preserve">Mae'r rhan fwyaf o brosiectau Strydoedd Diogelach 5 yn ardal Dyfed-Powys yn mynd i'r afael yn uniongyrchol â mathau o droseddau trais yn erbyn menywod a merched, gyda ffocws ar weithgarwch atal ac addysg i ddylanwadu ar newid ymddygiad cadarnhaol yn ein cymunedau. </w:t>
      </w:r>
    </w:p>
    <w:p w14:paraId="005DACC7" w14:textId="77777777" w:rsidR="00273417" w:rsidRPr="00D3798F" w:rsidRDefault="0027341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24B9EFDD" w14:textId="77777777" w:rsidR="00273417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 nifer o bartneriaid yn cyfrannu cyllid at y bartneriaeth strategol ranbarthol ar gyfer trais yn erbyn menywod, cam-drin domestig a thrais rhywiol. Ar hyn o bryd, mae hon yn darparu nifer o raglenni peilot sy'n darparu ymyrraeth ynghylch cam-drin domestig a chyflawni stelcian, gan gynnwys cymorth i ddioddefwyr a theuluoedd. </w:t>
      </w:r>
    </w:p>
    <w:p w14:paraId="0C33B327" w14:textId="77777777" w:rsidR="00273417" w:rsidRPr="00D3798F" w:rsidRDefault="0027341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366C9411" w14:textId="77777777" w:rsidR="00273417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Mae partneriaid hefyd yn darparu ymyriadau sy'n cyfrannu at atal trais difrifol; mae enghreifftiau'n cynnwys y rhaglen Phoenix a redir gan y Gwasanaeth Tân ac Achub, sy'n cael ei chyflwyno i bobl ifanc sydd mewn perygl o droseddu, gan gynnwys tanau bwriadol ac addysg diogelwch ar y ffyrdd. </w:t>
      </w:r>
    </w:p>
    <w:p w14:paraId="7E793327" w14:textId="77777777" w:rsidR="00273417" w:rsidRPr="00D3798F" w:rsidRDefault="00273417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0AAC5D5A" w14:textId="77777777" w:rsidR="00273417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 xml:space="preserve">Yn ogystal â'r uchod, mae gan y Comisiynydd Heddlu a Throseddu arian cymunedol sydd ar gael i brosiectau sy'n cyfrannu'n uniongyrchol at y Cynllun Heddlu a Throseddu. Mae hwn wedi'i ddefnyddio ar gyfer prosiectau, gan gynnwys y rhaglen Kicks, sy'n darparu rhaglenni pêl-droed ar lawr gwlad i blant mewn ardaloedd o amddifadedd ac sydd mewn perygl o droseddu a bod yn destun cam-fanteisio. Hyd yma mae'r Comisiynydd wedi darparu dros £300,000 o gyllid i'r rhaglen hon. </w:t>
      </w:r>
    </w:p>
    <w:p w14:paraId="1185F4AE" w14:textId="77777777" w:rsidR="008C30D5" w:rsidRPr="00D3798F" w:rsidRDefault="008C30D5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5B08666A" w14:textId="77777777" w:rsidR="00205338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>Mae hyn er mwyn i'r bartneriaeth leol ddarparu gwybodaeth lefel uchel am yr adnoddau y mae partneriaid yn eu buddsoddi mewn gwaith i leihau trais difrifol.</w:t>
      </w:r>
    </w:p>
    <w:p w14:paraId="6C4DDAFB" w14:textId="77777777" w:rsidR="00470D4D" w:rsidRPr="00D3798F" w:rsidRDefault="00470D4D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01D6AD4C" w14:textId="77777777" w:rsidR="00470D4D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>Gallai hwn fod yn grynodeb o’r adnoddau sydd wedi’u cydleoli y mae pob partner wedi’u darparu i gefnogi lleihau trais a bregusrwydd a/neu fuddsoddiad ariannol craidd.</w:t>
      </w:r>
    </w:p>
    <w:p w14:paraId="23C2F57B" w14:textId="77777777" w:rsidR="00470D4D" w:rsidRPr="00D3798F" w:rsidRDefault="00470D4D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0950445C" w14:textId="77777777" w:rsidR="00470D4D" w:rsidRPr="00D3798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>Sylwch fod hon yn adran benodol a nodir yng nghanllawiau'r Swyddfa Gartref ac felly dylid ei chwblhau i ddangos cydymffurfedd â'r ddyletswydd.</w:t>
      </w:r>
    </w:p>
    <w:p w14:paraId="675B2B47" w14:textId="77777777" w:rsidR="008C0B2F" w:rsidRPr="00D3798F" w:rsidRDefault="008C0B2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eop"/>
          <w:color w:val="0B0C0C"/>
        </w:rPr>
      </w:pPr>
    </w:p>
    <w:p w14:paraId="2F9822ED" w14:textId="77777777" w:rsidR="008C0B2F" w:rsidRDefault="008C0B2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7A80B9A8" w14:textId="77777777" w:rsidR="006921B7" w:rsidRDefault="006921B7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375F60E3" w14:textId="77777777" w:rsidR="006921B7" w:rsidRPr="00236E87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Fonts w:ascii="Arial" w:hAnsi="Arial" w:cs="Arial"/>
          <w:b/>
          <w:bCs/>
        </w:rPr>
      </w:pPr>
      <w:r w:rsidRPr="00236E87">
        <w:rPr>
          <w:rFonts w:ascii="Arial" w:hAnsi="Arial" w:cs="Arial"/>
          <w:b/>
          <w:bCs/>
          <w:lang w:val="cy-GB"/>
        </w:rPr>
        <w:t>Cyhoeddi'r strategaeth</w:t>
      </w:r>
    </w:p>
    <w:p w14:paraId="6114ABDF" w14:textId="77777777" w:rsidR="0066307F" w:rsidRPr="00236E87" w:rsidRDefault="0066307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711267D2" w14:textId="77777777" w:rsidR="0066307F" w:rsidRPr="0066307F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Fonts w:ascii="Arial" w:hAnsi="Arial" w:cs="Arial"/>
        </w:rPr>
      </w:pPr>
      <w:r w:rsidRPr="00236E87">
        <w:rPr>
          <w:rFonts w:ascii="Arial" w:hAnsi="Arial" w:cs="Arial"/>
          <w:lang w:val="cy-GB"/>
        </w:rPr>
        <w:t>Bydd y ddogfen strategaeth hon yn cael ei chyhoeddi ar wefannau partneriaid erbyn 31 Ionawr 2024.</w:t>
      </w:r>
    </w:p>
    <w:p w14:paraId="6A25CD03" w14:textId="77777777" w:rsidR="0066307F" w:rsidRDefault="0066307F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4736D151" w14:textId="77777777" w:rsidR="00AD1AA4" w:rsidRDefault="00AD1AA4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1D08F97A" w14:textId="77777777" w:rsidR="00205338" w:rsidRPr="00205338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b/>
          <w:bCs/>
          <w:color w:val="0B0C0C"/>
        </w:rPr>
      </w:pPr>
      <w:r w:rsidRPr="00205338">
        <w:rPr>
          <w:rStyle w:val="normaltextrun"/>
          <w:rFonts w:ascii="Arial" w:hAnsi="Arial" w:cs="Arial"/>
          <w:b/>
          <w:bCs/>
          <w:color w:val="0B0C0C"/>
          <w:lang w:val="cy-GB"/>
        </w:rPr>
        <w:t>Dyddiad adolygu / mecanwaith adolygu blynyddol</w:t>
      </w:r>
    </w:p>
    <w:p w14:paraId="7C578A1E" w14:textId="77777777" w:rsidR="00AD1AA4" w:rsidRDefault="00AD1AA4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455AA812" w14:textId="77777777" w:rsidR="00470D4D" w:rsidRDefault="008F77FF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Bydd y ddogfen strategaeth hon yn cael ei hadolygu’n flynyddol, a disgwylir yr adolygiad nesaf erbyn Ionawr 2025.</w:t>
      </w:r>
    </w:p>
    <w:p w14:paraId="41EE8817" w14:textId="77777777" w:rsidR="00C312F3" w:rsidRDefault="00C312F3" w:rsidP="00AD1AA4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</w:p>
    <w:p w14:paraId="76E7B41E" w14:textId="77777777" w:rsidR="00470D4D" w:rsidRDefault="008F77FF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>
        <w:rPr>
          <w:rStyle w:val="eop"/>
          <w:rFonts w:ascii="Arial" w:hAnsi="Arial" w:cs="Arial"/>
          <w:color w:val="0B0C0C"/>
          <w:lang w:val="cy-GB"/>
        </w:rPr>
        <w:t>Bydd cynnydd y strategaeth hon, yr amcanion a nodir ynddi a’r cynllun gweithredu lleol yn cael eu hadolygu o leiaf bob chwarter drwy’r Bwrdd Trais Difrifol a Throseddau Cyfundrefnol.</w:t>
      </w:r>
    </w:p>
    <w:p w14:paraId="31F5D3F7" w14:textId="77777777" w:rsidR="00205338" w:rsidRDefault="0020533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Fonts w:ascii="Arial" w:hAnsi="Arial" w:cs="Arial"/>
        </w:rPr>
      </w:pPr>
    </w:p>
    <w:p w14:paraId="3ED18851" w14:textId="77777777" w:rsidR="00DC4BC7" w:rsidRDefault="00DC4BC7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07676040" w14:textId="77777777" w:rsidR="00DC4BC7" w:rsidRDefault="00DC4BC7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</w:p>
    <w:p w14:paraId="23E41C0B" w14:textId="77777777" w:rsidR="00205338" w:rsidRPr="00205338" w:rsidRDefault="008F77FF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normaltextrun"/>
          <w:rFonts w:ascii="Arial" w:hAnsi="Arial" w:cs="Arial"/>
          <w:b/>
          <w:bCs/>
          <w:color w:val="0B0C0C"/>
        </w:rPr>
      </w:pPr>
      <w:r w:rsidRPr="00205338">
        <w:rPr>
          <w:rStyle w:val="normaltextrun"/>
          <w:rFonts w:ascii="Arial" w:hAnsi="Arial" w:cs="Arial"/>
          <w:b/>
          <w:bCs/>
          <w:color w:val="0B0C0C"/>
          <w:lang w:val="cy-GB"/>
        </w:rPr>
        <w:t>Crynodeb o'r asesiad cynnydd blynyddol</w:t>
      </w:r>
    </w:p>
    <w:p w14:paraId="01148C98" w14:textId="77777777" w:rsidR="00205338" w:rsidRDefault="00205338" w:rsidP="00E6737F">
      <w:pPr>
        <w:pStyle w:val="paragraph"/>
        <w:shd w:val="clear" w:color="auto" w:fill="FFFFFF"/>
        <w:spacing w:before="0" w:beforeAutospacing="0" w:after="0" w:afterAutospacing="0"/>
        <w:ind w:left="680" w:right="340"/>
        <w:jc w:val="both"/>
        <w:textAlignment w:val="baseline"/>
        <w:rPr>
          <w:rStyle w:val="normaltextrun"/>
          <w:rFonts w:ascii="Arial" w:hAnsi="Arial" w:cs="Arial"/>
          <w:color w:val="0B0C0C"/>
        </w:rPr>
      </w:pPr>
    </w:p>
    <w:p w14:paraId="0C625859" w14:textId="77777777" w:rsidR="00205338" w:rsidRPr="00D3798F" w:rsidRDefault="008F77FF" w:rsidP="005C153C">
      <w:pPr>
        <w:pStyle w:val="paragraph"/>
        <w:shd w:val="clear" w:color="auto" w:fill="FFFFFF"/>
        <w:spacing w:before="0" w:beforeAutospacing="0" w:after="0" w:afterAutospacing="0"/>
        <w:ind w:right="340"/>
        <w:jc w:val="both"/>
        <w:textAlignment w:val="baseline"/>
        <w:rPr>
          <w:rStyle w:val="eop"/>
          <w:rFonts w:ascii="Arial" w:hAnsi="Arial" w:cs="Arial"/>
          <w:color w:val="0B0C0C"/>
        </w:rPr>
      </w:pPr>
      <w:r w:rsidRPr="00D3798F">
        <w:rPr>
          <w:rStyle w:val="eop"/>
          <w:rFonts w:ascii="Arial" w:hAnsi="Arial" w:cs="Arial"/>
          <w:color w:val="0B0C0C"/>
          <w:lang w:val="cy-GB"/>
        </w:rPr>
        <w:t>Bydd yr adran hon yn berthnasol 12 mis ar ôl i'r strategaeth leol gael ei chynhyrchu a bydd yn rhoi crynodeb o'r asesiad blynyddol o berfformiad y bartneriaeth yn erbyn strategaeth y flwyddyn flaenorol a bydd yn ymgorffori gwaith deiliad swydd y Cydlynydd Dyletswydd Trais Difrifol, unwaith y caiff ei benodi.</w:t>
      </w:r>
    </w:p>
    <w:p w14:paraId="5DC9B450" w14:textId="77777777" w:rsidR="00205338" w:rsidRDefault="00205338" w:rsidP="003A2AB9">
      <w:pPr>
        <w:ind w:right="340"/>
        <w:jc w:val="both"/>
        <w:rPr>
          <w:rFonts w:ascii="Arial" w:hAnsi="Arial" w:cs="Arial"/>
        </w:rPr>
      </w:pPr>
    </w:p>
    <w:sectPr w:rsidR="0020533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A63E" w14:textId="77777777" w:rsidR="00394B5C" w:rsidRDefault="00394B5C">
      <w:r>
        <w:separator/>
      </w:r>
    </w:p>
  </w:endnote>
  <w:endnote w:type="continuationSeparator" w:id="0">
    <w:p w14:paraId="37F4C0DB" w14:textId="77777777" w:rsidR="00394B5C" w:rsidRDefault="003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36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CD32E" w14:textId="77777777" w:rsidR="00C312F3" w:rsidRDefault="008F7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E8DDC" w14:textId="77777777" w:rsidR="00ED15D4" w:rsidRDefault="00ED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92C6" w14:textId="77777777" w:rsidR="00394B5C" w:rsidRDefault="00394B5C">
      <w:r>
        <w:separator/>
      </w:r>
    </w:p>
  </w:footnote>
  <w:footnote w:type="continuationSeparator" w:id="0">
    <w:p w14:paraId="1773A66F" w14:textId="77777777" w:rsidR="00394B5C" w:rsidRDefault="0039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D5"/>
    <w:multiLevelType w:val="hybridMultilevel"/>
    <w:tmpl w:val="311C8540"/>
    <w:lvl w:ilvl="0" w:tplc="E2CC38E8">
      <w:start w:val="2"/>
      <w:numFmt w:val="decimal"/>
      <w:lvlText w:val="%1."/>
      <w:lvlJc w:val="left"/>
      <w:pPr>
        <w:ind w:left="105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9285E"/>
        <w:spacing w:val="-1"/>
        <w:w w:val="109"/>
        <w:sz w:val="22"/>
        <w:szCs w:val="22"/>
        <w:lang w:val="en-US" w:eastAsia="en-US" w:bidi="ar-SA"/>
      </w:rPr>
    </w:lvl>
    <w:lvl w:ilvl="1" w:tplc="AD1EC3D8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color w:val="29285E"/>
        <w:spacing w:val="0"/>
        <w:w w:val="100"/>
        <w:sz w:val="22"/>
        <w:szCs w:val="22"/>
        <w:lang w:val="en-US" w:eastAsia="en-US" w:bidi="ar-SA"/>
      </w:rPr>
    </w:lvl>
    <w:lvl w:ilvl="2" w:tplc="ED5C9F6A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4492F884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4" w:tplc="7D3CDD0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5" w:tplc="C15ECEA4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6" w:tplc="0B1805C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7" w:tplc="A15A641E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8" w:tplc="67FEDD7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8D4484"/>
    <w:multiLevelType w:val="hybridMultilevel"/>
    <w:tmpl w:val="842E73D0"/>
    <w:lvl w:ilvl="0" w:tplc="4F1E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62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E2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08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25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F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E4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ADA"/>
    <w:multiLevelType w:val="hybridMultilevel"/>
    <w:tmpl w:val="1118207E"/>
    <w:lvl w:ilvl="0" w:tplc="688A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2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44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5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F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C0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C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43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AC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C58"/>
    <w:multiLevelType w:val="hybridMultilevel"/>
    <w:tmpl w:val="98D21704"/>
    <w:lvl w:ilvl="0" w:tplc="6DF49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585CD8" w:tentative="1">
      <w:start w:val="1"/>
      <w:numFmt w:val="lowerLetter"/>
      <w:lvlText w:val="%2."/>
      <w:lvlJc w:val="left"/>
      <w:pPr>
        <w:ind w:left="1080" w:hanging="360"/>
      </w:pPr>
    </w:lvl>
    <w:lvl w:ilvl="2" w:tplc="3E221E6C" w:tentative="1">
      <w:start w:val="1"/>
      <w:numFmt w:val="lowerRoman"/>
      <w:lvlText w:val="%3."/>
      <w:lvlJc w:val="right"/>
      <w:pPr>
        <w:ind w:left="1800" w:hanging="180"/>
      </w:pPr>
    </w:lvl>
    <w:lvl w:ilvl="3" w:tplc="66A09678" w:tentative="1">
      <w:start w:val="1"/>
      <w:numFmt w:val="decimal"/>
      <w:lvlText w:val="%4."/>
      <w:lvlJc w:val="left"/>
      <w:pPr>
        <w:ind w:left="2520" w:hanging="360"/>
      </w:pPr>
    </w:lvl>
    <w:lvl w:ilvl="4" w:tplc="E764ACB6" w:tentative="1">
      <w:start w:val="1"/>
      <w:numFmt w:val="lowerLetter"/>
      <w:lvlText w:val="%5."/>
      <w:lvlJc w:val="left"/>
      <w:pPr>
        <w:ind w:left="3240" w:hanging="360"/>
      </w:pPr>
    </w:lvl>
    <w:lvl w:ilvl="5" w:tplc="6CC066D2" w:tentative="1">
      <w:start w:val="1"/>
      <w:numFmt w:val="lowerRoman"/>
      <w:lvlText w:val="%6."/>
      <w:lvlJc w:val="right"/>
      <w:pPr>
        <w:ind w:left="3960" w:hanging="180"/>
      </w:pPr>
    </w:lvl>
    <w:lvl w:ilvl="6" w:tplc="118EB548" w:tentative="1">
      <w:start w:val="1"/>
      <w:numFmt w:val="decimal"/>
      <w:lvlText w:val="%7."/>
      <w:lvlJc w:val="left"/>
      <w:pPr>
        <w:ind w:left="4680" w:hanging="360"/>
      </w:pPr>
    </w:lvl>
    <w:lvl w:ilvl="7" w:tplc="3822C260" w:tentative="1">
      <w:start w:val="1"/>
      <w:numFmt w:val="lowerLetter"/>
      <w:lvlText w:val="%8."/>
      <w:lvlJc w:val="left"/>
      <w:pPr>
        <w:ind w:left="5400" w:hanging="360"/>
      </w:pPr>
    </w:lvl>
    <w:lvl w:ilvl="8" w:tplc="7218A3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69F2"/>
    <w:multiLevelType w:val="multilevel"/>
    <w:tmpl w:val="8DF8E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D0F52"/>
    <w:multiLevelType w:val="hybridMultilevel"/>
    <w:tmpl w:val="C0E497AC"/>
    <w:lvl w:ilvl="0" w:tplc="E75C7068">
      <w:start w:val="2"/>
      <w:numFmt w:val="decimal"/>
      <w:lvlText w:val="%1."/>
      <w:lvlJc w:val="left"/>
      <w:pPr>
        <w:ind w:left="105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9285E"/>
        <w:spacing w:val="-1"/>
        <w:w w:val="109"/>
        <w:sz w:val="22"/>
        <w:szCs w:val="22"/>
        <w:lang w:val="en-US" w:eastAsia="en-US" w:bidi="ar-SA"/>
      </w:rPr>
    </w:lvl>
    <w:lvl w:ilvl="1" w:tplc="DC901114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color w:val="29285E"/>
        <w:spacing w:val="0"/>
        <w:w w:val="100"/>
        <w:sz w:val="22"/>
        <w:szCs w:val="22"/>
        <w:lang w:val="en-US" w:eastAsia="en-US" w:bidi="ar-SA"/>
      </w:rPr>
    </w:lvl>
    <w:lvl w:ilvl="2" w:tplc="7F9C258E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3" w:tplc="04C428BE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5CEEAB16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5" w:tplc="1304DB96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6" w:tplc="9AF66C3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7" w:tplc="DC2C01CC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8" w:tplc="4FD4FA5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9140E8"/>
    <w:multiLevelType w:val="hybridMultilevel"/>
    <w:tmpl w:val="8D6AAB46"/>
    <w:lvl w:ilvl="0" w:tplc="0108E3B2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AD260A2A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2A08C26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6FF6CBA8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8EB41848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C9045054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2500D094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63BA5C40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7E24B3CE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40FD738A"/>
    <w:multiLevelType w:val="hybridMultilevel"/>
    <w:tmpl w:val="AF7A8484"/>
    <w:lvl w:ilvl="0" w:tplc="96F83588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1D92AC3A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BCB87396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9DFC78F0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EE64267C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A7C84148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E990FDE4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D8BAF150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3D265A58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8" w15:restartNumberingAfterBreak="0">
    <w:nsid w:val="4B111614"/>
    <w:multiLevelType w:val="hybridMultilevel"/>
    <w:tmpl w:val="60F292DE"/>
    <w:lvl w:ilvl="0" w:tplc="21B469A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8524A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C849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6C56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7CEC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8E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E7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40C3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8E87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110F2"/>
    <w:multiLevelType w:val="hybridMultilevel"/>
    <w:tmpl w:val="72EE82F2"/>
    <w:lvl w:ilvl="0" w:tplc="84647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607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705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291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2EA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1680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5CEC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1AAA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149B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A1424"/>
    <w:multiLevelType w:val="hybridMultilevel"/>
    <w:tmpl w:val="DBC49E06"/>
    <w:lvl w:ilvl="0" w:tplc="7882AB6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77742436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7B3C486C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8704F36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DF0016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A86EF800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BA3AC88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38EF068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C54C65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8C251CD"/>
    <w:multiLevelType w:val="hybridMultilevel"/>
    <w:tmpl w:val="EC122CC2"/>
    <w:lvl w:ilvl="0" w:tplc="6DE2EA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8002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D06B7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78886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BEAA20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A8286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C8A832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FE86E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4F0DCD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36030EA"/>
    <w:multiLevelType w:val="hybridMultilevel"/>
    <w:tmpl w:val="7292DD3A"/>
    <w:lvl w:ilvl="0" w:tplc="B01838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1A4F26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40DA3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268257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B6AB8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8446CB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97E88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36076B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E1C53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D54A48"/>
    <w:multiLevelType w:val="hybridMultilevel"/>
    <w:tmpl w:val="FC54B65A"/>
    <w:lvl w:ilvl="0" w:tplc="713EC6F0">
      <w:start w:val="1"/>
      <w:numFmt w:val="decimal"/>
      <w:lvlText w:val="%1."/>
      <w:lvlJc w:val="left"/>
      <w:pPr>
        <w:ind w:left="720" w:hanging="360"/>
      </w:pPr>
    </w:lvl>
    <w:lvl w:ilvl="1" w:tplc="681218E4" w:tentative="1">
      <w:start w:val="1"/>
      <w:numFmt w:val="lowerLetter"/>
      <w:lvlText w:val="%2."/>
      <w:lvlJc w:val="left"/>
      <w:pPr>
        <w:ind w:left="1440" w:hanging="360"/>
      </w:pPr>
    </w:lvl>
    <w:lvl w:ilvl="2" w:tplc="4D88D37A" w:tentative="1">
      <w:start w:val="1"/>
      <w:numFmt w:val="lowerRoman"/>
      <w:lvlText w:val="%3."/>
      <w:lvlJc w:val="right"/>
      <w:pPr>
        <w:ind w:left="2160" w:hanging="180"/>
      </w:pPr>
    </w:lvl>
    <w:lvl w:ilvl="3" w:tplc="83C48346" w:tentative="1">
      <w:start w:val="1"/>
      <w:numFmt w:val="decimal"/>
      <w:lvlText w:val="%4."/>
      <w:lvlJc w:val="left"/>
      <w:pPr>
        <w:ind w:left="2880" w:hanging="360"/>
      </w:pPr>
    </w:lvl>
    <w:lvl w:ilvl="4" w:tplc="73BA056E" w:tentative="1">
      <w:start w:val="1"/>
      <w:numFmt w:val="lowerLetter"/>
      <w:lvlText w:val="%5."/>
      <w:lvlJc w:val="left"/>
      <w:pPr>
        <w:ind w:left="3600" w:hanging="360"/>
      </w:pPr>
    </w:lvl>
    <w:lvl w:ilvl="5" w:tplc="97FAD49E" w:tentative="1">
      <w:start w:val="1"/>
      <w:numFmt w:val="lowerRoman"/>
      <w:lvlText w:val="%6."/>
      <w:lvlJc w:val="right"/>
      <w:pPr>
        <w:ind w:left="4320" w:hanging="180"/>
      </w:pPr>
    </w:lvl>
    <w:lvl w:ilvl="6" w:tplc="2C66891A" w:tentative="1">
      <w:start w:val="1"/>
      <w:numFmt w:val="decimal"/>
      <w:lvlText w:val="%7."/>
      <w:lvlJc w:val="left"/>
      <w:pPr>
        <w:ind w:left="5040" w:hanging="360"/>
      </w:pPr>
    </w:lvl>
    <w:lvl w:ilvl="7" w:tplc="10389B72" w:tentative="1">
      <w:start w:val="1"/>
      <w:numFmt w:val="lowerLetter"/>
      <w:lvlText w:val="%8."/>
      <w:lvlJc w:val="left"/>
      <w:pPr>
        <w:ind w:left="5760" w:hanging="360"/>
      </w:pPr>
    </w:lvl>
    <w:lvl w:ilvl="8" w:tplc="EFD41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3B24"/>
    <w:multiLevelType w:val="hybridMultilevel"/>
    <w:tmpl w:val="492EF0F8"/>
    <w:lvl w:ilvl="0" w:tplc="0A7A34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8C27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62A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A8A8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7E06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24C8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DCE9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9E7A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0671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07ADA"/>
    <w:multiLevelType w:val="hybridMultilevel"/>
    <w:tmpl w:val="ADCE5290"/>
    <w:lvl w:ilvl="0" w:tplc="38A807F0">
      <w:start w:val="1"/>
      <w:numFmt w:val="decimal"/>
      <w:lvlText w:val="%1."/>
      <w:lvlJc w:val="left"/>
      <w:pPr>
        <w:ind w:left="360" w:hanging="360"/>
      </w:pPr>
    </w:lvl>
    <w:lvl w:ilvl="1" w:tplc="E71EFA16" w:tentative="1">
      <w:start w:val="1"/>
      <w:numFmt w:val="lowerLetter"/>
      <w:lvlText w:val="%2."/>
      <w:lvlJc w:val="left"/>
      <w:pPr>
        <w:ind w:left="1080" w:hanging="360"/>
      </w:pPr>
    </w:lvl>
    <w:lvl w:ilvl="2" w:tplc="EB3E49F8" w:tentative="1">
      <w:start w:val="1"/>
      <w:numFmt w:val="lowerRoman"/>
      <w:lvlText w:val="%3."/>
      <w:lvlJc w:val="right"/>
      <w:pPr>
        <w:ind w:left="1800" w:hanging="180"/>
      </w:pPr>
    </w:lvl>
    <w:lvl w:ilvl="3" w:tplc="296ED6B8" w:tentative="1">
      <w:start w:val="1"/>
      <w:numFmt w:val="decimal"/>
      <w:lvlText w:val="%4."/>
      <w:lvlJc w:val="left"/>
      <w:pPr>
        <w:ind w:left="2520" w:hanging="360"/>
      </w:pPr>
    </w:lvl>
    <w:lvl w:ilvl="4" w:tplc="13EED390" w:tentative="1">
      <w:start w:val="1"/>
      <w:numFmt w:val="lowerLetter"/>
      <w:lvlText w:val="%5."/>
      <w:lvlJc w:val="left"/>
      <w:pPr>
        <w:ind w:left="3240" w:hanging="360"/>
      </w:pPr>
    </w:lvl>
    <w:lvl w:ilvl="5" w:tplc="D3BC57D2" w:tentative="1">
      <w:start w:val="1"/>
      <w:numFmt w:val="lowerRoman"/>
      <w:lvlText w:val="%6."/>
      <w:lvlJc w:val="right"/>
      <w:pPr>
        <w:ind w:left="3960" w:hanging="180"/>
      </w:pPr>
    </w:lvl>
    <w:lvl w:ilvl="6" w:tplc="75522DAA" w:tentative="1">
      <w:start w:val="1"/>
      <w:numFmt w:val="decimal"/>
      <w:lvlText w:val="%7."/>
      <w:lvlJc w:val="left"/>
      <w:pPr>
        <w:ind w:left="4680" w:hanging="360"/>
      </w:pPr>
    </w:lvl>
    <w:lvl w:ilvl="7" w:tplc="2C1202AE" w:tentative="1">
      <w:start w:val="1"/>
      <w:numFmt w:val="lowerLetter"/>
      <w:lvlText w:val="%8."/>
      <w:lvlJc w:val="left"/>
      <w:pPr>
        <w:ind w:left="5400" w:hanging="360"/>
      </w:pPr>
    </w:lvl>
    <w:lvl w:ilvl="8" w:tplc="3CF03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81054"/>
    <w:multiLevelType w:val="multilevel"/>
    <w:tmpl w:val="4112B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871913508">
    <w:abstractNumId w:val="16"/>
  </w:num>
  <w:num w:numId="2" w16cid:durableId="522014894">
    <w:abstractNumId w:val="4"/>
  </w:num>
  <w:num w:numId="3" w16cid:durableId="800265406">
    <w:abstractNumId w:val="1"/>
  </w:num>
  <w:num w:numId="4" w16cid:durableId="1467047795">
    <w:abstractNumId w:val="13"/>
  </w:num>
  <w:num w:numId="5" w16cid:durableId="1635134143">
    <w:abstractNumId w:val="10"/>
  </w:num>
  <w:num w:numId="6" w16cid:durableId="1356495237">
    <w:abstractNumId w:val="2"/>
  </w:num>
  <w:num w:numId="7" w16cid:durableId="1560899753">
    <w:abstractNumId w:val="11"/>
  </w:num>
  <w:num w:numId="8" w16cid:durableId="1910191213">
    <w:abstractNumId w:val="12"/>
  </w:num>
  <w:num w:numId="9" w16cid:durableId="789520712">
    <w:abstractNumId w:val="0"/>
  </w:num>
  <w:num w:numId="10" w16cid:durableId="596791316">
    <w:abstractNumId w:val="5"/>
  </w:num>
  <w:num w:numId="11" w16cid:durableId="261376537">
    <w:abstractNumId w:val="6"/>
  </w:num>
  <w:num w:numId="12" w16cid:durableId="589850526">
    <w:abstractNumId w:val="7"/>
  </w:num>
  <w:num w:numId="13" w16cid:durableId="752553595">
    <w:abstractNumId w:val="14"/>
  </w:num>
  <w:num w:numId="14" w16cid:durableId="498810391">
    <w:abstractNumId w:val="8"/>
  </w:num>
  <w:num w:numId="15" w16cid:durableId="1247495254">
    <w:abstractNumId w:val="15"/>
  </w:num>
  <w:num w:numId="16" w16cid:durableId="2091123863">
    <w:abstractNumId w:val="3"/>
  </w:num>
  <w:num w:numId="17" w16cid:durableId="101299979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38"/>
    <w:rsid w:val="0000777A"/>
    <w:rsid w:val="000136B9"/>
    <w:rsid w:val="00031A58"/>
    <w:rsid w:val="000A609E"/>
    <w:rsid w:val="000B2819"/>
    <w:rsid w:val="000C296F"/>
    <w:rsid w:val="000E0DF3"/>
    <w:rsid w:val="00102330"/>
    <w:rsid w:val="00103C56"/>
    <w:rsid w:val="00106E83"/>
    <w:rsid w:val="001754AB"/>
    <w:rsid w:val="00197A7F"/>
    <w:rsid w:val="001C133E"/>
    <w:rsid w:val="001D31BD"/>
    <w:rsid w:val="0020066E"/>
    <w:rsid w:val="00205338"/>
    <w:rsid w:val="00206292"/>
    <w:rsid w:val="002074A6"/>
    <w:rsid w:val="00213AC7"/>
    <w:rsid w:val="00215A06"/>
    <w:rsid w:val="00220624"/>
    <w:rsid w:val="00230982"/>
    <w:rsid w:val="00236E87"/>
    <w:rsid w:val="00273417"/>
    <w:rsid w:val="002938CD"/>
    <w:rsid w:val="002C48E8"/>
    <w:rsid w:val="002D52BC"/>
    <w:rsid w:val="002E66FC"/>
    <w:rsid w:val="0032364B"/>
    <w:rsid w:val="0035694F"/>
    <w:rsid w:val="00376701"/>
    <w:rsid w:val="00391CD9"/>
    <w:rsid w:val="00394B5C"/>
    <w:rsid w:val="003A2AB9"/>
    <w:rsid w:val="003A3FB6"/>
    <w:rsid w:val="003B0B82"/>
    <w:rsid w:val="003B4F4C"/>
    <w:rsid w:val="004032A9"/>
    <w:rsid w:val="00410B3C"/>
    <w:rsid w:val="00437169"/>
    <w:rsid w:val="004618C3"/>
    <w:rsid w:val="00470D4D"/>
    <w:rsid w:val="00494DD7"/>
    <w:rsid w:val="00495039"/>
    <w:rsid w:val="004A515D"/>
    <w:rsid w:val="004A6E09"/>
    <w:rsid w:val="004C0D0F"/>
    <w:rsid w:val="004D455C"/>
    <w:rsid w:val="00503627"/>
    <w:rsid w:val="0050654B"/>
    <w:rsid w:val="00514690"/>
    <w:rsid w:val="00516EC5"/>
    <w:rsid w:val="00524A78"/>
    <w:rsid w:val="00544B78"/>
    <w:rsid w:val="00552FA7"/>
    <w:rsid w:val="00582E1B"/>
    <w:rsid w:val="005948CE"/>
    <w:rsid w:val="005B4D78"/>
    <w:rsid w:val="005C153C"/>
    <w:rsid w:val="005D39A7"/>
    <w:rsid w:val="005E0A96"/>
    <w:rsid w:val="005E6373"/>
    <w:rsid w:val="005E63F5"/>
    <w:rsid w:val="005F02E8"/>
    <w:rsid w:val="00614D71"/>
    <w:rsid w:val="0061750B"/>
    <w:rsid w:val="006609DD"/>
    <w:rsid w:val="0066302C"/>
    <w:rsid w:val="0066307F"/>
    <w:rsid w:val="0066604A"/>
    <w:rsid w:val="00672766"/>
    <w:rsid w:val="006921B7"/>
    <w:rsid w:val="006929AF"/>
    <w:rsid w:val="006952F9"/>
    <w:rsid w:val="006B2E12"/>
    <w:rsid w:val="006C3E25"/>
    <w:rsid w:val="006D25D0"/>
    <w:rsid w:val="006F1884"/>
    <w:rsid w:val="006F2DD0"/>
    <w:rsid w:val="00704BE7"/>
    <w:rsid w:val="00714EDE"/>
    <w:rsid w:val="00721E21"/>
    <w:rsid w:val="007421CE"/>
    <w:rsid w:val="00764045"/>
    <w:rsid w:val="007642AD"/>
    <w:rsid w:val="007D21CB"/>
    <w:rsid w:val="0080075E"/>
    <w:rsid w:val="00823F31"/>
    <w:rsid w:val="0082494C"/>
    <w:rsid w:val="00847375"/>
    <w:rsid w:val="00861571"/>
    <w:rsid w:val="008808ED"/>
    <w:rsid w:val="008935F9"/>
    <w:rsid w:val="008C0B2F"/>
    <w:rsid w:val="008C1A27"/>
    <w:rsid w:val="008C30D5"/>
    <w:rsid w:val="008F77FF"/>
    <w:rsid w:val="00911809"/>
    <w:rsid w:val="00912D13"/>
    <w:rsid w:val="009525FD"/>
    <w:rsid w:val="009866AF"/>
    <w:rsid w:val="00997BA2"/>
    <w:rsid w:val="009A0ED6"/>
    <w:rsid w:val="009C175A"/>
    <w:rsid w:val="009D2698"/>
    <w:rsid w:val="009D5F93"/>
    <w:rsid w:val="009E5190"/>
    <w:rsid w:val="009F4A6A"/>
    <w:rsid w:val="009F5C8A"/>
    <w:rsid w:val="00A04658"/>
    <w:rsid w:val="00A202C4"/>
    <w:rsid w:val="00A72B9D"/>
    <w:rsid w:val="00A9396B"/>
    <w:rsid w:val="00AA797A"/>
    <w:rsid w:val="00AD1AA4"/>
    <w:rsid w:val="00AE07B5"/>
    <w:rsid w:val="00AE2AAF"/>
    <w:rsid w:val="00AF09E9"/>
    <w:rsid w:val="00AF22A0"/>
    <w:rsid w:val="00B028AE"/>
    <w:rsid w:val="00B54BB2"/>
    <w:rsid w:val="00B705DA"/>
    <w:rsid w:val="00B72B82"/>
    <w:rsid w:val="00B75715"/>
    <w:rsid w:val="00BA7C51"/>
    <w:rsid w:val="00BB1894"/>
    <w:rsid w:val="00BB45D3"/>
    <w:rsid w:val="00BD7706"/>
    <w:rsid w:val="00BF6449"/>
    <w:rsid w:val="00C151E8"/>
    <w:rsid w:val="00C235B9"/>
    <w:rsid w:val="00C312F3"/>
    <w:rsid w:val="00C359C2"/>
    <w:rsid w:val="00C623FE"/>
    <w:rsid w:val="00C77A9F"/>
    <w:rsid w:val="00C85EF2"/>
    <w:rsid w:val="00CA1232"/>
    <w:rsid w:val="00CB5A6D"/>
    <w:rsid w:val="00CE2B62"/>
    <w:rsid w:val="00CF2E98"/>
    <w:rsid w:val="00D03318"/>
    <w:rsid w:val="00D103F9"/>
    <w:rsid w:val="00D13978"/>
    <w:rsid w:val="00D3798F"/>
    <w:rsid w:val="00D40584"/>
    <w:rsid w:val="00D43831"/>
    <w:rsid w:val="00D843D0"/>
    <w:rsid w:val="00DC24EE"/>
    <w:rsid w:val="00DC4BC7"/>
    <w:rsid w:val="00DD07B9"/>
    <w:rsid w:val="00DD1F85"/>
    <w:rsid w:val="00DD5727"/>
    <w:rsid w:val="00E00CEF"/>
    <w:rsid w:val="00E0288C"/>
    <w:rsid w:val="00E145DF"/>
    <w:rsid w:val="00E209E2"/>
    <w:rsid w:val="00E27D36"/>
    <w:rsid w:val="00E31E56"/>
    <w:rsid w:val="00E3672E"/>
    <w:rsid w:val="00E465C9"/>
    <w:rsid w:val="00E62F5E"/>
    <w:rsid w:val="00E6737F"/>
    <w:rsid w:val="00E67AA7"/>
    <w:rsid w:val="00E866DA"/>
    <w:rsid w:val="00ED15D4"/>
    <w:rsid w:val="00EF5019"/>
    <w:rsid w:val="00F1385F"/>
    <w:rsid w:val="00F20EB1"/>
    <w:rsid w:val="00F26A72"/>
    <w:rsid w:val="00F31373"/>
    <w:rsid w:val="00F6371C"/>
    <w:rsid w:val="00F72218"/>
    <w:rsid w:val="00F80CD6"/>
    <w:rsid w:val="00F8782A"/>
    <w:rsid w:val="00FA1777"/>
    <w:rsid w:val="00FB3095"/>
    <w:rsid w:val="00FB45C3"/>
    <w:rsid w:val="00FE01F3"/>
    <w:rsid w:val="1188B488"/>
    <w:rsid w:val="44350A25"/>
    <w:rsid w:val="5134AA68"/>
    <w:rsid w:val="56DC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E63A8"/>
  <w15:chartTrackingRefBased/>
  <w15:docId w15:val="{8B8415CB-2AC6-4BC0-8ACC-306016C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38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91CD9"/>
    <w:pPr>
      <w:widowControl w:val="0"/>
      <w:autoSpaceDE w:val="0"/>
      <w:autoSpaceDN w:val="0"/>
      <w:ind w:left="1200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20533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205338"/>
  </w:style>
  <w:style w:type="character" w:customStyle="1" w:styleId="normaltextrun">
    <w:name w:val="normaltextrun"/>
    <w:basedOn w:val="DefaultParagraphFont"/>
    <w:rsid w:val="00205338"/>
  </w:style>
  <w:style w:type="paragraph" w:styleId="ListParagraph">
    <w:name w:val="List Paragraph"/>
    <w:basedOn w:val="Normal"/>
    <w:uiPriority w:val="34"/>
    <w:qFormat/>
    <w:rsid w:val="007D21CB"/>
    <w:pPr>
      <w:ind w:left="720"/>
      <w:contextualSpacing/>
    </w:pPr>
  </w:style>
  <w:style w:type="table" w:styleId="TableGrid">
    <w:name w:val="Table Grid"/>
    <w:basedOn w:val="TableNormal"/>
    <w:rsid w:val="0069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1CD9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91CD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91C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1CD9"/>
    <w:rPr>
      <w:rFonts w:ascii="Calibri" w:eastAsia="Calibri" w:hAnsi="Calibri" w:cs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391CD9"/>
    <w:pPr>
      <w:widowControl w:val="0"/>
      <w:autoSpaceDE w:val="0"/>
      <w:autoSpaceDN w:val="0"/>
      <w:ind w:left="1238" w:right="1256"/>
      <w:jc w:val="center"/>
    </w:pPr>
    <w:rPr>
      <w:rFonts w:ascii="Calibri" w:eastAsia="Calibri" w:hAnsi="Calibri" w:cs="Calibri"/>
      <w:b/>
      <w:bCs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91CD9"/>
    <w:rPr>
      <w:rFonts w:ascii="Calibri" w:eastAsia="Calibri" w:hAnsi="Calibri" w:cs="Calibri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91C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88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8E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ED"/>
    <w:rPr>
      <w:rFonts w:ascii="Foundry Form Sans" w:hAnsi="Foundry Form Sans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C48E8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C48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8E8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8E8"/>
    <w:rPr>
      <w:rFonts w:ascii="Foundry Form Sans" w:hAnsi="Foundry Form Sans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95039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5" ma:contentTypeDescription="Create a new document." ma:contentTypeScope="" ma:versionID="fc92d7d16e15d1362fd530de5e9655f2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544D4-40C3-444B-9E8F-14C45C7CF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EB57A-53E2-459C-9C92-57FC7861FAEE}"/>
</file>

<file path=customXml/itemProps3.xml><?xml version="1.0" encoding="utf-8"?>
<ds:datastoreItem xmlns:ds="http://schemas.openxmlformats.org/officeDocument/2006/customXml" ds:itemID="{3E057F96-703C-4836-A150-1E7FD5242A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AB26C-9129-42BD-B516-97015C7767E5}">
  <ds:schemaRefs>
    <ds:schemaRef ds:uri="http://schemas.microsoft.com/office/2006/metadata/properties"/>
    <ds:schemaRef ds:uri="http://schemas.microsoft.com/office/infopath/2007/PartnerControls"/>
    <ds:schemaRef ds:uri="81c1dbbb-9ca6-46df-8a38-ec63e564a8a1"/>
    <ds:schemaRef ds:uri="af284095-0b4a-4d85-a183-900106ba8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Bending</dc:creator>
  <cp:lastModifiedBy>Twose Becky (OPCC)</cp:lastModifiedBy>
  <cp:revision>4</cp:revision>
  <dcterms:created xsi:type="dcterms:W3CDTF">2024-02-13T11:04:00Z</dcterms:created>
  <dcterms:modified xsi:type="dcterms:W3CDTF">2024-02-13T14:13:00Z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0x0101008DE9C5114ACD674E9813E352693D4379</vt:lpwstr>
  </property>
  <property fmtid="{D5CDD505-2E9C-101B-9397-08002B2CF9AE}" pid="3" name="MediaServiceImageTags">
    <vt:lpwstr/>
  </property>
  <property fmtid="{D5CDD505-2E9C-101B-9397-08002B2CF9AE}" pid="4" name="MSIP_Label_7beefdff-6834-454f-be00-a68b5bc5f471_ActionId">
    <vt:lpwstr>81dc0143-0903-49d1-a2ee-2c54ac0241d2</vt:lpwstr>
  </property>
  <property fmtid="{D5CDD505-2E9C-101B-9397-08002B2CF9AE}" pid="5" name="MSIP_Label_7beefdff-6834-454f-be00-a68b5bc5f471_ContentBits">
    <vt:lpwstr>0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etDate">
    <vt:lpwstr>2024-01-25T09:08:02Z</vt:lpwstr>
  </property>
  <property fmtid="{D5CDD505-2E9C-101B-9397-08002B2CF9AE}" pid="10" name="MSIP_Label_7beefdff-6834-454f-be00-a68b5bc5f471_SiteId">
    <vt:lpwstr>39683655-1d97-4b22-be8c-246da0f47a41</vt:lpwstr>
  </property>
</Properties>
</file>