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4B34" w14:textId="77777777" w:rsidR="00AB31FD" w:rsidRPr="00AB31FD" w:rsidRDefault="00AB31FD" w:rsidP="00AB31FD">
      <w:pPr>
        <w:spacing w:after="0" w:line="240" w:lineRule="auto"/>
        <w:rPr>
          <w:rFonts w:ascii="Verdana" w:eastAsia="Times New Roman" w:hAnsi="Verdana" w:cs="Arial"/>
          <w:b/>
          <w:color w:val="00B050"/>
          <w:sz w:val="24"/>
          <w:szCs w:val="24"/>
        </w:rPr>
      </w:pPr>
      <w:r w:rsidRPr="00AB31FD">
        <w:rPr>
          <w:rFonts w:ascii="Verdana" w:hAnsi="Verdana" w:cs="Times New Roman"/>
          <w:noProof/>
          <w:color w:val="00B050"/>
          <w:sz w:val="24"/>
          <w:szCs w:val="24"/>
          <w:lang w:eastAsia="en-GB"/>
        </w:rPr>
        <mc:AlternateContent>
          <mc:Choice Requires="wps">
            <w:drawing>
              <wp:anchor distT="0" distB="0" distL="114300" distR="114300" simplePos="0" relativeHeight="251659264" behindDoc="0" locked="0" layoutInCell="1" allowOverlap="1" wp14:anchorId="255AE8FA" wp14:editId="2BA89297">
                <wp:simplePos x="0" y="0"/>
                <wp:positionH relativeFrom="margin">
                  <wp:posOffset>1778000</wp:posOffset>
                </wp:positionH>
                <wp:positionV relativeFrom="paragraph">
                  <wp:posOffset>-300355</wp:posOffset>
                </wp:positionV>
                <wp:extent cx="2476500" cy="8890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89000"/>
                        </a:xfrm>
                        <a:prstGeom prst="rect">
                          <a:avLst/>
                        </a:prstGeom>
                        <a:solidFill>
                          <a:srgbClr val="FFFFFF"/>
                        </a:solidFill>
                        <a:ln w="9525">
                          <a:solidFill>
                            <a:srgbClr val="000000"/>
                          </a:solidFill>
                          <a:miter lim="800000"/>
                          <a:headEnd/>
                          <a:tailEnd/>
                        </a:ln>
                      </wps:spPr>
                      <wps:txbx>
                        <w:txbxContent>
                          <w:p w14:paraId="6C9E0A3B" w14:textId="77777777" w:rsidR="00AB31FD" w:rsidRPr="00454AE9" w:rsidRDefault="00AB31FD" w:rsidP="00AB31FD">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5FB7DB0" w14:textId="77777777" w:rsidR="00AB31FD" w:rsidRPr="00454AE9" w:rsidRDefault="00AB31FD" w:rsidP="00AB31FD">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1C116CFB" w14:textId="77777777" w:rsidR="00AB31FD" w:rsidRPr="00454AE9" w:rsidRDefault="00AB31FD" w:rsidP="00AB31FD">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AE1911">
                              <w:rPr>
                                <w:rFonts w:ascii="Verdana" w:hAnsi="Verdana" w:cs="Arial"/>
                                <w:b/>
                                <w:bCs/>
                                <w:sz w:val="18"/>
                                <w:szCs w:val="18"/>
                              </w:rPr>
                              <w:t>3</w:t>
                            </w:r>
                            <w:r w:rsidR="00AE1911" w:rsidRPr="00AE1911">
                              <w:rPr>
                                <w:rFonts w:ascii="Verdana" w:hAnsi="Verdana" w:cs="Arial"/>
                                <w:b/>
                                <w:bCs/>
                                <w:sz w:val="18"/>
                                <w:szCs w:val="18"/>
                                <w:vertAlign w:val="superscript"/>
                              </w:rPr>
                              <w:t>rd</w:t>
                            </w:r>
                            <w:r w:rsidR="00AE1911">
                              <w:rPr>
                                <w:rFonts w:ascii="Verdana" w:hAnsi="Verdana" w:cs="Arial"/>
                                <w:b/>
                                <w:bCs/>
                                <w:sz w:val="18"/>
                                <w:szCs w:val="18"/>
                              </w:rPr>
                              <w:t xml:space="preserve"> October </w:t>
                            </w:r>
                            <w:r w:rsidRPr="000B2DB2">
                              <w:rPr>
                                <w:rFonts w:ascii="Verdana" w:hAnsi="Verdana" w:cs="Arial"/>
                                <w:b/>
                                <w:bCs/>
                                <w:sz w:val="18"/>
                                <w:szCs w:val="18"/>
                              </w:rPr>
                              <w:t>2023</w:t>
                            </w:r>
                          </w:p>
                          <w:p w14:paraId="638E9AD2" w14:textId="77777777" w:rsidR="00AB31FD" w:rsidRPr="00D12DF3" w:rsidRDefault="00AB31FD" w:rsidP="00AB31FD">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w:t>
                            </w:r>
                            <w:r w:rsidR="00606900">
                              <w:rPr>
                                <w:rFonts w:ascii="Verdana" w:hAnsi="Verdana" w:cs="Arial"/>
                                <w:b/>
                                <w:bCs/>
                                <w:sz w:val="18"/>
                                <w:szCs w:val="18"/>
                              </w:rPr>
                              <w:t>4</w:t>
                            </w:r>
                            <w:r>
                              <w:rPr>
                                <w:rFonts w:ascii="Verdana" w:hAnsi="Verdana" w:cs="Arial"/>
                                <w:b/>
                                <w:bCs/>
                                <w:sz w:val="18"/>
                                <w:szCs w:val="18"/>
                              </w:rPr>
                              <w:t>:00-1</w:t>
                            </w:r>
                            <w:r w:rsidR="00606900">
                              <w:rPr>
                                <w:rFonts w:ascii="Verdana" w:hAnsi="Verdana" w:cs="Arial"/>
                                <w:b/>
                                <w:bCs/>
                                <w:sz w:val="18"/>
                                <w:szCs w:val="18"/>
                              </w:rPr>
                              <w:t>6</w:t>
                            </w:r>
                            <w:r>
                              <w:rPr>
                                <w:rFonts w:ascii="Verdana" w:hAnsi="Verdana" w:cs="Arial"/>
                                <w:b/>
                                <w:bCs/>
                                <w:sz w:val="18"/>
                                <w:szCs w:val="18"/>
                              </w:rPr>
                              <w:t>:</w:t>
                            </w:r>
                            <w:r w:rsidR="00606900">
                              <w:rPr>
                                <w:rFonts w:ascii="Verdana" w:hAnsi="Verdana" w:cs="Arial"/>
                                <w:b/>
                                <w:bCs/>
                                <w:sz w:val="18"/>
                                <w:szCs w:val="18"/>
                              </w:rPr>
                              <w:t>1</w:t>
                            </w:r>
                            <w:r>
                              <w:rPr>
                                <w:rFonts w:ascii="Verdana" w:hAnsi="Verdana" w:cs="Arial"/>
                                <w:b/>
                                <w:bCs/>
                                <w:sz w:val="18"/>
                                <w:szCs w:val="1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AE8FA" id="_x0000_t202" coordsize="21600,21600" o:spt="202" path="m,l,21600r21600,l21600,xe">
                <v:stroke joinstyle="miter"/>
                <v:path gradientshapeok="t" o:connecttype="rect"/>
              </v:shapetype>
              <v:shape id="Text Box 2" o:spid="_x0000_s1026" type="#_x0000_t202" style="position:absolute;margin-left:140pt;margin-top:-23.65pt;width:195pt;height:7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">
                <v:textbox>
                  <w:txbxContent>
                    <w:p w14:paraId="6C9E0A3B" w14:textId="77777777" w:rsidR="00AB31FD" w:rsidRPr="00454AE9" w:rsidRDefault="00AB31FD" w:rsidP="00AB31FD">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5FB7DB0" w14:textId="77777777" w:rsidR="00AB31FD" w:rsidRPr="00454AE9" w:rsidRDefault="00AB31FD" w:rsidP="00AB31FD">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1C116CFB" w14:textId="77777777" w:rsidR="00AB31FD" w:rsidRPr="00454AE9" w:rsidRDefault="00AB31FD" w:rsidP="00AB31FD">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AE1911">
                        <w:rPr>
                          <w:rFonts w:ascii="Verdana" w:hAnsi="Verdana" w:cs="Arial"/>
                          <w:b/>
                          <w:bCs/>
                          <w:sz w:val="18"/>
                          <w:szCs w:val="18"/>
                        </w:rPr>
                        <w:t>3</w:t>
                      </w:r>
                      <w:r w:rsidR="00AE1911" w:rsidRPr="00AE1911">
                        <w:rPr>
                          <w:rFonts w:ascii="Verdana" w:hAnsi="Verdana" w:cs="Arial"/>
                          <w:b/>
                          <w:bCs/>
                          <w:sz w:val="18"/>
                          <w:szCs w:val="18"/>
                          <w:vertAlign w:val="superscript"/>
                        </w:rPr>
                        <w:t>rd</w:t>
                      </w:r>
                      <w:r w:rsidR="00AE1911">
                        <w:rPr>
                          <w:rFonts w:ascii="Verdana" w:hAnsi="Verdana" w:cs="Arial"/>
                          <w:b/>
                          <w:bCs/>
                          <w:sz w:val="18"/>
                          <w:szCs w:val="18"/>
                        </w:rPr>
                        <w:t xml:space="preserve"> October </w:t>
                      </w:r>
                      <w:r w:rsidRPr="000B2DB2">
                        <w:rPr>
                          <w:rFonts w:ascii="Verdana" w:hAnsi="Verdana" w:cs="Arial"/>
                          <w:b/>
                          <w:bCs/>
                          <w:sz w:val="18"/>
                          <w:szCs w:val="18"/>
                        </w:rPr>
                        <w:t>2023</w:t>
                      </w:r>
                    </w:p>
                    <w:p w14:paraId="638E9AD2" w14:textId="77777777" w:rsidR="00AB31FD" w:rsidRPr="00D12DF3" w:rsidRDefault="00AB31FD" w:rsidP="00AB31FD">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w:t>
                      </w:r>
                      <w:r w:rsidR="00606900">
                        <w:rPr>
                          <w:rFonts w:ascii="Verdana" w:hAnsi="Verdana" w:cs="Arial"/>
                          <w:b/>
                          <w:bCs/>
                          <w:sz w:val="18"/>
                          <w:szCs w:val="18"/>
                        </w:rPr>
                        <w:t>4</w:t>
                      </w:r>
                      <w:r>
                        <w:rPr>
                          <w:rFonts w:ascii="Verdana" w:hAnsi="Verdana" w:cs="Arial"/>
                          <w:b/>
                          <w:bCs/>
                          <w:sz w:val="18"/>
                          <w:szCs w:val="18"/>
                        </w:rPr>
                        <w:t>:00-1</w:t>
                      </w:r>
                      <w:r w:rsidR="00606900">
                        <w:rPr>
                          <w:rFonts w:ascii="Verdana" w:hAnsi="Verdana" w:cs="Arial"/>
                          <w:b/>
                          <w:bCs/>
                          <w:sz w:val="18"/>
                          <w:szCs w:val="18"/>
                        </w:rPr>
                        <w:t>6</w:t>
                      </w:r>
                      <w:r>
                        <w:rPr>
                          <w:rFonts w:ascii="Verdana" w:hAnsi="Verdana" w:cs="Arial"/>
                          <w:b/>
                          <w:bCs/>
                          <w:sz w:val="18"/>
                          <w:szCs w:val="18"/>
                        </w:rPr>
                        <w:t>:</w:t>
                      </w:r>
                      <w:r w:rsidR="00606900">
                        <w:rPr>
                          <w:rFonts w:ascii="Verdana" w:hAnsi="Verdana" w:cs="Arial"/>
                          <w:b/>
                          <w:bCs/>
                          <w:sz w:val="18"/>
                          <w:szCs w:val="18"/>
                        </w:rPr>
                        <w:t>1</w:t>
                      </w:r>
                      <w:r>
                        <w:rPr>
                          <w:rFonts w:ascii="Verdana" w:hAnsi="Verdana" w:cs="Arial"/>
                          <w:b/>
                          <w:bCs/>
                          <w:sz w:val="18"/>
                          <w:szCs w:val="18"/>
                        </w:rPr>
                        <w:t>0</w:t>
                      </w:r>
                    </w:p>
                  </w:txbxContent>
                </v:textbox>
                <w10:wrap anchorx="margin"/>
              </v:shape>
            </w:pict>
          </mc:Fallback>
        </mc:AlternateContent>
      </w:r>
    </w:p>
    <w:p w14:paraId="70D6489F" w14:textId="77777777" w:rsidR="00AB31FD" w:rsidRPr="00AB31FD" w:rsidRDefault="00AB31FD" w:rsidP="00AB31FD">
      <w:pPr>
        <w:spacing w:after="0" w:line="240" w:lineRule="auto"/>
        <w:jc w:val="center"/>
        <w:rPr>
          <w:rFonts w:ascii="Verdana" w:eastAsia="Times New Roman" w:hAnsi="Verdana" w:cs="Arial"/>
          <w:b/>
          <w:color w:val="00B050"/>
          <w:sz w:val="24"/>
          <w:szCs w:val="24"/>
        </w:rPr>
      </w:pPr>
    </w:p>
    <w:p w14:paraId="67ACEFE6" w14:textId="77777777" w:rsidR="00AB31FD" w:rsidRPr="00AB31FD" w:rsidRDefault="00AB31FD" w:rsidP="00AB31FD">
      <w:pPr>
        <w:spacing w:after="0" w:line="240" w:lineRule="auto"/>
        <w:jc w:val="center"/>
        <w:rPr>
          <w:rFonts w:ascii="Verdana" w:eastAsia="Times New Roman" w:hAnsi="Verdana" w:cs="Arial"/>
          <w:b/>
          <w:color w:val="00B050"/>
          <w:sz w:val="24"/>
          <w:szCs w:val="24"/>
        </w:rPr>
      </w:pPr>
    </w:p>
    <w:p w14:paraId="707C395F" w14:textId="77777777" w:rsidR="00AB31FD" w:rsidRPr="00AB31FD" w:rsidRDefault="00AB31FD" w:rsidP="00AB31FD">
      <w:pPr>
        <w:spacing w:after="0" w:line="240" w:lineRule="auto"/>
        <w:jc w:val="center"/>
        <w:rPr>
          <w:rFonts w:ascii="Verdana" w:eastAsia="Times New Roman" w:hAnsi="Verdana" w:cs="Arial"/>
          <w:b/>
          <w:color w:val="00B050"/>
          <w:sz w:val="24"/>
          <w:szCs w:val="24"/>
        </w:rPr>
      </w:pPr>
    </w:p>
    <w:tbl>
      <w:tblPr>
        <w:tblStyle w:val="TableGrid"/>
        <w:tblpPr w:leftFromText="180" w:rightFromText="180" w:vertAnchor="text" w:horzAnchor="page" w:tblpX="1460" w:tblpY="122"/>
        <w:tblW w:w="9447" w:type="dxa"/>
        <w:tblLook w:val="04A0" w:firstRow="1" w:lastRow="0" w:firstColumn="1" w:lastColumn="0" w:noHBand="0" w:noVBand="1"/>
      </w:tblPr>
      <w:tblGrid>
        <w:gridCol w:w="2411"/>
        <w:gridCol w:w="7036"/>
      </w:tblGrid>
      <w:tr w:rsidR="00AB31FD" w:rsidRPr="00D56496" w14:paraId="431BA0B8" w14:textId="77777777" w:rsidTr="00995EF1">
        <w:tc>
          <w:tcPr>
            <w:tcW w:w="2411" w:type="dxa"/>
          </w:tcPr>
          <w:p w14:paraId="68B1E426" w14:textId="77777777" w:rsidR="00AB31FD" w:rsidRPr="00D56496" w:rsidRDefault="00AB31FD" w:rsidP="00995EF1">
            <w:pPr>
              <w:rPr>
                <w:rFonts w:ascii="Verdana" w:eastAsia="Times New Roman" w:hAnsi="Verdana" w:cs="Times New Roman"/>
                <w:b/>
                <w:bCs/>
                <w:sz w:val="24"/>
                <w:szCs w:val="24"/>
              </w:rPr>
            </w:pPr>
            <w:r w:rsidRPr="00D56496">
              <w:rPr>
                <w:rFonts w:ascii="Verdana" w:eastAsia="Times New Roman" w:hAnsi="Verdana" w:cs="Times New Roman"/>
                <w:b/>
                <w:bCs/>
                <w:sz w:val="24"/>
                <w:szCs w:val="24"/>
              </w:rPr>
              <w:t>Members:</w:t>
            </w:r>
          </w:p>
        </w:tc>
        <w:tc>
          <w:tcPr>
            <w:tcW w:w="7036" w:type="dxa"/>
          </w:tcPr>
          <w:p w14:paraId="0B8A82B7" w14:textId="77777777" w:rsidR="00AB31FD" w:rsidRPr="00D56496" w:rsidRDefault="00AB31FD" w:rsidP="00995EF1">
            <w:pPr>
              <w:rPr>
                <w:rFonts w:ascii="Verdana" w:eastAsia="Times New Roman" w:hAnsi="Verdana" w:cs="Times New Roman"/>
                <w:sz w:val="24"/>
                <w:szCs w:val="24"/>
              </w:rPr>
            </w:pPr>
            <w:r w:rsidRPr="00D56496">
              <w:rPr>
                <w:rFonts w:ascii="Verdana" w:eastAsia="Times New Roman" w:hAnsi="Verdana" w:cs="Times New Roman"/>
                <w:sz w:val="24"/>
                <w:szCs w:val="24"/>
              </w:rPr>
              <w:t>Chief Constable, Dr Richard Lewis (CC)</w:t>
            </w:r>
          </w:p>
          <w:p w14:paraId="5BC55216" w14:textId="77777777" w:rsidR="00AB31FD" w:rsidRPr="00D56496" w:rsidRDefault="00AB31FD" w:rsidP="00995EF1">
            <w:pPr>
              <w:rPr>
                <w:rFonts w:ascii="Verdana" w:eastAsia="Times New Roman" w:hAnsi="Verdana" w:cs="Times New Roman"/>
                <w:sz w:val="24"/>
                <w:szCs w:val="24"/>
              </w:rPr>
            </w:pPr>
            <w:r w:rsidRPr="00D56496">
              <w:rPr>
                <w:rFonts w:ascii="Verdana" w:eastAsia="Times New Roman" w:hAnsi="Verdana" w:cs="Times New Roman"/>
                <w:sz w:val="24"/>
                <w:szCs w:val="24"/>
              </w:rPr>
              <w:t xml:space="preserve">Police and Crime Commissioner, </w:t>
            </w:r>
            <w:proofErr w:type="spellStart"/>
            <w:r w:rsidRPr="00D56496">
              <w:rPr>
                <w:rFonts w:ascii="Verdana" w:eastAsia="Times New Roman" w:hAnsi="Verdana" w:cs="Times New Roman"/>
                <w:sz w:val="24"/>
                <w:szCs w:val="24"/>
              </w:rPr>
              <w:t>Dafydd</w:t>
            </w:r>
            <w:proofErr w:type="spellEnd"/>
            <w:r w:rsidRPr="00D56496">
              <w:rPr>
                <w:rFonts w:ascii="Verdana" w:eastAsia="Times New Roman" w:hAnsi="Verdana" w:cs="Times New Roman"/>
                <w:sz w:val="24"/>
                <w:szCs w:val="24"/>
              </w:rPr>
              <w:t xml:space="preserve"> </w:t>
            </w:r>
            <w:proofErr w:type="spellStart"/>
            <w:r w:rsidRPr="00D56496">
              <w:rPr>
                <w:rFonts w:ascii="Verdana" w:eastAsia="Times New Roman" w:hAnsi="Verdana" w:cs="Times New Roman"/>
                <w:sz w:val="24"/>
                <w:szCs w:val="24"/>
              </w:rPr>
              <w:t>Llywelyn</w:t>
            </w:r>
            <w:proofErr w:type="spellEnd"/>
            <w:r w:rsidRPr="00D56496">
              <w:rPr>
                <w:rFonts w:ascii="Verdana" w:eastAsia="Times New Roman" w:hAnsi="Verdana" w:cs="Times New Roman"/>
                <w:sz w:val="24"/>
                <w:szCs w:val="24"/>
              </w:rPr>
              <w:t xml:space="preserve"> (PCC)</w:t>
            </w:r>
          </w:p>
          <w:p w14:paraId="3BEB0B41" w14:textId="77777777" w:rsidR="00AB31FD" w:rsidRPr="00D56496" w:rsidRDefault="00AB31FD" w:rsidP="00995EF1">
            <w:pPr>
              <w:rPr>
                <w:rFonts w:ascii="Verdana" w:eastAsia="Times New Roman" w:hAnsi="Verdana" w:cs="Times New Roman"/>
                <w:sz w:val="24"/>
                <w:szCs w:val="24"/>
              </w:rPr>
            </w:pPr>
            <w:r w:rsidRPr="00D56496">
              <w:rPr>
                <w:rFonts w:ascii="Verdana" w:eastAsia="Times New Roman" w:hAnsi="Verdana" w:cs="Times New Roman"/>
                <w:sz w:val="24"/>
                <w:szCs w:val="24"/>
              </w:rPr>
              <w:t xml:space="preserve">Chief Executive, </w:t>
            </w:r>
            <w:proofErr w:type="spellStart"/>
            <w:r w:rsidRPr="00D56496">
              <w:rPr>
                <w:rFonts w:ascii="Verdana" w:eastAsia="Times New Roman" w:hAnsi="Verdana" w:cs="Times New Roman"/>
                <w:sz w:val="24"/>
                <w:szCs w:val="24"/>
              </w:rPr>
              <w:t>Carys</w:t>
            </w:r>
            <w:proofErr w:type="spellEnd"/>
            <w:r w:rsidRPr="00D56496">
              <w:rPr>
                <w:rFonts w:ascii="Verdana" w:eastAsia="Times New Roman" w:hAnsi="Verdana" w:cs="Times New Roman"/>
                <w:sz w:val="24"/>
                <w:szCs w:val="24"/>
              </w:rPr>
              <w:t xml:space="preserve"> Morgans OPCC (CE</w:t>
            </w:r>
            <w:r w:rsidR="00D41A3B" w:rsidRPr="00D56496">
              <w:rPr>
                <w:rFonts w:ascii="Verdana" w:eastAsia="Times New Roman" w:hAnsi="Verdana" w:cs="Times New Roman"/>
                <w:sz w:val="24"/>
                <w:szCs w:val="24"/>
              </w:rPr>
              <w:t>O</w:t>
            </w:r>
            <w:r w:rsidRPr="00D56496">
              <w:rPr>
                <w:rFonts w:ascii="Verdana" w:eastAsia="Times New Roman" w:hAnsi="Verdana" w:cs="Times New Roman"/>
                <w:sz w:val="24"/>
                <w:szCs w:val="24"/>
              </w:rPr>
              <w:t>)</w:t>
            </w:r>
          </w:p>
        </w:tc>
      </w:tr>
      <w:tr w:rsidR="00AB31FD" w:rsidRPr="00D56496" w14:paraId="0A6838A1" w14:textId="77777777" w:rsidTr="00995EF1">
        <w:tc>
          <w:tcPr>
            <w:tcW w:w="2411" w:type="dxa"/>
          </w:tcPr>
          <w:p w14:paraId="15F18019" w14:textId="77777777" w:rsidR="00AB31FD" w:rsidRPr="00D56496" w:rsidRDefault="00AB31FD" w:rsidP="00995EF1">
            <w:pPr>
              <w:rPr>
                <w:rFonts w:ascii="Verdana" w:eastAsia="Times New Roman" w:hAnsi="Verdana" w:cs="Times New Roman"/>
                <w:b/>
                <w:bCs/>
                <w:sz w:val="24"/>
                <w:szCs w:val="24"/>
              </w:rPr>
            </w:pPr>
            <w:r w:rsidRPr="00D56496">
              <w:rPr>
                <w:rFonts w:ascii="Verdana" w:eastAsia="Times New Roman" w:hAnsi="Verdana" w:cs="Times New Roman"/>
                <w:b/>
                <w:bCs/>
                <w:sz w:val="24"/>
                <w:szCs w:val="24"/>
              </w:rPr>
              <w:t>Also Present:</w:t>
            </w:r>
          </w:p>
        </w:tc>
        <w:tc>
          <w:tcPr>
            <w:tcW w:w="7036" w:type="dxa"/>
          </w:tcPr>
          <w:p w14:paraId="6CCBFCF8" w14:textId="77777777" w:rsidR="004C1A77" w:rsidRPr="00D56496" w:rsidRDefault="004C1A77" w:rsidP="00995EF1">
            <w:pPr>
              <w:rPr>
                <w:rFonts w:ascii="Verdana" w:eastAsia="Times New Roman" w:hAnsi="Verdana" w:cs="Times New Roman"/>
                <w:sz w:val="24"/>
                <w:szCs w:val="24"/>
              </w:rPr>
            </w:pPr>
            <w:r w:rsidRPr="00D56496">
              <w:rPr>
                <w:rFonts w:ascii="Verdana" w:eastAsia="Times New Roman" w:hAnsi="Verdana" w:cs="Times New Roman"/>
                <w:sz w:val="24"/>
                <w:szCs w:val="24"/>
              </w:rPr>
              <w:t xml:space="preserve">Staff Officer, DI </w:t>
            </w:r>
            <w:proofErr w:type="spellStart"/>
            <w:r w:rsidRPr="00D56496">
              <w:rPr>
                <w:rFonts w:ascii="Verdana" w:eastAsia="Times New Roman" w:hAnsi="Verdana" w:cs="Times New Roman"/>
                <w:sz w:val="24"/>
                <w:szCs w:val="24"/>
              </w:rPr>
              <w:t>Delyth</w:t>
            </w:r>
            <w:proofErr w:type="spellEnd"/>
            <w:r w:rsidRPr="00D56496">
              <w:rPr>
                <w:rFonts w:ascii="Verdana" w:eastAsia="Times New Roman" w:hAnsi="Verdana" w:cs="Times New Roman"/>
                <w:sz w:val="24"/>
                <w:szCs w:val="24"/>
              </w:rPr>
              <w:t xml:space="preserve"> Evans (DE)</w:t>
            </w:r>
          </w:p>
          <w:p w14:paraId="68B4B7A5" w14:textId="77777777" w:rsidR="001423C7" w:rsidRPr="00D56496" w:rsidRDefault="00AC2D8E" w:rsidP="00995EF1">
            <w:pPr>
              <w:rPr>
                <w:rFonts w:ascii="Verdana" w:eastAsia="Times New Roman" w:hAnsi="Verdana" w:cs="Times New Roman"/>
                <w:sz w:val="24"/>
                <w:szCs w:val="24"/>
              </w:rPr>
            </w:pPr>
            <w:r w:rsidRPr="00D56496">
              <w:rPr>
                <w:rFonts w:ascii="Verdana" w:eastAsia="Times New Roman" w:hAnsi="Verdana" w:cs="Times New Roman"/>
                <w:sz w:val="24"/>
                <w:szCs w:val="24"/>
              </w:rPr>
              <w:t>Director of People and Organisational De</w:t>
            </w:r>
            <w:r w:rsidR="00AB13B7" w:rsidRPr="00D56496">
              <w:rPr>
                <w:rFonts w:ascii="Verdana" w:eastAsia="Times New Roman" w:hAnsi="Verdana" w:cs="Times New Roman"/>
                <w:sz w:val="24"/>
                <w:szCs w:val="24"/>
              </w:rPr>
              <w:t>velopment, Linda Williams</w:t>
            </w:r>
            <w:r w:rsidR="00952933" w:rsidRPr="00D56496">
              <w:rPr>
                <w:rFonts w:ascii="Verdana" w:eastAsia="Times New Roman" w:hAnsi="Verdana" w:cs="Times New Roman"/>
                <w:sz w:val="24"/>
                <w:szCs w:val="24"/>
              </w:rPr>
              <w:t xml:space="preserve"> </w:t>
            </w:r>
            <w:r w:rsidR="00877AA9" w:rsidRPr="00D56496">
              <w:rPr>
                <w:rFonts w:ascii="Verdana" w:eastAsia="Times New Roman" w:hAnsi="Verdana" w:cs="Times New Roman"/>
                <w:sz w:val="24"/>
                <w:szCs w:val="24"/>
              </w:rPr>
              <w:t xml:space="preserve">(LW) </w:t>
            </w:r>
            <w:r w:rsidR="00952933" w:rsidRPr="00D56496">
              <w:rPr>
                <w:rFonts w:ascii="Verdana" w:eastAsia="Times New Roman" w:hAnsi="Verdana" w:cs="Times New Roman"/>
                <w:sz w:val="24"/>
                <w:szCs w:val="24"/>
              </w:rPr>
              <w:t>(Item 4</w:t>
            </w:r>
            <w:r w:rsidR="00205454" w:rsidRPr="00D56496">
              <w:rPr>
                <w:rFonts w:ascii="Verdana" w:eastAsia="Times New Roman" w:hAnsi="Verdana" w:cs="Times New Roman"/>
                <w:sz w:val="24"/>
                <w:szCs w:val="24"/>
              </w:rPr>
              <w:t>e &amp; 5 only</w:t>
            </w:r>
            <w:r w:rsidR="00952933" w:rsidRPr="00D56496">
              <w:rPr>
                <w:rFonts w:ascii="Verdana" w:eastAsia="Times New Roman" w:hAnsi="Verdana" w:cs="Times New Roman"/>
                <w:sz w:val="24"/>
                <w:szCs w:val="24"/>
              </w:rPr>
              <w:t>)</w:t>
            </w:r>
          </w:p>
          <w:p w14:paraId="77F61106" w14:textId="77777777" w:rsidR="00187294" w:rsidRPr="00D56496" w:rsidRDefault="001423C7" w:rsidP="00995EF1">
            <w:pPr>
              <w:rPr>
                <w:rFonts w:ascii="Verdana" w:eastAsia="Times New Roman" w:hAnsi="Verdana" w:cs="Times New Roman"/>
                <w:sz w:val="24"/>
                <w:szCs w:val="24"/>
              </w:rPr>
            </w:pPr>
            <w:r w:rsidRPr="00D56496">
              <w:rPr>
                <w:rFonts w:ascii="Verdana" w:eastAsia="Times New Roman" w:hAnsi="Verdana" w:cs="Times New Roman"/>
                <w:sz w:val="24"/>
                <w:szCs w:val="24"/>
              </w:rPr>
              <w:t xml:space="preserve">Head of Service Improvement Unit, </w:t>
            </w:r>
            <w:r w:rsidR="00187294" w:rsidRPr="00D56496">
              <w:rPr>
                <w:rFonts w:ascii="Verdana" w:eastAsia="Times New Roman" w:hAnsi="Verdana" w:cs="Times New Roman"/>
                <w:sz w:val="24"/>
                <w:szCs w:val="24"/>
              </w:rPr>
              <w:t>T/Supt Louise Harries</w:t>
            </w:r>
            <w:r w:rsidR="006D412C" w:rsidRPr="00D56496">
              <w:rPr>
                <w:rFonts w:ascii="Verdana" w:eastAsia="Times New Roman" w:hAnsi="Verdana" w:cs="Times New Roman"/>
                <w:sz w:val="24"/>
                <w:szCs w:val="24"/>
              </w:rPr>
              <w:t xml:space="preserve"> (LH)</w:t>
            </w:r>
            <w:r w:rsidR="00205454" w:rsidRPr="00D56496">
              <w:rPr>
                <w:rFonts w:ascii="Verdana" w:eastAsia="Times New Roman" w:hAnsi="Verdana" w:cs="Times New Roman"/>
                <w:sz w:val="24"/>
                <w:szCs w:val="24"/>
              </w:rPr>
              <w:t xml:space="preserve"> (Item 4e &amp; 5 only)</w:t>
            </w:r>
          </w:p>
          <w:p w14:paraId="35F81C73" w14:textId="77777777" w:rsidR="00AB31FD" w:rsidRPr="00D56496" w:rsidRDefault="00AB31FD" w:rsidP="00995EF1">
            <w:pPr>
              <w:rPr>
                <w:rFonts w:ascii="Verdana" w:eastAsia="Times New Roman" w:hAnsi="Verdana" w:cs="Times New Roman"/>
                <w:sz w:val="24"/>
                <w:szCs w:val="24"/>
              </w:rPr>
            </w:pPr>
            <w:r w:rsidRPr="00D56496">
              <w:rPr>
                <w:rFonts w:ascii="Verdana" w:eastAsia="Times New Roman" w:hAnsi="Verdana" w:cs="Times New Roman"/>
                <w:sz w:val="24"/>
                <w:szCs w:val="24"/>
              </w:rPr>
              <w:t>Executive Support, Ffion Thomas OPCC</w:t>
            </w:r>
            <w:r w:rsidR="00187294" w:rsidRPr="00D56496">
              <w:rPr>
                <w:rFonts w:ascii="Verdana" w:eastAsia="Times New Roman" w:hAnsi="Verdana" w:cs="Times New Roman"/>
                <w:sz w:val="24"/>
                <w:szCs w:val="24"/>
              </w:rPr>
              <w:t xml:space="preserve"> (Minutes)</w:t>
            </w:r>
          </w:p>
        </w:tc>
      </w:tr>
      <w:tr w:rsidR="00AB31FD" w:rsidRPr="00D56496" w14:paraId="6EEE5B5A" w14:textId="77777777" w:rsidTr="00995EF1">
        <w:tc>
          <w:tcPr>
            <w:tcW w:w="2411" w:type="dxa"/>
          </w:tcPr>
          <w:p w14:paraId="5B512B97" w14:textId="77777777" w:rsidR="00AB31FD" w:rsidRPr="00D56496" w:rsidRDefault="00AB31FD" w:rsidP="00995EF1">
            <w:pPr>
              <w:rPr>
                <w:rFonts w:ascii="Verdana" w:eastAsia="Times New Roman" w:hAnsi="Verdana" w:cs="Times New Roman"/>
                <w:b/>
                <w:bCs/>
                <w:sz w:val="24"/>
                <w:szCs w:val="24"/>
              </w:rPr>
            </w:pPr>
            <w:r w:rsidRPr="00D56496">
              <w:rPr>
                <w:rFonts w:ascii="Verdana" w:eastAsia="Times New Roman" w:hAnsi="Verdana" w:cs="Times New Roman"/>
                <w:b/>
                <w:bCs/>
                <w:sz w:val="24"/>
                <w:szCs w:val="24"/>
              </w:rPr>
              <w:t>Apologies:</w:t>
            </w:r>
          </w:p>
        </w:tc>
        <w:tc>
          <w:tcPr>
            <w:tcW w:w="7036" w:type="dxa"/>
          </w:tcPr>
          <w:p w14:paraId="5402150C" w14:textId="77777777" w:rsidR="00AB31FD" w:rsidRPr="00D56496" w:rsidRDefault="00AE1911" w:rsidP="00995EF1">
            <w:pPr>
              <w:rPr>
                <w:rFonts w:ascii="Verdana" w:eastAsia="Times New Roman" w:hAnsi="Verdana" w:cs="Times New Roman"/>
                <w:sz w:val="24"/>
                <w:szCs w:val="24"/>
              </w:rPr>
            </w:pPr>
            <w:r w:rsidRPr="00D56496">
              <w:rPr>
                <w:rFonts w:ascii="Verdana" w:eastAsia="Times New Roman" w:hAnsi="Verdana" w:cs="Times New Roman"/>
                <w:sz w:val="24"/>
                <w:szCs w:val="24"/>
              </w:rPr>
              <w:t xml:space="preserve">Chief Finance Officer, Beverley </w:t>
            </w:r>
            <w:proofErr w:type="spellStart"/>
            <w:r w:rsidRPr="00D56496">
              <w:rPr>
                <w:rFonts w:ascii="Verdana" w:eastAsia="Times New Roman" w:hAnsi="Verdana" w:cs="Times New Roman"/>
                <w:sz w:val="24"/>
                <w:szCs w:val="24"/>
              </w:rPr>
              <w:t>Peatling</w:t>
            </w:r>
            <w:proofErr w:type="spellEnd"/>
            <w:r w:rsidRPr="00D56496">
              <w:rPr>
                <w:rFonts w:ascii="Verdana" w:eastAsia="Times New Roman" w:hAnsi="Verdana" w:cs="Times New Roman"/>
                <w:sz w:val="24"/>
                <w:szCs w:val="24"/>
              </w:rPr>
              <w:t xml:space="preserve"> OPCC (CFO)</w:t>
            </w:r>
          </w:p>
        </w:tc>
      </w:tr>
    </w:tbl>
    <w:p w14:paraId="49337E69" w14:textId="77777777" w:rsidR="00AB31FD" w:rsidRDefault="00AB31FD" w:rsidP="00AB31FD">
      <w:pPr>
        <w:tabs>
          <w:tab w:val="left" w:pos="0"/>
          <w:tab w:val="left" w:pos="709"/>
        </w:tabs>
        <w:rPr>
          <w:rFonts w:ascii="Verdana" w:hAnsi="Verdana" w:cs="Arial"/>
          <w:b/>
          <w:color w:val="00B050"/>
          <w:sz w:val="24"/>
          <w:szCs w:val="24"/>
        </w:rPr>
      </w:pPr>
    </w:p>
    <w:tbl>
      <w:tblPr>
        <w:tblStyle w:val="TableGrid"/>
        <w:tblW w:w="0" w:type="auto"/>
        <w:tblLook w:val="04A0" w:firstRow="1" w:lastRow="0" w:firstColumn="1" w:lastColumn="0" w:noHBand="0" w:noVBand="1"/>
      </w:tblPr>
      <w:tblGrid>
        <w:gridCol w:w="4508"/>
        <w:gridCol w:w="4508"/>
      </w:tblGrid>
      <w:tr w:rsidR="00B87AC7" w14:paraId="3CAAAC7C" w14:textId="77777777" w:rsidTr="005C5CE4">
        <w:tc>
          <w:tcPr>
            <w:tcW w:w="4508" w:type="dxa"/>
            <w:shd w:val="clear" w:color="auto" w:fill="auto"/>
          </w:tcPr>
          <w:p w14:paraId="57855F94" w14:textId="77777777" w:rsidR="00B87AC7" w:rsidRDefault="00B87AC7" w:rsidP="00822138">
            <w:pPr>
              <w:tabs>
                <w:tab w:val="left" w:pos="0"/>
                <w:tab w:val="left" w:pos="709"/>
              </w:tabs>
              <w:rPr>
                <w:rFonts w:ascii="Verdana" w:hAnsi="Verdana" w:cs="Arial"/>
                <w:b/>
                <w:sz w:val="24"/>
                <w:szCs w:val="24"/>
              </w:rPr>
            </w:pPr>
            <w:r>
              <w:rPr>
                <w:rFonts w:ascii="Verdana" w:hAnsi="Verdana" w:cs="Arial"/>
                <w:b/>
                <w:sz w:val="24"/>
                <w:szCs w:val="24"/>
              </w:rPr>
              <w:t>Decision No</w:t>
            </w:r>
          </w:p>
        </w:tc>
        <w:tc>
          <w:tcPr>
            <w:tcW w:w="4508" w:type="dxa"/>
            <w:shd w:val="clear" w:color="auto" w:fill="auto"/>
          </w:tcPr>
          <w:p w14:paraId="32B09E03" w14:textId="77777777" w:rsidR="00B87AC7" w:rsidRDefault="00B87AC7" w:rsidP="00822138">
            <w:pPr>
              <w:tabs>
                <w:tab w:val="left" w:pos="0"/>
                <w:tab w:val="left" w:pos="709"/>
              </w:tabs>
              <w:rPr>
                <w:rFonts w:ascii="Verdana" w:hAnsi="Verdana" w:cs="Arial"/>
                <w:b/>
                <w:sz w:val="24"/>
                <w:szCs w:val="24"/>
              </w:rPr>
            </w:pPr>
            <w:r>
              <w:rPr>
                <w:rFonts w:ascii="Verdana" w:hAnsi="Verdana" w:cs="Arial"/>
                <w:b/>
                <w:sz w:val="24"/>
                <w:szCs w:val="24"/>
              </w:rPr>
              <w:t>Summary</w:t>
            </w:r>
          </w:p>
        </w:tc>
      </w:tr>
      <w:tr w:rsidR="005C5CE4" w:rsidRPr="00D83E41" w14:paraId="4068AB24" w14:textId="77777777" w:rsidTr="005C5CE4">
        <w:tc>
          <w:tcPr>
            <w:tcW w:w="4508" w:type="dxa"/>
            <w:shd w:val="clear" w:color="auto" w:fill="auto"/>
          </w:tcPr>
          <w:p w14:paraId="7AA7F140" w14:textId="77777777" w:rsidR="005C5CE4" w:rsidRPr="002C13E0" w:rsidRDefault="005C5CE4" w:rsidP="005C5CE4">
            <w:pPr>
              <w:tabs>
                <w:tab w:val="left" w:pos="0"/>
                <w:tab w:val="left" w:pos="709"/>
              </w:tabs>
              <w:rPr>
                <w:rFonts w:ascii="Verdana" w:hAnsi="Verdana" w:cs="Arial"/>
                <w:bCs/>
                <w:sz w:val="24"/>
                <w:szCs w:val="24"/>
              </w:rPr>
            </w:pPr>
            <w:r w:rsidRPr="002C13E0">
              <w:rPr>
                <w:rFonts w:ascii="Verdana" w:hAnsi="Verdana" w:cs="Arial"/>
                <w:b/>
                <w:sz w:val="24"/>
                <w:szCs w:val="24"/>
              </w:rPr>
              <w:t>PB T3 71</w:t>
            </w:r>
          </w:p>
        </w:tc>
        <w:tc>
          <w:tcPr>
            <w:tcW w:w="4508" w:type="dxa"/>
            <w:shd w:val="clear" w:color="auto" w:fill="auto"/>
          </w:tcPr>
          <w:p w14:paraId="17DF2D26" w14:textId="77777777" w:rsidR="005C5CE4" w:rsidRPr="002C13E0" w:rsidRDefault="005C5CE4" w:rsidP="005C5CE4">
            <w:pPr>
              <w:pStyle w:val="NormalWeb"/>
              <w:spacing w:before="0" w:beforeAutospacing="0" w:after="0" w:afterAutospacing="0"/>
              <w:rPr>
                <w:rFonts w:ascii="Verdana" w:hAnsi="Verdana" w:cs="Calibri"/>
              </w:rPr>
            </w:pPr>
            <w:r w:rsidRPr="002C13E0">
              <w:rPr>
                <w:rFonts w:ascii="Verdana" w:hAnsi="Verdana" w:cs="Calibri"/>
              </w:rPr>
              <w:t xml:space="preserve">Decision: The PCC, following consultation with the CC and </w:t>
            </w:r>
            <w:proofErr w:type="spellStart"/>
            <w:r w:rsidRPr="002C13E0">
              <w:rPr>
                <w:rFonts w:ascii="Verdana" w:hAnsi="Verdana" w:cs="Calibri"/>
              </w:rPr>
              <w:t>DoF</w:t>
            </w:r>
            <w:proofErr w:type="spellEnd"/>
            <w:r w:rsidRPr="002C13E0">
              <w:rPr>
                <w:rFonts w:ascii="Verdana" w:hAnsi="Verdana" w:cs="Calibri"/>
              </w:rPr>
              <w:t xml:space="preserve"> approved the ICCS Support Extension subject to the review of the CFO.</w:t>
            </w:r>
          </w:p>
          <w:p w14:paraId="67D3B8E2" w14:textId="77777777" w:rsidR="005C5CE4" w:rsidRPr="002C13E0" w:rsidRDefault="005C5CE4" w:rsidP="005C5CE4">
            <w:pPr>
              <w:tabs>
                <w:tab w:val="left" w:pos="0"/>
                <w:tab w:val="left" w:pos="709"/>
              </w:tabs>
              <w:rPr>
                <w:rFonts w:ascii="Verdana" w:hAnsi="Verdana" w:cs="Arial"/>
                <w:bCs/>
                <w:sz w:val="24"/>
                <w:szCs w:val="24"/>
              </w:rPr>
            </w:pPr>
          </w:p>
        </w:tc>
      </w:tr>
      <w:tr w:rsidR="005C5CE4" w14:paraId="3C4D2C66" w14:textId="77777777" w:rsidTr="005C5CE4">
        <w:tc>
          <w:tcPr>
            <w:tcW w:w="4508" w:type="dxa"/>
          </w:tcPr>
          <w:p w14:paraId="0A7A5348" w14:textId="77777777" w:rsidR="005C5CE4" w:rsidRPr="002C13E0" w:rsidRDefault="005C5CE4" w:rsidP="005C5CE4">
            <w:pPr>
              <w:tabs>
                <w:tab w:val="left" w:pos="0"/>
                <w:tab w:val="left" w:pos="709"/>
              </w:tabs>
              <w:rPr>
                <w:rFonts w:ascii="Verdana" w:hAnsi="Verdana" w:cs="Arial"/>
                <w:b/>
                <w:sz w:val="24"/>
                <w:szCs w:val="24"/>
              </w:rPr>
            </w:pPr>
            <w:r w:rsidRPr="002C13E0">
              <w:rPr>
                <w:rFonts w:ascii="Verdana" w:hAnsi="Verdana" w:cs="Arial"/>
                <w:bCs/>
                <w:sz w:val="24"/>
                <w:szCs w:val="24"/>
              </w:rPr>
              <w:t>PB T3 72</w:t>
            </w:r>
          </w:p>
        </w:tc>
        <w:tc>
          <w:tcPr>
            <w:tcW w:w="4508" w:type="dxa"/>
          </w:tcPr>
          <w:p w14:paraId="11D9A469" w14:textId="77777777" w:rsidR="005C5CE4" w:rsidRPr="002C13E0" w:rsidRDefault="005C5CE4" w:rsidP="005C5CE4">
            <w:pPr>
              <w:tabs>
                <w:tab w:val="left" w:pos="284"/>
              </w:tabs>
              <w:spacing w:line="360" w:lineRule="auto"/>
              <w:rPr>
                <w:rFonts w:ascii="Verdana" w:hAnsi="Verdana" w:cs="Arial"/>
                <w:bCs/>
                <w:sz w:val="24"/>
                <w:szCs w:val="24"/>
              </w:rPr>
            </w:pPr>
            <w:r w:rsidRPr="002C13E0">
              <w:rPr>
                <w:rFonts w:ascii="Verdana" w:hAnsi="Verdana" w:cs="Arial"/>
                <w:bCs/>
                <w:sz w:val="24"/>
                <w:szCs w:val="24"/>
              </w:rPr>
              <w:t xml:space="preserve">PCC approved the recommendation to </w:t>
            </w:r>
            <w:proofErr w:type="gramStart"/>
            <w:r w:rsidRPr="002C13E0">
              <w:rPr>
                <w:rFonts w:ascii="Verdana" w:hAnsi="Verdana" w:cs="Arial"/>
                <w:bCs/>
                <w:sz w:val="24"/>
                <w:szCs w:val="24"/>
              </w:rPr>
              <w:t>sign  the</w:t>
            </w:r>
            <w:proofErr w:type="gramEnd"/>
            <w:r w:rsidRPr="002C13E0">
              <w:rPr>
                <w:rFonts w:ascii="Verdana" w:hAnsi="Verdana" w:cs="Arial"/>
                <w:bCs/>
                <w:sz w:val="24"/>
                <w:szCs w:val="24"/>
              </w:rPr>
              <w:t xml:space="preserve"> S22a VRS Tri-Force Collaboration document.</w:t>
            </w:r>
          </w:p>
          <w:p w14:paraId="65850CE9" w14:textId="77777777" w:rsidR="005C5CE4" w:rsidRPr="002C13E0" w:rsidRDefault="005C5CE4" w:rsidP="005C5CE4">
            <w:pPr>
              <w:tabs>
                <w:tab w:val="left" w:pos="0"/>
                <w:tab w:val="left" w:pos="709"/>
              </w:tabs>
              <w:rPr>
                <w:rFonts w:ascii="Verdana" w:hAnsi="Verdana" w:cs="Arial"/>
                <w:b/>
                <w:sz w:val="24"/>
                <w:szCs w:val="24"/>
              </w:rPr>
            </w:pPr>
          </w:p>
        </w:tc>
      </w:tr>
    </w:tbl>
    <w:p w14:paraId="77AD1227" w14:textId="77777777" w:rsidR="00B87AC7" w:rsidRPr="00D56496" w:rsidRDefault="00B87AC7" w:rsidP="00AB31FD">
      <w:pPr>
        <w:tabs>
          <w:tab w:val="left" w:pos="0"/>
          <w:tab w:val="left" w:pos="709"/>
        </w:tabs>
        <w:rPr>
          <w:rFonts w:ascii="Verdana" w:hAnsi="Verdana" w:cs="Arial"/>
          <w:b/>
          <w:color w:val="00B050"/>
          <w:sz w:val="24"/>
          <w:szCs w:val="24"/>
        </w:rPr>
      </w:pPr>
    </w:p>
    <w:p w14:paraId="459E5ED9" w14:textId="77777777" w:rsidR="00AB31FD" w:rsidRPr="00D56496" w:rsidRDefault="00AB31FD" w:rsidP="00AB31FD">
      <w:pPr>
        <w:pStyle w:val="ListParagraph"/>
        <w:numPr>
          <w:ilvl w:val="0"/>
          <w:numId w:val="1"/>
        </w:numPr>
        <w:tabs>
          <w:tab w:val="left" w:pos="0"/>
          <w:tab w:val="left" w:pos="709"/>
        </w:tabs>
        <w:rPr>
          <w:rFonts w:ascii="Verdana" w:hAnsi="Verdana" w:cs="Arial"/>
          <w:sz w:val="24"/>
          <w:szCs w:val="24"/>
        </w:rPr>
      </w:pPr>
      <w:r w:rsidRPr="00D56496">
        <w:rPr>
          <w:rFonts w:ascii="Verdana" w:hAnsi="Verdana" w:cs="Arial"/>
          <w:b/>
          <w:sz w:val="24"/>
          <w:szCs w:val="24"/>
        </w:rPr>
        <w:t>Apologies and Introductions</w:t>
      </w:r>
      <w:r w:rsidRPr="00D56496">
        <w:rPr>
          <w:rFonts w:ascii="Verdana" w:hAnsi="Verdana" w:cs="Arial"/>
          <w:sz w:val="24"/>
          <w:szCs w:val="24"/>
        </w:rPr>
        <w:t xml:space="preserve"> </w:t>
      </w:r>
    </w:p>
    <w:p w14:paraId="67A98E43" w14:textId="77777777" w:rsidR="00AB31FD" w:rsidRPr="00D56496" w:rsidRDefault="00AB31FD" w:rsidP="00AB31FD">
      <w:pPr>
        <w:tabs>
          <w:tab w:val="left" w:pos="0"/>
          <w:tab w:val="left" w:pos="709"/>
        </w:tabs>
        <w:rPr>
          <w:rFonts w:ascii="Verdana" w:hAnsi="Verdana" w:cs="Arial"/>
          <w:sz w:val="24"/>
          <w:szCs w:val="24"/>
        </w:rPr>
      </w:pPr>
      <w:r w:rsidRPr="00D56496">
        <w:rPr>
          <w:rFonts w:ascii="Verdana" w:hAnsi="Verdana" w:cs="Arial"/>
          <w:sz w:val="24"/>
          <w:szCs w:val="24"/>
        </w:rPr>
        <w:t>The PCC welcomed all to the meeting</w:t>
      </w:r>
      <w:r w:rsidR="00416F03" w:rsidRPr="00D56496">
        <w:rPr>
          <w:rFonts w:ascii="Verdana" w:hAnsi="Verdana" w:cs="Arial"/>
          <w:sz w:val="24"/>
          <w:szCs w:val="24"/>
        </w:rPr>
        <w:t xml:space="preserve"> and noted apologies from</w:t>
      </w:r>
      <w:r w:rsidR="002E0959">
        <w:rPr>
          <w:rFonts w:ascii="Verdana" w:hAnsi="Verdana" w:cs="Arial"/>
          <w:sz w:val="24"/>
          <w:szCs w:val="24"/>
        </w:rPr>
        <w:t xml:space="preserve"> the</w:t>
      </w:r>
      <w:r w:rsidR="00416F03" w:rsidRPr="00D56496">
        <w:rPr>
          <w:rFonts w:ascii="Verdana" w:hAnsi="Verdana" w:cs="Arial"/>
          <w:sz w:val="24"/>
          <w:szCs w:val="24"/>
        </w:rPr>
        <w:t xml:space="preserve"> CFO</w:t>
      </w:r>
      <w:r w:rsidRPr="00D56496">
        <w:rPr>
          <w:rFonts w:ascii="Verdana" w:hAnsi="Verdana" w:cs="Arial"/>
          <w:sz w:val="24"/>
          <w:szCs w:val="24"/>
        </w:rPr>
        <w:t xml:space="preserve">. The minutes from the previous meeting held on the </w:t>
      </w:r>
      <w:r w:rsidR="0001715F" w:rsidRPr="00D56496">
        <w:rPr>
          <w:rFonts w:ascii="Verdana" w:hAnsi="Verdana" w:cs="Arial"/>
          <w:sz w:val="24"/>
          <w:szCs w:val="24"/>
        </w:rPr>
        <w:t>21</w:t>
      </w:r>
      <w:r w:rsidR="0001715F" w:rsidRPr="00D56496">
        <w:rPr>
          <w:rFonts w:ascii="Verdana" w:hAnsi="Verdana" w:cs="Arial"/>
          <w:sz w:val="24"/>
          <w:szCs w:val="24"/>
          <w:vertAlign w:val="superscript"/>
        </w:rPr>
        <w:t>st</w:t>
      </w:r>
      <w:r w:rsidR="0001715F" w:rsidRPr="00D56496">
        <w:rPr>
          <w:rFonts w:ascii="Verdana" w:hAnsi="Verdana" w:cs="Arial"/>
          <w:sz w:val="24"/>
          <w:szCs w:val="24"/>
        </w:rPr>
        <w:t xml:space="preserve"> </w:t>
      </w:r>
      <w:r w:rsidRPr="00D56496">
        <w:rPr>
          <w:rFonts w:ascii="Verdana" w:hAnsi="Verdana" w:cs="Arial"/>
          <w:sz w:val="24"/>
          <w:szCs w:val="24"/>
        </w:rPr>
        <w:t xml:space="preserve">of September 2023 were deemed a true and accurate reflection of the meeting. </w:t>
      </w:r>
    </w:p>
    <w:tbl>
      <w:tblPr>
        <w:tblStyle w:val="TableGrid"/>
        <w:tblW w:w="9800" w:type="dxa"/>
        <w:tblInd w:w="-166" w:type="dxa"/>
        <w:tblLayout w:type="fixed"/>
        <w:tblLook w:val="04A0" w:firstRow="1" w:lastRow="0" w:firstColumn="1" w:lastColumn="0" w:noHBand="0" w:noVBand="1"/>
      </w:tblPr>
      <w:tblGrid>
        <w:gridCol w:w="1071"/>
        <w:gridCol w:w="6178"/>
        <w:gridCol w:w="2551"/>
      </w:tblGrid>
      <w:tr w:rsidR="00785D05" w:rsidRPr="00D56496" w14:paraId="52096239" w14:textId="77777777" w:rsidTr="00995EF1">
        <w:trPr>
          <w:trHeight w:val="669"/>
        </w:trPr>
        <w:tc>
          <w:tcPr>
            <w:tcW w:w="1071" w:type="dxa"/>
            <w:shd w:val="clear" w:color="auto" w:fill="B4C6E7"/>
          </w:tcPr>
          <w:p w14:paraId="6EC37B9A" w14:textId="77777777" w:rsidR="00785D05" w:rsidRPr="00D56496" w:rsidRDefault="00785D05" w:rsidP="00995EF1">
            <w:pPr>
              <w:rPr>
                <w:rFonts w:ascii="Verdana" w:eastAsia="Calibri" w:hAnsi="Verdana" w:cs="Times New Roman"/>
                <w:b/>
                <w:bCs/>
                <w:sz w:val="24"/>
                <w:szCs w:val="24"/>
              </w:rPr>
            </w:pPr>
            <w:bookmarkStart w:id="0" w:name="_Hlk102551889"/>
            <w:bookmarkStart w:id="1" w:name="_Hlk131076734"/>
            <w:r w:rsidRPr="00D56496">
              <w:rPr>
                <w:rFonts w:ascii="Verdana" w:eastAsia="Times New Roman" w:hAnsi="Verdana" w:cs="Times New Roman"/>
                <w:b/>
                <w:bCs/>
                <w:sz w:val="24"/>
                <w:szCs w:val="24"/>
              </w:rPr>
              <w:lastRenderedPageBreak/>
              <w:t>Action No.</w:t>
            </w:r>
            <w:r w:rsidRPr="00D56496">
              <w:rPr>
                <w:rFonts w:ascii="Verdana" w:eastAsia="Calibri" w:hAnsi="Verdana" w:cs="Times New Roman"/>
                <w:b/>
                <w:bCs/>
                <w:sz w:val="24"/>
                <w:szCs w:val="24"/>
              </w:rPr>
              <w:t xml:space="preserve"> </w:t>
            </w:r>
          </w:p>
        </w:tc>
        <w:tc>
          <w:tcPr>
            <w:tcW w:w="6178" w:type="dxa"/>
            <w:shd w:val="clear" w:color="auto" w:fill="B4C6E7"/>
          </w:tcPr>
          <w:p w14:paraId="5C69A5ED" w14:textId="77777777" w:rsidR="00785D05" w:rsidRPr="00D56496" w:rsidRDefault="00785D05" w:rsidP="00995EF1">
            <w:pPr>
              <w:jc w:val="center"/>
              <w:rPr>
                <w:rFonts w:ascii="Verdana" w:eastAsia="Calibri" w:hAnsi="Verdana" w:cs="Times New Roman"/>
                <w:b/>
                <w:bCs/>
                <w:sz w:val="24"/>
                <w:szCs w:val="24"/>
              </w:rPr>
            </w:pPr>
            <w:r w:rsidRPr="00D56496">
              <w:rPr>
                <w:rFonts w:ascii="Verdana" w:eastAsia="Calibri" w:hAnsi="Verdana" w:cs="Times New Roman"/>
                <w:b/>
                <w:bCs/>
                <w:sz w:val="24"/>
                <w:szCs w:val="24"/>
              </w:rPr>
              <w:t>Action Summary</w:t>
            </w:r>
          </w:p>
        </w:tc>
        <w:tc>
          <w:tcPr>
            <w:tcW w:w="2551" w:type="dxa"/>
            <w:shd w:val="clear" w:color="auto" w:fill="B4C6E7"/>
          </w:tcPr>
          <w:p w14:paraId="5C0F4CFD" w14:textId="77777777" w:rsidR="00785D05" w:rsidRPr="00D56496" w:rsidRDefault="00785D05" w:rsidP="00995EF1">
            <w:pPr>
              <w:jc w:val="center"/>
              <w:rPr>
                <w:rFonts w:ascii="Verdana" w:eastAsia="Calibri" w:hAnsi="Verdana" w:cs="Times New Roman"/>
                <w:b/>
                <w:bCs/>
                <w:sz w:val="24"/>
                <w:szCs w:val="24"/>
              </w:rPr>
            </w:pPr>
            <w:r w:rsidRPr="00D56496">
              <w:rPr>
                <w:rFonts w:ascii="Verdana" w:eastAsia="Calibri" w:hAnsi="Verdana" w:cs="Times New Roman"/>
                <w:b/>
                <w:bCs/>
                <w:sz w:val="24"/>
                <w:szCs w:val="24"/>
              </w:rPr>
              <w:t xml:space="preserve">Update </w:t>
            </w:r>
          </w:p>
        </w:tc>
      </w:tr>
      <w:bookmarkEnd w:id="0"/>
      <w:bookmarkEnd w:id="1"/>
      <w:tr w:rsidR="00785D05" w:rsidRPr="00D56496" w14:paraId="123D7DA1" w14:textId="77777777" w:rsidTr="00995EF1">
        <w:trPr>
          <w:trHeight w:val="661"/>
        </w:trPr>
        <w:tc>
          <w:tcPr>
            <w:tcW w:w="1071" w:type="dxa"/>
          </w:tcPr>
          <w:p w14:paraId="4D09F627" w14:textId="77777777" w:rsidR="00785D05" w:rsidRPr="00D56496" w:rsidRDefault="00785D05" w:rsidP="00995EF1">
            <w:pPr>
              <w:rPr>
                <w:rFonts w:ascii="Verdana" w:hAnsi="Verdana" w:cs="Arial"/>
                <w:sz w:val="24"/>
                <w:szCs w:val="24"/>
              </w:rPr>
            </w:pPr>
            <w:r w:rsidRPr="00D56496">
              <w:rPr>
                <w:rFonts w:ascii="Verdana" w:hAnsi="Verdana" w:cs="Arial"/>
                <w:sz w:val="24"/>
                <w:szCs w:val="24"/>
              </w:rPr>
              <w:t>PB 217</w:t>
            </w:r>
          </w:p>
        </w:tc>
        <w:tc>
          <w:tcPr>
            <w:tcW w:w="6178" w:type="dxa"/>
          </w:tcPr>
          <w:p w14:paraId="12352105" w14:textId="77777777" w:rsidR="00785D05" w:rsidRPr="00D56496" w:rsidRDefault="00785D05" w:rsidP="00995EF1">
            <w:pPr>
              <w:jc w:val="center"/>
              <w:rPr>
                <w:rFonts w:ascii="Verdana" w:hAnsi="Verdana" w:cs="Arial"/>
                <w:i/>
                <w:iCs/>
                <w:sz w:val="24"/>
                <w:szCs w:val="24"/>
              </w:rPr>
            </w:pPr>
            <w:r w:rsidRPr="00D56496">
              <w:rPr>
                <w:rFonts w:ascii="Verdana" w:hAnsi="Verdana" w:cs="Arial"/>
                <w:sz w:val="24"/>
                <w:szCs w:val="24"/>
              </w:rPr>
              <w:t>Firearms concerns report to be actioned via correspondence</w:t>
            </w:r>
          </w:p>
        </w:tc>
        <w:tc>
          <w:tcPr>
            <w:tcW w:w="2551" w:type="dxa"/>
          </w:tcPr>
          <w:p w14:paraId="1B40710B" w14:textId="77777777" w:rsidR="00785D05" w:rsidRPr="00D56496" w:rsidRDefault="00785D05" w:rsidP="00995EF1">
            <w:pPr>
              <w:jc w:val="center"/>
              <w:rPr>
                <w:rFonts w:ascii="Verdana" w:hAnsi="Verdana" w:cs="Arial"/>
                <w:sz w:val="24"/>
                <w:szCs w:val="24"/>
              </w:rPr>
            </w:pPr>
            <w:r w:rsidRPr="00D56496">
              <w:rPr>
                <w:rFonts w:ascii="Verdana" w:hAnsi="Verdana" w:cs="Arial"/>
                <w:sz w:val="24"/>
                <w:szCs w:val="24"/>
              </w:rPr>
              <w:t>On Agenda</w:t>
            </w:r>
          </w:p>
        </w:tc>
      </w:tr>
      <w:tr w:rsidR="00785D05" w:rsidRPr="00D56496" w14:paraId="1C739B81" w14:textId="77777777" w:rsidTr="00995EF1">
        <w:trPr>
          <w:trHeight w:val="958"/>
        </w:trPr>
        <w:tc>
          <w:tcPr>
            <w:tcW w:w="1071" w:type="dxa"/>
          </w:tcPr>
          <w:p w14:paraId="5C0939AA" w14:textId="77777777" w:rsidR="00785D05" w:rsidRPr="00D56496" w:rsidRDefault="00785D05" w:rsidP="00995EF1">
            <w:pPr>
              <w:rPr>
                <w:rFonts w:ascii="Verdana" w:eastAsia="Calibri" w:hAnsi="Verdana" w:cs="Times New Roman"/>
                <w:bCs/>
                <w:sz w:val="24"/>
                <w:szCs w:val="24"/>
              </w:rPr>
            </w:pPr>
            <w:r w:rsidRPr="00D56496">
              <w:rPr>
                <w:rFonts w:ascii="Verdana" w:eastAsia="Calibri" w:hAnsi="Verdana" w:cs="Times New Roman"/>
                <w:bCs/>
                <w:sz w:val="24"/>
                <w:szCs w:val="24"/>
              </w:rPr>
              <w:t>PB 266</w:t>
            </w:r>
          </w:p>
        </w:tc>
        <w:tc>
          <w:tcPr>
            <w:tcW w:w="6178" w:type="dxa"/>
          </w:tcPr>
          <w:p w14:paraId="68F62717" w14:textId="77777777" w:rsidR="00785D05" w:rsidRPr="00D56496" w:rsidRDefault="00785D05" w:rsidP="00995EF1">
            <w:pPr>
              <w:tabs>
                <w:tab w:val="left" w:pos="284"/>
              </w:tabs>
              <w:spacing w:line="360" w:lineRule="auto"/>
              <w:rPr>
                <w:rFonts w:ascii="Verdana" w:hAnsi="Verdana"/>
                <w:bCs/>
                <w:sz w:val="24"/>
                <w:szCs w:val="24"/>
              </w:rPr>
            </w:pPr>
            <w:r w:rsidRPr="00D56496">
              <w:rPr>
                <w:rFonts w:ascii="Verdana" w:hAnsi="Verdana"/>
                <w:bCs/>
                <w:sz w:val="24"/>
                <w:szCs w:val="24"/>
              </w:rPr>
              <w:t xml:space="preserve">Force to link with OPCC Partnership and External Funding Manager to review options for funding for Op </w:t>
            </w:r>
            <w:proofErr w:type="spellStart"/>
            <w:r w:rsidRPr="00D56496">
              <w:rPr>
                <w:rFonts w:ascii="Verdana" w:hAnsi="Verdana"/>
                <w:bCs/>
                <w:sz w:val="24"/>
                <w:szCs w:val="24"/>
              </w:rPr>
              <w:t>Madron</w:t>
            </w:r>
            <w:proofErr w:type="spellEnd"/>
            <w:r w:rsidRPr="00D56496">
              <w:rPr>
                <w:rFonts w:ascii="Verdana" w:hAnsi="Verdana"/>
                <w:bCs/>
                <w:sz w:val="24"/>
                <w:szCs w:val="24"/>
              </w:rPr>
              <w:t>.</w:t>
            </w:r>
          </w:p>
        </w:tc>
        <w:tc>
          <w:tcPr>
            <w:tcW w:w="2551" w:type="dxa"/>
          </w:tcPr>
          <w:p w14:paraId="4646929E" w14:textId="77777777" w:rsidR="00785D05" w:rsidRPr="00D56496" w:rsidRDefault="004B04BB" w:rsidP="00995EF1">
            <w:pPr>
              <w:jc w:val="center"/>
              <w:rPr>
                <w:rFonts w:ascii="Verdana" w:eastAsia="Calibri" w:hAnsi="Verdana" w:cs="Times New Roman"/>
                <w:bCs/>
                <w:sz w:val="24"/>
                <w:szCs w:val="24"/>
              </w:rPr>
            </w:pPr>
            <w:r>
              <w:rPr>
                <w:rFonts w:ascii="Verdana" w:eastAsia="Calibri" w:hAnsi="Verdana" w:cs="Times New Roman"/>
                <w:bCs/>
                <w:sz w:val="24"/>
                <w:szCs w:val="24"/>
              </w:rPr>
              <w:t>Ongoing</w:t>
            </w:r>
          </w:p>
        </w:tc>
      </w:tr>
      <w:tr w:rsidR="00785D05" w:rsidRPr="00D56496" w14:paraId="6450AE0D" w14:textId="77777777" w:rsidTr="00995EF1">
        <w:trPr>
          <w:trHeight w:val="958"/>
        </w:trPr>
        <w:tc>
          <w:tcPr>
            <w:tcW w:w="1071" w:type="dxa"/>
          </w:tcPr>
          <w:p w14:paraId="1A21711E" w14:textId="77777777" w:rsidR="00785D05" w:rsidRPr="00D56496" w:rsidRDefault="00785D05" w:rsidP="00995EF1">
            <w:pPr>
              <w:rPr>
                <w:rFonts w:ascii="Verdana" w:eastAsia="Calibri" w:hAnsi="Verdana" w:cs="Times New Roman"/>
                <w:bCs/>
                <w:sz w:val="24"/>
                <w:szCs w:val="24"/>
              </w:rPr>
            </w:pPr>
            <w:r w:rsidRPr="00D56496">
              <w:rPr>
                <w:rFonts w:ascii="Verdana" w:eastAsia="Calibri" w:hAnsi="Verdana" w:cs="Times New Roman"/>
                <w:bCs/>
                <w:sz w:val="24"/>
                <w:szCs w:val="24"/>
              </w:rPr>
              <w:t>PB 267</w:t>
            </w:r>
          </w:p>
        </w:tc>
        <w:tc>
          <w:tcPr>
            <w:tcW w:w="6178" w:type="dxa"/>
          </w:tcPr>
          <w:p w14:paraId="0FFD49CB" w14:textId="77777777" w:rsidR="00785D05" w:rsidRPr="00D56496" w:rsidRDefault="00785D05" w:rsidP="00F34E63">
            <w:pPr>
              <w:rPr>
                <w:rFonts w:ascii="Verdana" w:hAnsi="Verdana" w:cs="Arial"/>
                <w:bCs/>
                <w:sz w:val="24"/>
                <w:szCs w:val="24"/>
              </w:rPr>
            </w:pPr>
            <w:r w:rsidRPr="00D56496">
              <w:rPr>
                <w:rFonts w:ascii="Verdana" w:hAnsi="Verdana" w:cs="Arial"/>
                <w:bCs/>
                <w:sz w:val="24"/>
                <w:szCs w:val="24"/>
              </w:rPr>
              <w:t xml:space="preserve">ACC to explore the possibility of employing dedicated Custody Health Care Provision internally. </w:t>
            </w:r>
          </w:p>
        </w:tc>
        <w:tc>
          <w:tcPr>
            <w:tcW w:w="2551" w:type="dxa"/>
          </w:tcPr>
          <w:p w14:paraId="0304A593" w14:textId="77777777" w:rsidR="00785D05" w:rsidRPr="00D56496" w:rsidRDefault="00F8728F" w:rsidP="00995EF1">
            <w:pPr>
              <w:jc w:val="center"/>
              <w:rPr>
                <w:rFonts w:ascii="Verdana" w:eastAsia="Calibri" w:hAnsi="Verdana" w:cs="Times New Roman"/>
                <w:bCs/>
                <w:sz w:val="24"/>
                <w:szCs w:val="24"/>
              </w:rPr>
            </w:pPr>
            <w:r w:rsidRPr="00D56496">
              <w:rPr>
                <w:rFonts w:ascii="Verdana" w:eastAsia="Calibri" w:hAnsi="Verdana" w:cs="Times New Roman"/>
                <w:bCs/>
                <w:color w:val="FF0000"/>
                <w:sz w:val="24"/>
                <w:szCs w:val="24"/>
              </w:rPr>
              <w:t xml:space="preserve">PCC to </w:t>
            </w:r>
            <w:r w:rsidR="00913830" w:rsidRPr="00D56496">
              <w:rPr>
                <w:rFonts w:ascii="Verdana" w:eastAsia="Calibri" w:hAnsi="Verdana" w:cs="Times New Roman"/>
                <w:bCs/>
                <w:color w:val="FF0000"/>
                <w:sz w:val="24"/>
                <w:szCs w:val="24"/>
              </w:rPr>
              <w:t xml:space="preserve">discuss this with Ch Insp </w:t>
            </w:r>
            <w:r w:rsidR="00D46E7C" w:rsidRPr="00D56496">
              <w:rPr>
                <w:rFonts w:ascii="Verdana" w:eastAsia="Calibri" w:hAnsi="Verdana" w:cs="Times New Roman"/>
                <w:bCs/>
                <w:color w:val="FF0000"/>
                <w:sz w:val="24"/>
                <w:szCs w:val="24"/>
              </w:rPr>
              <w:t xml:space="preserve">of Custody Services </w:t>
            </w:r>
            <w:r w:rsidR="00010753" w:rsidRPr="00D56496">
              <w:rPr>
                <w:rFonts w:ascii="Verdana" w:eastAsia="Calibri" w:hAnsi="Verdana" w:cs="Times New Roman"/>
                <w:bCs/>
                <w:color w:val="FF0000"/>
                <w:sz w:val="24"/>
                <w:szCs w:val="24"/>
              </w:rPr>
              <w:t>(PB</w:t>
            </w:r>
            <w:r w:rsidR="00D46E7C" w:rsidRPr="00D56496">
              <w:rPr>
                <w:rFonts w:ascii="Verdana" w:eastAsia="Calibri" w:hAnsi="Verdana" w:cs="Times New Roman"/>
                <w:bCs/>
                <w:color w:val="FF0000"/>
                <w:sz w:val="24"/>
                <w:szCs w:val="24"/>
              </w:rPr>
              <w:t xml:space="preserve"> 272</w:t>
            </w:r>
            <w:r w:rsidR="00010753" w:rsidRPr="00D56496">
              <w:rPr>
                <w:rFonts w:ascii="Verdana" w:eastAsia="Calibri" w:hAnsi="Verdana" w:cs="Times New Roman"/>
                <w:bCs/>
                <w:color w:val="FF0000"/>
                <w:sz w:val="24"/>
                <w:szCs w:val="24"/>
              </w:rPr>
              <w:t>)</w:t>
            </w:r>
            <w:r w:rsidR="00913830" w:rsidRPr="00D56496">
              <w:rPr>
                <w:rFonts w:ascii="Verdana" w:eastAsia="Calibri" w:hAnsi="Verdana" w:cs="Times New Roman"/>
                <w:bCs/>
                <w:color w:val="FF0000"/>
                <w:sz w:val="24"/>
                <w:szCs w:val="24"/>
              </w:rPr>
              <w:t xml:space="preserve"> </w:t>
            </w:r>
          </w:p>
        </w:tc>
      </w:tr>
      <w:tr w:rsidR="00785D05" w:rsidRPr="00D56496" w14:paraId="7EA18A85" w14:textId="77777777" w:rsidTr="00995EF1">
        <w:trPr>
          <w:trHeight w:val="958"/>
        </w:trPr>
        <w:tc>
          <w:tcPr>
            <w:tcW w:w="1071" w:type="dxa"/>
          </w:tcPr>
          <w:p w14:paraId="063204AA" w14:textId="77777777" w:rsidR="00785D05" w:rsidRPr="00D56496" w:rsidRDefault="00785D05" w:rsidP="00995EF1">
            <w:pPr>
              <w:rPr>
                <w:rFonts w:ascii="Verdana" w:eastAsia="Calibri" w:hAnsi="Verdana" w:cs="Times New Roman"/>
                <w:bCs/>
                <w:sz w:val="24"/>
                <w:szCs w:val="24"/>
              </w:rPr>
            </w:pPr>
            <w:r w:rsidRPr="00D56496">
              <w:rPr>
                <w:rFonts w:ascii="Verdana" w:eastAsia="Calibri" w:hAnsi="Verdana" w:cs="Times New Roman"/>
                <w:bCs/>
                <w:sz w:val="24"/>
                <w:szCs w:val="24"/>
              </w:rPr>
              <w:t>PB 268</w:t>
            </w:r>
          </w:p>
        </w:tc>
        <w:tc>
          <w:tcPr>
            <w:tcW w:w="6178" w:type="dxa"/>
          </w:tcPr>
          <w:p w14:paraId="47E9B35E" w14:textId="77777777" w:rsidR="00785D05" w:rsidRPr="00D56496" w:rsidRDefault="00785D05" w:rsidP="00995EF1">
            <w:pPr>
              <w:tabs>
                <w:tab w:val="left" w:pos="0"/>
                <w:tab w:val="left" w:pos="709"/>
              </w:tabs>
              <w:rPr>
                <w:rFonts w:ascii="Verdana" w:hAnsi="Verdana" w:cs="Arial"/>
                <w:bCs/>
                <w:sz w:val="24"/>
                <w:szCs w:val="24"/>
              </w:rPr>
            </w:pPr>
            <w:r w:rsidRPr="00D56496">
              <w:rPr>
                <w:rFonts w:ascii="Verdana" w:hAnsi="Verdana" w:cs="Arial"/>
                <w:bCs/>
                <w:sz w:val="24"/>
                <w:szCs w:val="24"/>
              </w:rPr>
              <w:t xml:space="preserve">CC to confirm with Ch Insp Andy Pitt if </w:t>
            </w:r>
            <w:proofErr w:type="spellStart"/>
            <w:r w:rsidRPr="00D56496">
              <w:rPr>
                <w:rFonts w:ascii="Verdana" w:hAnsi="Verdana" w:cs="Arial"/>
                <w:bCs/>
                <w:sz w:val="24"/>
                <w:szCs w:val="24"/>
              </w:rPr>
              <w:t>Dafen</w:t>
            </w:r>
            <w:proofErr w:type="spellEnd"/>
            <w:r w:rsidRPr="00D56496">
              <w:rPr>
                <w:rFonts w:ascii="Verdana" w:hAnsi="Verdana" w:cs="Arial"/>
                <w:bCs/>
                <w:sz w:val="24"/>
                <w:szCs w:val="24"/>
              </w:rPr>
              <w:t xml:space="preserve"> custody is operating efficiently.</w:t>
            </w:r>
          </w:p>
        </w:tc>
        <w:tc>
          <w:tcPr>
            <w:tcW w:w="2551" w:type="dxa"/>
          </w:tcPr>
          <w:p w14:paraId="6B92ED2B" w14:textId="77777777" w:rsidR="00785D05" w:rsidRPr="00D56496" w:rsidRDefault="00C6420F" w:rsidP="00995EF1">
            <w:pPr>
              <w:jc w:val="center"/>
              <w:rPr>
                <w:rFonts w:ascii="Verdana" w:eastAsia="Calibri" w:hAnsi="Verdana" w:cs="Times New Roman"/>
                <w:bCs/>
                <w:sz w:val="24"/>
                <w:szCs w:val="24"/>
              </w:rPr>
            </w:pPr>
            <w:r w:rsidRPr="00D56496">
              <w:rPr>
                <w:rFonts w:ascii="Verdana" w:eastAsia="Calibri" w:hAnsi="Verdana" w:cs="Times New Roman"/>
                <w:bCs/>
                <w:color w:val="000000" w:themeColor="text1"/>
                <w:sz w:val="24"/>
                <w:szCs w:val="24"/>
              </w:rPr>
              <w:t>Update below</w:t>
            </w:r>
            <w:r w:rsidRPr="00D56496">
              <w:rPr>
                <w:rFonts w:ascii="Verdana" w:eastAsia="Calibri" w:hAnsi="Verdana" w:cs="Times New Roman"/>
                <w:bCs/>
                <w:color w:val="FF0000"/>
                <w:sz w:val="24"/>
                <w:szCs w:val="24"/>
              </w:rPr>
              <w:br/>
            </w:r>
            <w:r w:rsidR="00F34E63" w:rsidRPr="00D56496">
              <w:rPr>
                <w:rFonts w:ascii="Verdana" w:eastAsia="Calibri" w:hAnsi="Verdana" w:cs="Times New Roman"/>
                <w:bCs/>
                <w:color w:val="FF0000"/>
                <w:sz w:val="24"/>
                <w:szCs w:val="24"/>
              </w:rPr>
              <w:t>PCC to discuss this with Ch Insp of Custody Services (PB 27</w:t>
            </w:r>
            <w:r w:rsidR="00270A57" w:rsidRPr="00D56496">
              <w:rPr>
                <w:rFonts w:ascii="Verdana" w:eastAsia="Calibri" w:hAnsi="Verdana" w:cs="Times New Roman"/>
                <w:bCs/>
                <w:color w:val="FF0000"/>
                <w:sz w:val="24"/>
                <w:szCs w:val="24"/>
              </w:rPr>
              <w:t>2</w:t>
            </w:r>
            <w:r w:rsidR="00F34E63" w:rsidRPr="00D56496">
              <w:rPr>
                <w:rFonts w:ascii="Verdana" w:eastAsia="Calibri" w:hAnsi="Verdana" w:cs="Times New Roman"/>
                <w:bCs/>
                <w:color w:val="FF0000"/>
                <w:sz w:val="24"/>
                <w:szCs w:val="24"/>
              </w:rPr>
              <w:t>)</w:t>
            </w:r>
          </w:p>
        </w:tc>
      </w:tr>
      <w:tr w:rsidR="00785D05" w:rsidRPr="00D56496" w14:paraId="6400E6BA" w14:textId="77777777" w:rsidTr="00995EF1">
        <w:trPr>
          <w:trHeight w:val="958"/>
        </w:trPr>
        <w:tc>
          <w:tcPr>
            <w:tcW w:w="1071" w:type="dxa"/>
          </w:tcPr>
          <w:p w14:paraId="164C12EB" w14:textId="77777777" w:rsidR="00785D05" w:rsidRPr="00D56496" w:rsidRDefault="00785D05" w:rsidP="00995EF1">
            <w:pPr>
              <w:rPr>
                <w:rFonts w:ascii="Verdana" w:eastAsia="Calibri" w:hAnsi="Verdana" w:cs="Times New Roman"/>
                <w:bCs/>
                <w:sz w:val="24"/>
                <w:szCs w:val="24"/>
              </w:rPr>
            </w:pPr>
            <w:r w:rsidRPr="00D56496">
              <w:rPr>
                <w:rFonts w:ascii="Verdana" w:eastAsia="Calibri" w:hAnsi="Verdana" w:cs="Times New Roman"/>
                <w:bCs/>
                <w:sz w:val="24"/>
                <w:szCs w:val="24"/>
              </w:rPr>
              <w:t>PB 269</w:t>
            </w:r>
          </w:p>
        </w:tc>
        <w:tc>
          <w:tcPr>
            <w:tcW w:w="6178" w:type="dxa"/>
          </w:tcPr>
          <w:p w14:paraId="7F7E8BEC" w14:textId="77777777" w:rsidR="00785D05" w:rsidRPr="00D56496" w:rsidRDefault="00785D05" w:rsidP="00995EF1">
            <w:pPr>
              <w:tabs>
                <w:tab w:val="left" w:pos="0"/>
                <w:tab w:val="left" w:pos="709"/>
              </w:tabs>
              <w:rPr>
                <w:rFonts w:ascii="Verdana" w:hAnsi="Verdana" w:cs="Arial"/>
                <w:bCs/>
                <w:sz w:val="24"/>
                <w:szCs w:val="24"/>
              </w:rPr>
            </w:pPr>
            <w:r w:rsidRPr="00D56496">
              <w:rPr>
                <w:rFonts w:ascii="Verdana" w:hAnsi="Verdana" w:cs="Arial"/>
                <w:bCs/>
                <w:sz w:val="24"/>
                <w:szCs w:val="24"/>
              </w:rPr>
              <w:t>DC and GL to meet and dip sample ‘Other action’ outcomes.</w:t>
            </w:r>
          </w:p>
        </w:tc>
        <w:tc>
          <w:tcPr>
            <w:tcW w:w="2551" w:type="dxa"/>
          </w:tcPr>
          <w:p w14:paraId="34CAD2AC" w14:textId="77777777" w:rsidR="00785D05" w:rsidRPr="00D56496" w:rsidRDefault="000B02AC" w:rsidP="00995EF1">
            <w:pPr>
              <w:jc w:val="center"/>
              <w:rPr>
                <w:rFonts w:ascii="Verdana" w:eastAsia="Calibri" w:hAnsi="Verdana" w:cs="Times New Roman"/>
                <w:bCs/>
                <w:sz w:val="24"/>
                <w:szCs w:val="24"/>
              </w:rPr>
            </w:pPr>
            <w:r w:rsidRPr="00D56496">
              <w:rPr>
                <w:rFonts w:ascii="Verdana" w:eastAsia="Calibri" w:hAnsi="Verdana" w:cs="Times New Roman"/>
                <w:bCs/>
                <w:sz w:val="24"/>
                <w:szCs w:val="24"/>
              </w:rPr>
              <w:t xml:space="preserve">Action to </w:t>
            </w:r>
            <w:r w:rsidR="0077334B">
              <w:rPr>
                <w:rFonts w:ascii="Verdana" w:eastAsia="Calibri" w:hAnsi="Verdana" w:cs="Times New Roman"/>
                <w:bCs/>
                <w:sz w:val="24"/>
                <w:szCs w:val="24"/>
              </w:rPr>
              <w:t>b</w:t>
            </w:r>
            <w:r w:rsidRPr="00D56496">
              <w:rPr>
                <w:rFonts w:ascii="Verdana" w:eastAsia="Calibri" w:hAnsi="Verdana" w:cs="Times New Roman"/>
                <w:bCs/>
                <w:sz w:val="24"/>
                <w:szCs w:val="24"/>
              </w:rPr>
              <w:t xml:space="preserve">e moved to the </w:t>
            </w:r>
            <w:r w:rsidR="00EA1945">
              <w:rPr>
                <w:rFonts w:ascii="Verdana" w:eastAsia="Calibri" w:hAnsi="Verdana" w:cs="Times New Roman"/>
                <w:bCs/>
                <w:sz w:val="24"/>
                <w:szCs w:val="24"/>
              </w:rPr>
              <w:t xml:space="preserve">PSD </w:t>
            </w:r>
            <w:r w:rsidR="0080365B" w:rsidRPr="00D56496">
              <w:rPr>
                <w:rFonts w:ascii="Verdana" w:eastAsia="Calibri" w:hAnsi="Verdana" w:cs="Times New Roman"/>
                <w:bCs/>
                <w:sz w:val="24"/>
                <w:szCs w:val="24"/>
              </w:rPr>
              <w:t>Assurance Board</w:t>
            </w:r>
          </w:p>
        </w:tc>
      </w:tr>
      <w:tr w:rsidR="00785D05" w:rsidRPr="00D56496" w14:paraId="21129FC0" w14:textId="77777777" w:rsidTr="00995EF1">
        <w:trPr>
          <w:trHeight w:val="958"/>
        </w:trPr>
        <w:tc>
          <w:tcPr>
            <w:tcW w:w="1071" w:type="dxa"/>
          </w:tcPr>
          <w:p w14:paraId="11A04A09" w14:textId="77777777" w:rsidR="00785D05" w:rsidRPr="00D56496" w:rsidRDefault="00785D05" w:rsidP="00995EF1">
            <w:pPr>
              <w:rPr>
                <w:rFonts w:ascii="Verdana" w:eastAsia="Calibri" w:hAnsi="Verdana" w:cs="Times New Roman"/>
                <w:bCs/>
                <w:sz w:val="24"/>
                <w:szCs w:val="24"/>
              </w:rPr>
            </w:pPr>
            <w:r w:rsidRPr="00D56496">
              <w:rPr>
                <w:rFonts w:ascii="Verdana" w:eastAsia="Calibri" w:hAnsi="Verdana" w:cs="Times New Roman"/>
                <w:bCs/>
                <w:sz w:val="24"/>
                <w:szCs w:val="24"/>
              </w:rPr>
              <w:t>PB 270</w:t>
            </w:r>
          </w:p>
        </w:tc>
        <w:tc>
          <w:tcPr>
            <w:tcW w:w="6178" w:type="dxa"/>
          </w:tcPr>
          <w:p w14:paraId="4D44F44A" w14:textId="77777777" w:rsidR="00785D05" w:rsidRPr="00D56496" w:rsidRDefault="00785D05" w:rsidP="00995EF1">
            <w:pPr>
              <w:tabs>
                <w:tab w:val="left" w:pos="0"/>
                <w:tab w:val="left" w:pos="709"/>
              </w:tabs>
              <w:rPr>
                <w:rFonts w:ascii="Verdana" w:hAnsi="Verdana" w:cs="Arial"/>
                <w:bCs/>
                <w:sz w:val="24"/>
                <w:szCs w:val="24"/>
              </w:rPr>
            </w:pPr>
            <w:r w:rsidRPr="00D56496">
              <w:rPr>
                <w:rFonts w:ascii="Verdana" w:hAnsi="Verdana" w:cs="Arial"/>
                <w:bCs/>
                <w:sz w:val="24"/>
                <w:szCs w:val="24"/>
              </w:rPr>
              <w:t>CC to provide rationale for surveys and how feedback is measured.</w:t>
            </w:r>
          </w:p>
        </w:tc>
        <w:tc>
          <w:tcPr>
            <w:tcW w:w="2551" w:type="dxa"/>
          </w:tcPr>
          <w:p w14:paraId="695C9D7C" w14:textId="77777777" w:rsidR="00785D05" w:rsidRPr="00D56496" w:rsidRDefault="00C6420F" w:rsidP="00995EF1">
            <w:pPr>
              <w:jc w:val="center"/>
              <w:rPr>
                <w:rFonts w:ascii="Verdana" w:eastAsia="Calibri" w:hAnsi="Verdana" w:cs="Times New Roman"/>
                <w:bCs/>
                <w:sz w:val="24"/>
                <w:szCs w:val="24"/>
              </w:rPr>
            </w:pPr>
            <w:r w:rsidRPr="00D56496">
              <w:rPr>
                <w:rFonts w:ascii="Verdana" w:eastAsia="Calibri" w:hAnsi="Verdana" w:cs="Times New Roman"/>
                <w:bCs/>
                <w:sz w:val="24"/>
                <w:szCs w:val="24"/>
              </w:rPr>
              <w:t>Update below</w:t>
            </w:r>
          </w:p>
        </w:tc>
      </w:tr>
      <w:tr w:rsidR="00785D05" w:rsidRPr="00D56496" w14:paraId="0AC41455" w14:textId="77777777" w:rsidTr="00995EF1">
        <w:trPr>
          <w:trHeight w:val="958"/>
        </w:trPr>
        <w:tc>
          <w:tcPr>
            <w:tcW w:w="1071" w:type="dxa"/>
          </w:tcPr>
          <w:p w14:paraId="62874C55" w14:textId="77777777" w:rsidR="00785D05" w:rsidRPr="00D56496" w:rsidRDefault="00785D05" w:rsidP="00995EF1">
            <w:pPr>
              <w:rPr>
                <w:rFonts w:ascii="Verdana" w:eastAsia="Calibri" w:hAnsi="Verdana" w:cs="Times New Roman"/>
                <w:bCs/>
                <w:sz w:val="24"/>
                <w:szCs w:val="24"/>
              </w:rPr>
            </w:pPr>
            <w:r w:rsidRPr="00D56496">
              <w:rPr>
                <w:rFonts w:ascii="Verdana" w:eastAsia="Calibri" w:hAnsi="Verdana" w:cs="Times New Roman"/>
                <w:bCs/>
                <w:sz w:val="24"/>
                <w:szCs w:val="24"/>
              </w:rPr>
              <w:t xml:space="preserve">PB 271 </w:t>
            </w:r>
          </w:p>
        </w:tc>
        <w:tc>
          <w:tcPr>
            <w:tcW w:w="6178" w:type="dxa"/>
          </w:tcPr>
          <w:p w14:paraId="7B8852EF" w14:textId="77777777" w:rsidR="00785D05" w:rsidRPr="00D56496" w:rsidRDefault="00785D05" w:rsidP="00995EF1">
            <w:pPr>
              <w:tabs>
                <w:tab w:val="left" w:pos="0"/>
                <w:tab w:val="left" w:pos="709"/>
              </w:tabs>
              <w:rPr>
                <w:rFonts w:ascii="Verdana" w:hAnsi="Verdana" w:cs="Arial"/>
                <w:bCs/>
                <w:sz w:val="24"/>
                <w:szCs w:val="24"/>
              </w:rPr>
            </w:pPr>
            <w:r w:rsidRPr="00D56496">
              <w:rPr>
                <w:rFonts w:ascii="Verdana" w:hAnsi="Verdana" w:cs="Arial"/>
                <w:sz w:val="24"/>
                <w:szCs w:val="24"/>
              </w:rPr>
              <w:t xml:space="preserve">CFO and </w:t>
            </w:r>
            <w:proofErr w:type="spellStart"/>
            <w:r w:rsidRPr="00D56496">
              <w:rPr>
                <w:rFonts w:ascii="Verdana" w:hAnsi="Verdana" w:cs="Arial"/>
                <w:sz w:val="24"/>
                <w:szCs w:val="24"/>
              </w:rPr>
              <w:t>DoF</w:t>
            </w:r>
            <w:proofErr w:type="spellEnd"/>
            <w:r w:rsidRPr="00D56496">
              <w:rPr>
                <w:rFonts w:ascii="Verdana" w:hAnsi="Verdana" w:cs="Arial"/>
                <w:sz w:val="24"/>
                <w:szCs w:val="24"/>
              </w:rPr>
              <w:t xml:space="preserve"> to consider the proposal from Kent OPCC in relation to request for funding for </w:t>
            </w:r>
            <w:proofErr w:type="spellStart"/>
            <w:r w:rsidRPr="00D56496">
              <w:rPr>
                <w:rFonts w:ascii="Verdana" w:hAnsi="Verdana" w:cs="Arial"/>
                <w:sz w:val="24"/>
                <w:szCs w:val="24"/>
              </w:rPr>
              <w:t>Bluelight</w:t>
            </w:r>
            <w:proofErr w:type="spellEnd"/>
            <w:r w:rsidRPr="00D56496">
              <w:rPr>
                <w:rFonts w:ascii="Verdana" w:hAnsi="Verdana" w:cs="Arial"/>
                <w:sz w:val="24"/>
                <w:szCs w:val="24"/>
              </w:rPr>
              <w:t xml:space="preserve"> Commercial and respond accordingly.</w:t>
            </w:r>
          </w:p>
        </w:tc>
        <w:tc>
          <w:tcPr>
            <w:tcW w:w="2551" w:type="dxa"/>
          </w:tcPr>
          <w:p w14:paraId="37E296E8" w14:textId="77777777" w:rsidR="00785D05" w:rsidRPr="00D56496" w:rsidRDefault="00785D05" w:rsidP="00995EF1">
            <w:pPr>
              <w:jc w:val="center"/>
              <w:rPr>
                <w:rFonts w:ascii="Verdana" w:eastAsia="Calibri" w:hAnsi="Verdana" w:cs="Times New Roman"/>
                <w:bCs/>
                <w:sz w:val="24"/>
                <w:szCs w:val="24"/>
              </w:rPr>
            </w:pPr>
            <w:r w:rsidRPr="00D56496">
              <w:rPr>
                <w:rFonts w:ascii="Verdana" w:eastAsia="Calibri" w:hAnsi="Verdana" w:cs="Times New Roman"/>
                <w:bCs/>
                <w:sz w:val="24"/>
                <w:szCs w:val="24"/>
              </w:rPr>
              <w:t>Force and OPCC</w:t>
            </w:r>
          </w:p>
        </w:tc>
      </w:tr>
    </w:tbl>
    <w:p w14:paraId="1F4CB063" w14:textId="77777777" w:rsidR="00AB31FD" w:rsidRPr="00D56496" w:rsidRDefault="00AB31FD" w:rsidP="00AB31FD">
      <w:pPr>
        <w:tabs>
          <w:tab w:val="left" w:pos="0"/>
          <w:tab w:val="left" w:pos="709"/>
        </w:tabs>
        <w:rPr>
          <w:rFonts w:ascii="Verdana" w:hAnsi="Verdana" w:cs="Arial"/>
          <w:color w:val="00B050"/>
          <w:sz w:val="24"/>
          <w:szCs w:val="24"/>
        </w:rPr>
      </w:pPr>
    </w:p>
    <w:p w14:paraId="5C177F95" w14:textId="77777777" w:rsidR="00AB31FD" w:rsidRDefault="00AB31FD" w:rsidP="00AB31FD">
      <w:pPr>
        <w:pStyle w:val="ListParagraph"/>
        <w:numPr>
          <w:ilvl w:val="0"/>
          <w:numId w:val="1"/>
        </w:numPr>
        <w:tabs>
          <w:tab w:val="left" w:pos="0"/>
          <w:tab w:val="left" w:pos="709"/>
        </w:tabs>
        <w:rPr>
          <w:rFonts w:ascii="Verdana" w:hAnsi="Verdana" w:cs="Arial"/>
          <w:b/>
          <w:bCs/>
          <w:sz w:val="24"/>
          <w:szCs w:val="24"/>
        </w:rPr>
      </w:pPr>
      <w:r w:rsidRPr="00D56496">
        <w:rPr>
          <w:rFonts w:ascii="Verdana" w:hAnsi="Verdana" w:cs="Arial"/>
          <w:b/>
          <w:bCs/>
          <w:sz w:val="24"/>
          <w:szCs w:val="24"/>
        </w:rPr>
        <w:t xml:space="preserve">Update on actions from previous </w:t>
      </w:r>
      <w:proofErr w:type="gramStart"/>
      <w:r w:rsidRPr="00D56496">
        <w:rPr>
          <w:rFonts w:ascii="Verdana" w:hAnsi="Verdana" w:cs="Arial"/>
          <w:b/>
          <w:bCs/>
          <w:sz w:val="24"/>
          <w:szCs w:val="24"/>
        </w:rPr>
        <w:t>meetings</w:t>
      </w:r>
      <w:proofErr w:type="gramEnd"/>
    </w:p>
    <w:p w14:paraId="0C866B1F" w14:textId="77777777" w:rsidR="004B04BB" w:rsidRPr="00D56496" w:rsidRDefault="004B04BB" w:rsidP="00F64206">
      <w:pPr>
        <w:pStyle w:val="ListParagraph"/>
        <w:tabs>
          <w:tab w:val="left" w:pos="0"/>
          <w:tab w:val="left" w:pos="709"/>
        </w:tabs>
        <w:ind w:left="644"/>
        <w:rPr>
          <w:rFonts w:ascii="Verdana" w:hAnsi="Verdana" w:cs="Arial"/>
          <w:b/>
          <w:bCs/>
          <w:sz w:val="24"/>
          <w:szCs w:val="24"/>
        </w:rPr>
      </w:pPr>
    </w:p>
    <w:p w14:paraId="1BC83EA2" w14:textId="77777777" w:rsidR="00AB31FD" w:rsidRPr="00D56496" w:rsidRDefault="00AB31FD" w:rsidP="004B04BB">
      <w:pPr>
        <w:pStyle w:val="ListParagraph"/>
        <w:tabs>
          <w:tab w:val="left" w:pos="0"/>
          <w:tab w:val="left" w:pos="709"/>
        </w:tabs>
        <w:ind w:left="0"/>
        <w:rPr>
          <w:rFonts w:ascii="Verdana" w:hAnsi="Verdana" w:cs="Arial"/>
          <w:color w:val="000000" w:themeColor="text1"/>
          <w:sz w:val="24"/>
          <w:szCs w:val="24"/>
        </w:rPr>
      </w:pPr>
      <w:r w:rsidRPr="00D56496">
        <w:rPr>
          <w:rFonts w:ascii="Verdana" w:eastAsia="Calibri" w:hAnsi="Verdana" w:cs="Times New Roman"/>
          <w:color w:val="000000" w:themeColor="text1"/>
          <w:sz w:val="24"/>
          <w:szCs w:val="24"/>
        </w:rPr>
        <w:t>PB 2</w:t>
      </w:r>
      <w:r w:rsidR="00EA3A3D" w:rsidRPr="00D56496">
        <w:rPr>
          <w:rFonts w:ascii="Verdana" w:eastAsia="Calibri" w:hAnsi="Verdana" w:cs="Times New Roman"/>
          <w:color w:val="000000" w:themeColor="text1"/>
          <w:sz w:val="24"/>
          <w:szCs w:val="24"/>
        </w:rPr>
        <w:t>68</w:t>
      </w:r>
      <w:r w:rsidRPr="00D56496">
        <w:rPr>
          <w:rFonts w:ascii="Verdana" w:eastAsia="Calibri" w:hAnsi="Verdana" w:cs="Times New Roman"/>
          <w:color w:val="000000" w:themeColor="text1"/>
          <w:sz w:val="24"/>
          <w:szCs w:val="24"/>
        </w:rPr>
        <w:t xml:space="preserve"> </w:t>
      </w:r>
      <w:r w:rsidR="00EA3A3D" w:rsidRPr="00D56496">
        <w:rPr>
          <w:rFonts w:ascii="Verdana" w:eastAsia="Calibri" w:hAnsi="Verdana" w:cs="Times New Roman"/>
          <w:color w:val="000000" w:themeColor="text1"/>
          <w:sz w:val="24"/>
          <w:szCs w:val="24"/>
        </w:rPr>
        <w:t>–</w:t>
      </w:r>
      <w:r w:rsidRPr="00D56496">
        <w:rPr>
          <w:rFonts w:ascii="Verdana" w:eastAsia="Calibri" w:hAnsi="Verdana" w:cs="Times New Roman"/>
          <w:color w:val="000000" w:themeColor="text1"/>
          <w:sz w:val="24"/>
          <w:szCs w:val="24"/>
        </w:rPr>
        <w:t xml:space="preserve"> </w:t>
      </w:r>
      <w:r w:rsidR="00EA3A3D" w:rsidRPr="00D56496">
        <w:rPr>
          <w:rFonts w:ascii="Verdana" w:hAnsi="Verdana" w:cs="Arial"/>
          <w:color w:val="000000" w:themeColor="text1"/>
          <w:sz w:val="24"/>
          <w:szCs w:val="24"/>
        </w:rPr>
        <w:t xml:space="preserve">CC confirmed that </w:t>
      </w:r>
      <w:proofErr w:type="spellStart"/>
      <w:r w:rsidR="00EA3A3D" w:rsidRPr="00D56496">
        <w:rPr>
          <w:rFonts w:ascii="Verdana" w:hAnsi="Verdana" w:cs="Arial"/>
          <w:color w:val="000000" w:themeColor="text1"/>
          <w:sz w:val="24"/>
          <w:szCs w:val="24"/>
        </w:rPr>
        <w:t>Dafen</w:t>
      </w:r>
      <w:proofErr w:type="spellEnd"/>
      <w:r w:rsidR="00EA3A3D" w:rsidRPr="00D56496">
        <w:rPr>
          <w:rFonts w:ascii="Verdana" w:hAnsi="Verdana" w:cs="Arial"/>
          <w:color w:val="000000" w:themeColor="text1"/>
          <w:sz w:val="24"/>
          <w:szCs w:val="24"/>
        </w:rPr>
        <w:t xml:space="preserve"> custody isn’t currently operating </w:t>
      </w:r>
      <w:r w:rsidR="00EA1945">
        <w:rPr>
          <w:rFonts w:ascii="Verdana" w:hAnsi="Verdana" w:cs="Arial"/>
          <w:color w:val="000000" w:themeColor="text1"/>
          <w:sz w:val="24"/>
          <w:szCs w:val="24"/>
        </w:rPr>
        <w:t>at its optimum</w:t>
      </w:r>
      <w:r w:rsidR="00EA1945" w:rsidRPr="00D56496">
        <w:rPr>
          <w:rFonts w:ascii="Verdana" w:hAnsi="Verdana" w:cs="Arial"/>
          <w:color w:val="000000" w:themeColor="text1"/>
          <w:sz w:val="24"/>
          <w:szCs w:val="24"/>
        </w:rPr>
        <w:t xml:space="preserve"> </w:t>
      </w:r>
      <w:r w:rsidR="00EA3A3D" w:rsidRPr="00D56496">
        <w:rPr>
          <w:rFonts w:ascii="Verdana" w:hAnsi="Verdana" w:cs="Arial"/>
          <w:color w:val="000000" w:themeColor="text1"/>
          <w:sz w:val="24"/>
          <w:szCs w:val="24"/>
        </w:rPr>
        <w:t xml:space="preserve">due to </w:t>
      </w:r>
      <w:r w:rsidR="00270A57" w:rsidRPr="00D56496">
        <w:rPr>
          <w:rFonts w:ascii="Verdana" w:hAnsi="Verdana" w:cs="Arial"/>
          <w:color w:val="000000" w:themeColor="text1"/>
          <w:sz w:val="24"/>
          <w:szCs w:val="24"/>
        </w:rPr>
        <w:t xml:space="preserve">Health Care Provision and </w:t>
      </w:r>
      <w:r w:rsidR="00EA3A3D" w:rsidRPr="00D56496">
        <w:rPr>
          <w:rFonts w:ascii="Verdana" w:hAnsi="Verdana" w:cs="Arial"/>
          <w:color w:val="000000" w:themeColor="text1"/>
          <w:sz w:val="24"/>
          <w:szCs w:val="24"/>
        </w:rPr>
        <w:t xml:space="preserve">low staffing levels </w:t>
      </w:r>
      <w:proofErr w:type="gramStart"/>
      <w:r w:rsidR="00EA3A3D" w:rsidRPr="00D56496">
        <w:rPr>
          <w:rFonts w:ascii="Verdana" w:hAnsi="Verdana" w:cs="Arial"/>
          <w:color w:val="000000" w:themeColor="text1"/>
          <w:sz w:val="24"/>
          <w:szCs w:val="24"/>
        </w:rPr>
        <w:t>as a result of</w:t>
      </w:r>
      <w:proofErr w:type="gramEnd"/>
      <w:r w:rsidR="00EA3A3D" w:rsidRPr="00D56496">
        <w:rPr>
          <w:rFonts w:ascii="Verdana" w:hAnsi="Verdana" w:cs="Arial"/>
          <w:color w:val="000000" w:themeColor="text1"/>
          <w:sz w:val="24"/>
          <w:szCs w:val="24"/>
        </w:rPr>
        <w:t xml:space="preserve"> the protest at </w:t>
      </w:r>
      <w:proofErr w:type="spellStart"/>
      <w:r w:rsidR="00EA3A3D" w:rsidRPr="00D56496">
        <w:rPr>
          <w:rFonts w:ascii="Verdana" w:hAnsi="Verdana" w:cs="Arial"/>
          <w:color w:val="000000" w:themeColor="text1"/>
          <w:sz w:val="24"/>
          <w:szCs w:val="24"/>
        </w:rPr>
        <w:t>Stradey</w:t>
      </w:r>
      <w:proofErr w:type="spellEnd"/>
      <w:r w:rsidR="00EA3A3D" w:rsidRPr="00D56496">
        <w:rPr>
          <w:rFonts w:ascii="Verdana" w:hAnsi="Verdana" w:cs="Arial"/>
          <w:color w:val="000000" w:themeColor="text1"/>
          <w:sz w:val="24"/>
          <w:szCs w:val="24"/>
        </w:rPr>
        <w:t xml:space="preserve"> Park Hotel.</w:t>
      </w:r>
    </w:p>
    <w:p w14:paraId="6C17936F" w14:textId="77777777" w:rsidR="0080365B" w:rsidRPr="00D56496" w:rsidRDefault="0080365B" w:rsidP="00AB31FD">
      <w:pPr>
        <w:pStyle w:val="ListParagraph"/>
        <w:tabs>
          <w:tab w:val="left" w:pos="0"/>
          <w:tab w:val="left" w:pos="709"/>
        </w:tabs>
        <w:ind w:left="644"/>
        <w:rPr>
          <w:rFonts w:ascii="Verdana" w:hAnsi="Verdana" w:cs="Arial"/>
          <w:color w:val="000000" w:themeColor="text1"/>
          <w:sz w:val="24"/>
          <w:szCs w:val="24"/>
        </w:rPr>
      </w:pPr>
    </w:p>
    <w:p w14:paraId="5F7FE735" w14:textId="77777777" w:rsidR="00AB31FD" w:rsidRPr="00D56496" w:rsidRDefault="0080365B" w:rsidP="004B04BB">
      <w:pPr>
        <w:pStyle w:val="ListParagraph"/>
        <w:tabs>
          <w:tab w:val="left" w:pos="0"/>
          <w:tab w:val="left" w:pos="709"/>
        </w:tabs>
        <w:ind w:left="0"/>
        <w:rPr>
          <w:rFonts w:ascii="Verdana" w:hAnsi="Verdana" w:cs="Arial"/>
          <w:color w:val="000000" w:themeColor="text1"/>
          <w:sz w:val="24"/>
          <w:szCs w:val="24"/>
        </w:rPr>
      </w:pPr>
      <w:r w:rsidRPr="00D56496">
        <w:rPr>
          <w:rFonts w:ascii="Verdana" w:hAnsi="Verdana" w:cs="Arial"/>
          <w:color w:val="000000" w:themeColor="text1"/>
          <w:sz w:val="24"/>
          <w:szCs w:val="24"/>
        </w:rPr>
        <w:t xml:space="preserve">PB 270 </w:t>
      </w:r>
      <w:r w:rsidR="0075256B" w:rsidRPr="00D56496">
        <w:rPr>
          <w:rFonts w:ascii="Verdana" w:hAnsi="Verdana" w:cs="Arial"/>
          <w:color w:val="000000" w:themeColor="text1"/>
          <w:sz w:val="24"/>
          <w:szCs w:val="24"/>
        </w:rPr>
        <w:t>–</w:t>
      </w:r>
      <w:r w:rsidRPr="00D56496">
        <w:rPr>
          <w:rFonts w:ascii="Verdana" w:hAnsi="Verdana" w:cs="Arial"/>
          <w:color w:val="000000" w:themeColor="text1"/>
          <w:sz w:val="24"/>
          <w:szCs w:val="24"/>
        </w:rPr>
        <w:t xml:space="preserve"> </w:t>
      </w:r>
      <w:r w:rsidR="000E7FD5" w:rsidRPr="00D56496">
        <w:rPr>
          <w:rFonts w:ascii="Verdana" w:hAnsi="Verdana" w:cs="Arial"/>
          <w:color w:val="000000" w:themeColor="text1"/>
          <w:sz w:val="24"/>
          <w:szCs w:val="24"/>
        </w:rPr>
        <w:t xml:space="preserve">CC provided an update </w:t>
      </w:r>
      <w:proofErr w:type="gramStart"/>
      <w:r w:rsidR="000E7FD5" w:rsidRPr="00D56496">
        <w:rPr>
          <w:rFonts w:ascii="Verdana" w:hAnsi="Verdana" w:cs="Arial"/>
          <w:color w:val="000000" w:themeColor="text1"/>
          <w:sz w:val="24"/>
          <w:szCs w:val="24"/>
        </w:rPr>
        <w:t>w</w:t>
      </w:r>
      <w:r w:rsidR="0075256B" w:rsidRPr="00D56496">
        <w:rPr>
          <w:rFonts w:ascii="Verdana" w:hAnsi="Verdana" w:cs="Arial"/>
          <w:color w:val="000000" w:themeColor="text1"/>
          <w:sz w:val="24"/>
          <w:szCs w:val="24"/>
        </w:rPr>
        <w:t>ith regard to</w:t>
      </w:r>
      <w:proofErr w:type="gramEnd"/>
      <w:r w:rsidR="0075256B" w:rsidRPr="00D56496">
        <w:rPr>
          <w:rFonts w:ascii="Verdana" w:hAnsi="Verdana" w:cs="Arial"/>
          <w:color w:val="000000" w:themeColor="text1"/>
          <w:sz w:val="24"/>
          <w:szCs w:val="24"/>
        </w:rPr>
        <w:t xml:space="preserve"> the Durham survey,</w:t>
      </w:r>
      <w:r w:rsidR="00EA1945">
        <w:rPr>
          <w:rFonts w:ascii="Verdana" w:hAnsi="Verdana" w:cs="Arial"/>
          <w:color w:val="000000" w:themeColor="text1"/>
          <w:sz w:val="24"/>
          <w:szCs w:val="24"/>
        </w:rPr>
        <w:t xml:space="preserve"> which would take a considerable length of time to progress</w:t>
      </w:r>
      <w:r w:rsidR="002D6EB3" w:rsidRPr="00D56496">
        <w:rPr>
          <w:rFonts w:ascii="Verdana" w:hAnsi="Verdana" w:cs="Arial"/>
          <w:color w:val="000000" w:themeColor="text1"/>
          <w:sz w:val="24"/>
          <w:szCs w:val="24"/>
        </w:rPr>
        <w:t>.</w:t>
      </w:r>
      <w:r w:rsidR="00C3009B" w:rsidRPr="00D56496">
        <w:rPr>
          <w:rFonts w:ascii="Verdana" w:hAnsi="Verdana" w:cs="Arial"/>
          <w:color w:val="000000" w:themeColor="text1"/>
          <w:sz w:val="24"/>
          <w:szCs w:val="24"/>
        </w:rPr>
        <w:t xml:space="preserve">  </w:t>
      </w:r>
      <w:r w:rsidR="00EA1945">
        <w:rPr>
          <w:rFonts w:ascii="Verdana" w:hAnsi="Verdana" w:cs="Arial"/>
          <w:color w:val="000000" w:themeColor="text1"/>
          <w:sz w:val="24"/>
          <w:szCs w:val="24"/>
        </w:rPr>
        <w:t xml:space="preserve">As such, it felt that </w:t>
      </w:r>
      <w:r w:rsidR="00EA1945">
        <w:rPr>
          <w:rFonts w:ascii="Verdana" w:hAnsi="Verdana" w:cs="Arial"/>
          <w:color w:val="000000" w:themeColor="text1"/>
          <w:sz w:val="24"/>
          <w:szCs w:val="24"/>
        </w:rPr>
        <w:lastRenderedPageBreak/>
        <w:t>more immediate consultation was required and that f</w:t>
      </w:r>
      <w:r w:rsidR="00C3009B" w:rsidRPr="00D56496">
        <w:rPr>
          <w:rFonts w:ascii="Verdana" w:hAnsi="Verdana" w:cs="Arial"/>
          <w:color w:val="000000" w:themeColor="text1"/>
          <w:sz w:val="24"/>
          <w:szCs w:val="24"/>
        </w:rPr>
        <w:t xml:space="preserve">ocus groups and </w:t>
      </w:r>
      <w:r w:rsidR="00EA1945">
        <w:rPr>
          <w:rFonts w:ascii="Verdana" w:hAnsi="Verdana" w:cs="Arial"/>
          <w:color w:val="000000" w:themeColor="text1"/>
          <w:sz w:val="24"/>
          <w:szCs w:val="24"/>
        </w:rPr>
        <w:t>e</w:t>
      </w:r>
      <w:r w:rsidR="00C3009B" w:rsidRPr="00D56496">
        <w:rPr>
          <w:rFonts w:ascii="Verdana" w:hAnsi="Verdana" w:cs="Arial"/>
          <w:color w:val="000000" w:themeColor="text1"/>
          <w:sz w:val="24"/>
          <w:szCs w:val="24"/>
        </w:rPr>
        <w:t xml:space="preserve">ngagement workshops </w:t>
      </w:r>
      <w:r w:rsidR="00EA1945">
        <w:rPr>
          <w:rFonts w:ascii="Verdana" w:hAnsi="Verdana" w:cs="Arial"/>
          <w:color w:val="000000" w:themeColor="text1"/>
          <w:sz w:val="24"/>
          <w:szCs w:val="24"/>
        </w:rPr>
        <w:t>would</w:t>
      </w:r>
      <w:r w:rsidR="00C3009B" w:rsidRPr="00D56496">
        <w:rPr>
          <w:rFonts w:ascii="Verdana" w:hAnsi="Verdana" w:cs="Arial"/>
          <w:color w:val="000000" w:themeColor="text1"/>
          <w:sz w:val="24"/>
          <w:szCs w:val="24"/>
        </w:rPr>
        <w:t xml:space="preserve"> be more effective</w:t>
      </w:r>
      <w:r w:rsidR="00BC6BBB" w:rsidRPr="00D56496">
        <w:rPr>
          <w:rFonts w:ascii="Verdana" w:hAnsi="Verdana" w:cs="Arial"/>
          <w:color w:val="000000" w:themeColor="text1"/>
          <w:sz w:val="24"/>
          <w:szCs w:val="24"/>
        </w:rPr>
        <w:t xml:space="preserve"> due to instant feedback</w:t>
      </w:r>
      <w:r w:rsidR="00C3009B" w:rsidRPr="00D56496">
        <w:rPr>
          <w:rFonts w:ascii="Verdana" w:hAnsi="Verdana" w:cs="Arial"/>
          <w:color w:val="000000" w:themeColor="text1"/>
          <w:sz w:val="24"/>
          <w:szCs w:val="24"/>
        </w:rPr>
        <w:t>.</w:t>
      </w:r>
      <w:r w:rsidR="000E7FD5" w:rsidRPr="00D56496">
        <w:rPr>
          <w:rFonts w:ascii="Verdana" w:hAnsi="Verdana" w:cs="Arial"/>
          <w:color w:val="000000" w:themeColor="text1"/>
          <w:sz w:val="24"/>
          <w:szCs w:val="24"/>
        </w:rPr>
        <w:t xml:space="preserve">  CC and PCC are both supportive of this.</w:t>
      </w:r>
    </w:p>
    <w:p w14:paraId="48D5CD05" w14:textId="77777777" w:rsidR="002D6EB3" w:rsidRPr="00D56496" w:rsidRDefault="002D6EB3" w:rsidP="002D6EB3">
      <w:pPr>
        <w:pStyle w:val="ListParagraph"/>
        <w:tabs>
          <w:tab w:val="left" w:pos="0"/>
          <w:tab w:val="left" w:pos="709"/>
        </w:tabs>
        <w:ind w:left="644"/>
        <w:rPr>
          <w:rFonts w:ascii="Verdana" w:hAnsi="Verdana" w:cs="Arial"/>
          <w:color w:val="000000" w:themeColor="text1"/>
          <w:sz w:val="24"/>
          <w:szCs w:val="24"/>
        </w:rPr>
      </w:pPr>
    </w:p>
    <w:p w14:paraId="4D2720D1" w14:textId="77777777" w:rsidR="00AB31FD" w:rsidRPr="00D56496" w:rsidRDefault="00AB31FD" w:rsidP="00AB31FD">
      <w:pPr>
        <w:pStyle w:val="ListParagraph"/>
        <w:numPr>
          <w:ilvl w:val="0"/>
          <w:numId w:val="1"/>
        </w:numPr>
        <w:tabs>
          <w:tab w:val="left" w:pos="0"/>
          <w:tab w:val="left" w:pos="709"/>
        </w:tabs>
        <w:spacing w:line="360" w:lineRule="auto"/>
        <w:jc w:val="both"/>
        <w:rPr>
          <w:rFonts w:ascii="Verdana" w:hAnsi="Verdana" w:cs="Arial"/>
          <w:b/>
          <w:bCs/>
          <w:iCs/>
          <w:color w:val="000000" w:themeColor="text1"/>
          <w:sz w:val="24"/>
          <w:szCs w:val="24"/>
        </w:rPr>
      </w:pPr>
      <w:r w:rsidRPr="00D56496">
        <w:rPr>
          <w:rFonts w:ascii="Verdana" w:hAnsi="Verdana" w:cs="Arial"/>
          <w:b/>
          <w:bCs/>
          <w:iCs/>
          <w:color w:val="000000" w:themeColor="text1"/>
          <w:sz w:val="24"/>
          <w:szCs w:val="24"/>
        </w:rPr>
        <w:t xml:space="preserve">Standing Items </w:t>
      </w:r>
    </w:p>
    <w:p w14:paraId="7122D042" w14:textId="77777777" w:rsidR="00AB31FD" w:rsidRPr="00D56496" w:rsidRDefault="00AB31FD" w:rsidP="00AB31FD">
      <w:pPr>
        <w:pStyle w:val="ListParagraph"/>
        <w:numPr>
          <w:ilvl w:val="0"/>
          <w:numId w:val="2"/>
        </w:numPr>
        <w:tabs>
          <w:tab w:val="left" w:pos="284"/>
        </w:tabs>
        <w:spacing w:line="360" w:lineRule="auto"/>
        <w:jc w:val="both"/>
        <w:rPr>
          <w:rFonts w:ascii="Verdana" w:hAnsi="Verdana" w:cs="Arial"/>
          <w:color w:val="000000" w:themeColor="text1"/>
          <w:sz w:val="24"/>
          <w:szCs w:val="24"/>
        </w:rPr>
      </w:pPr>
      <w:r w:rsidRPr="00D56496">
        <w:rPr>
          <w:rFonts w:ascii="Verdana" w:hAnsi="Verdana" w:cs="Arial"/>
          <w:color w:val="000000" w:themeColor="text1"/>
          <w:sz w:val="24"/>
          <w:szCs w:val="24"/>
        </w:rPr>
        <w:t xml:space="preserve">Chief Constable’s Update </w:t>
      </w:r>
    </w:p>
    <w:p w14:paraId="5F9C681D" w14:textId="77777777" w:rsidR="00C6420F" w:rsidRPr="00D56496" w:rsidRDefault="0073100B" w:rsidP="004B04BB">
      <w:pPr>
        <w:rPr>
          <w:rFonts w:ascii="Verdana" w:hAnsi="Verdana" w:cs="Arial"/>
          <w:color w:val="000000" w:themeColor="text1"/>
          <w:sz w:val="24"/>
          <w:szCs w:val="24"/>
        </w:rPr>
      </w:pPr>
      <w:r w:rsidRPr="00D56496">
        <w:rPr>
          <w:rFonts w:ascii="Verdana" w:hAnsi="Verdana" w:cs="Arial"/>
          <w:color w:val="000000" w:themeColor="text1"/>
          <w:sz w:val="24"/>
          <w:szCs w:val="24"/>
        </w:rPr>
        <w:t>PCC noted the content of the CC’s update which include</w:t>
      </w:r>
      <w:r w:rsidR="004D34CF" w:rsidRPr="00D56496">
        <w:rPr>
          <w:rFonts w:ascii="Verdana" w:hAnsi="Verdana" w:cs="Arial"/>
          <w:color w:val="000000" w:themeColor="text1"/>
          <w:sz w:val="24"/>
          <w:szCs w:val="24"/>
        </w:rPr>
        <w:t>d</w:t>
      </w:r>
      <w:r w:rsidRPr="00D56496">
        <w:rPr>
          <w:rFonts w:ascii="Verdana" w:hAnsi="Verdana" w:cs="Arial"/>
          <w:color w:val="000000" w:themeColor="text1"/>
          <w:sz w:val="24"/>
          <w:szCs w:val="24"/>
        </w:rPr>
        <w:t xml:space="preserve"> the pro-activity </w:t>
      </w:r>
      <w:r w:rsidR="001B7FDA" w:rsidRPr="00D56496">
        <w:rPr>
          <w:rFonts w:ascii="Verdana" w:hAnsi="Verdana" w:cs="Arial"/>
          <w:color w:val="000000" w:themeColor="text1"/>
          <w:sz w:val="24"/>
          <w:szCs w:val="24"/>
        </w:rPr>
        <w:t>regarding d</w:t>
      </w:r>
      <w:r w:rsidR="003C6726" w:rsidRPr="00D56496">
        <w:rPr>
          <w:rFonts w:ascii="Verdana" w:hAnsi="Verdana" w:cs="Arial"/>
          <w:color w:val="000000" w:themeColor="text1"/>
          <w:sz w:val="24"/>
          <w:szCs w:val="24"/>
        </w:rPr>
        <w:t>rugs and</w:t>
      </w:r>
      <w:r w:rsidR="00F00C0E" w:rsidRPr="00D56496">
        <w:rPr>
          <w:rFonts w:ascii="Verdana" w:hAnsi="Verdana" w:cs="Arial"/>
          <w:color w:val="000000" w:themeColor="text1"/>
          <w:sz w:val="24"/>
          <w:szCs w:val="24"/>
        </w:rPr>
        <w:t xml:space="preserve"> </w:t>
      </w:r>
      <w:r w:rsidR="00EA1945">
        <w:rPr>
          <w:rFonts w:ascii="Verdana" w:hAnsi="Verdana" w:cs="Arial"/>
          <w:color w:val="000000" w:themeColor="text1"/>
          <w:sz w:val="24"/>
          <w:szCs w:val="24"/>
        </w:rPr>
        <w:t xml:space="preserve">an update on </w:t>
      </w:r>
      <w:r w:rsidR="00F00C0E" w:rsidRPr="00D56496">
        <w:rPr>
          <w:rFonts w:ascii="Verdana" w:hAnsi="Verdana" w:cs="Arial"/>
          <w:color w:val="000000" w:themeColor="text1"/>
          <w:sz w:val="24"/>
          <w:szCs w:val="24"/>
        </w:rPr>
        <w:t xml:space="preserve">where </w:t>
      </w:r>
      <w:r w:rsidR="00C6420F" w:rsidRPr="00D56496">
        <w:rPr>
          <w:rFonts w:ascii="Verdana" w:hAnsi="Verdana" w:cs="Arial"/>
          <w:color w:val="000000" w:themeColor="text1"/>
          <w:sz w:val="24"/>
          <w:szCs w:val="24"/>
        </w:rPr>
        <w:t>CCTV</w:t>
      </w:r>
      <w:r w:rsidR="00F00C0E" w:rsidRPr="00D56496">
        <w:rPr>
          <w:rFonts w:ascii="Verdana" w:hAnsi="Verdana" w:cs="Arial"/>
          <w:color w:val="000000" w:themeColor="text1"/>
          <w:sz w:val="24"/>
          <w:szCs w:val="24"/>
        </w:rPr>
        <w:t xml:space="preserve"> assisted with </w:t>
      </w:r>
      <w:r w:rsidR="00EA1945">
        <w:rPr>
          <w:rFonts w:ascii="Verdana" w:hAnsi="Verdana" w:cs="Arial"/>
          <w:color w:val="000000" w:themeColor="text1"/>
          <w:sz w:val="24"/>
          <w:szCs w:val="24"/>
        </w:rPr>
        <w:t xml:space="preserve">detecting </w:t>
      </w:r>
      <w:r w:rsidR="00AE3320" w:rsidRPr="00D56496">
        <w:rPr>
          <w:rFonts w:ascii="Verdana" w:hAnsi="Verdana" w:cs="Arial"/>
          <w:color w:val="000000" w:themeColor="text1"/>
          <w:sz w:val="24"/>
          <w:szCs w:val="24"/>
        </w:rPr>
        <w:t>a robbery</w:t>
      </w:r>
      <w:r w:rsidR="00C6420F" w:rsidRPr="00D56496">
        <w:rPr>
          <w:rFonts w:ascii="Verdana" w:hAnsi="Verdana" w:cs="Arial"/>
          <w:color w:val="000000" w:themeColor="text1"/>
          <w:sz w:val="24"/>
          <w:szCs w:val="24"/>
        </w:rPr>
        <w:t xml:space="preserve"> in </w:t>
      </w:r>
      <w:r w:rsidR="00F00C0E" w:rsidRPr="00D56496">
        <w:rPr>
          <w:rFonts w:ascii="Verdana" w:hAnsi="Verdana" w:cs="Arial"/>
          <w:color w:val="000000" w:themeColor="text1"/>
          <w:sz w:val="24"/>
          <w:szCs w:val="24"/>
        </w:rPr>
        <w:t>L</w:t>
      </w:r>
      <w:r w:rsidR="00C6420F" w:rsidRPr="00D56496">
        <w:rPr>
          <w:rFonts w:ascii="Verdana" w:hAnsi="Verdana" w:cs="Arial"/>
          <w:color w:val="000000" w:themeColor="text1"/>
          <w:sz w:val="24"/>
          <w:szCs w:val="24"/>
        </w:rPr>
        <w:t>lanelli</w:t>
      </w:r>
      <w:r w:rsidR="00F00C0E" w:rsidRPr="00D56496">
        <w:rPr>
          <w:rFonts w:ascii="Verdana" w:hAnsi="Verdana" w:cs="Arial"/>
          <w:color w:val="000000" w:themeColor="text1"/>
          <w:sz w:val="24"/>
          <w:szCs w:val="24"/>
        </w:rPr>
        <w:t>.</w:t>
      </w:r>
    </w:p>
    <w:p w14:paraId="0E530F5C" w14:textId="77777777" w:rsidR="00E7544B" w:rsidRPr="00D56496" w:rsidRDefault="004B2314" w:rsidP="004B04BB">
      <w:pPr>
        <w:rPr>
          <w:rFonts w:ascii="Verdana" w:hAnsi="Verdana" w:cs="Arial"/>
          <w:color w:val="000000" w:themeColor="text1"/>
          <w:sz w:val="24"/>
          <w:szCs w:val="24"/>
        </w:rPr>
      </w:pPr>
      <w:r w:rsidRPr="00D56496">
        <w:rPr>
          <w:rFonts w:ascii="Verdana" w:hAnsi="Verdana" w:cs="Arial"/>
          <w:color w:val="000000" w:themeColor="text1"/>
          <w:sz w:val="24"/>
          <w:szCs w:val="24"/>
        </w:rPr>
        <w:t xml:space="preserve">PCC asked </w:t>
      </w:r>
      <w:r w:rsidR="00DE26F8" w:rsidRPr="00D56496">
        <w:rPr>
          <w:rFonts w:ascii="Verdana" w:hAnsi="Verdana" w:cs="Arial"/>
          <w:color w:val="000000" w:themeColor="text1"/>
          <w:sz w:val="24"/>
          <w:szCs w:val="24"/>
        </w:rPr>
        <w:t xml:space="preserve">whether </w:t>
      </w:r>
      <w:r w:rsidR="0097382C" w:rsidRPr="00D56496">
        <w:rPr>
          <w:rFonts w:ascii="Verdana" w:hAnsi="Verdana" w:cs="Arial"/>
          <w:color w:val="000000" w:themeColor="text1"/>
          <w:sz w:val="24"/>
          <w:szCs w:val="24"/>
        </w:rPr>
        <w:t>Police should be</w:t>
      </w:r>
      <w:r w:rsidR="007C274A" w:rsidRPr="00D56496">
        <w:rPr>
          <w:rFonts w:ascii="Verdana" w:hAnsi="Verdana" w:cs="Arial"/>
          <w:color w:val="000000" w:themeColor="text1"/>
          <w:sz w:val="24"/>
          <w:szCs w:val="24"/>
        </w:rPr>
        <w:t xml:space="preserve"> assisting with</w:t>
      </w:r>
      <w:r w:rsidR="0097382C" w:rsidRPr="00D56496">
        <w:rPr>
          <w:rFonts w:ascii="Verdana" w:hAnsi="Verdana" w:cs="Arial"/>
          <w:color w:val="000000" w:themeColor="text1"/>
          <w:sz w:val="24"/>
          <w:szCs w:val="24"/>
        </w:rPr>
        <w:t xml:space="preserve"> </w:t>
      </w:r>
      <w:proofErr w:type="spellStart"/>
      <w:r w:rsidRPr="00D56496">
        <w:rPr>
          <w:rFonts w:ascii="Verdana" w:hAnsi="Verdana" w:cs="Arial"/>
          <w:color w:val="000000" w:themeColor="text1"/>
          <w:sz w:val="24"/>
          <w:szCs w:val="24"/>
        </w:rPr>
        <w:t>Stradey</w:t>
      </w:r>
      <w:proofErr w:type="spellEnd"/>
      <w:r w:rsidRPr="00D56496">
        <w:rPr>
          <w:rFonts w:ascii="Verdana" w:hAnsi="Verdana" w:cs="Arial"/>
          <w:color w:val="000000" w:themeColor="text1"/>
          <w:sz w:val="24"/>
          <w:szCs w:val="24"/>
        </w:rPr>
        <w:t xml:space="preserve"> Park Hotel</w:t>
      </w:r>
      <w:r w:rsidR="00E94229" w:rsidRPr="00D56496">
        <w:rPr>
          <w:rFonts w:ascii="Verdana" w:hAnsi="Verdana" w:cs="Arial"/>
          <w:color w:val="000000" w:themeColor="text1"/>
          <w:sz w:val="24"/>
          <w:szCs w:val="24"/>
        </w:rPr>
        <w:t xml:space="preserve"> now that the security </w:t>
      </w:r>
      <w:r w:rsidR="004B0540" w:rsidRPr="00D56496">
        <w:rPr>
          <w:rFonts w:ascii="Verdana" w:hAnsi="Verdana" w:cs="Arial"/>
          <w:color w:val="000000" w:themeColor="text1"/>
          <w:sz w:val="24"/>
          <w:szCs w:val="24"/>
        </w:rPr>
        <w:t>company has been changed</w:t>
      </w:r>
      <w:r w:rsidR="00E94229" w:rsidRPr="00D56496">
        <w:rPr>
          <w:rFonts w:ascii="Verdana" w:hAnsi="Verdana" w:cs="Arial"/>
          <w:color w:val="000000" w:themeColor="text1"/>
          <w:sz w:val="24"/>
          <w:szCs w:val="24"/>
        </w:rPr>
        <w:t xml:space="preserve">.  CC confirmed that </w:t>
      </w:r>
      <w:r w:rsidR="004B0540" w:rsidRPr="00D56496">
        <w:rPr>
          <w:rFonts w:ascii="Verdana" w:hAnsi="Verdana" w:cs="Arial"/>
          <w:color w:val="000000" w:themeColor="text1"/>
          <w:sz w:val="24"/>
          <w:szCs w:val="24"/>
        </w:rPr>
        <w:t>this shouldn’t be the case</w:t>
      </w:r>
      <w:r w:rsidR="009D5DD4" w:rsidRPr="00D56496">
        <w:rPr>
          <w:rFonts w:ascii="Verdana" w:hAnsi="Verdana" w:cs="Arial"/>
          <w:color w:val="000000" w:themeColor="text1"/>
          <w:sz w:val="24"/>
          <w:szCs w:val="24"/>
        </w:rPr>
        <w:t xml:space="preserve"> but </w:t>
      </w:r>
      <w:r w:rsidR="00373F20" w:rsidRPr="00D56496">
        <w:rPr>
          <w:rFonts w:ascii="Verdana" w:hAnsi="Verdana" w:cs="Arial"/>
          <w:color w:val="000000" w:themeColor="text1"/>
          <w:sz w:val="24"/>
          <w:szCs w:val="24"/>
        </w:rPr>
        <w:t xml:space="preserve">as there are fewer people employed </w:t>
      </w:r>
      <w:r w:rsidR="000D5595" w:rsidRPr="00D56496">
        <w:rPr>
          <w:rFonts w:ascii="Verdana" w:hAnsi="Verdana" w:cs="Arial"/>
          <w:color w:val="000000" w:themeColor="text1"/>
          <w:sz w:val="24"/>
          <w:szCs w:val="24"/>
        </w:rPr>
        <w:t>by</w:t>
      </w:r>
      <w:r w:rsidR="00373F20" w:rsidRPr="00D56496">
        <w:rPr>
          <w:rFonts w:ascii="Verdana" w:hAnsi="Verdana" w:cs="Arial"/>
          <w:color w:val="000000" w:themeColor="text1"/>
          <w:sz w:val="24"/>
          <w:szCs w:val="24"/>
        </w:rPr>
        <w:t xml:space="preserve"> the new security company</w:t>
      </w:r>
      <w:r w:rsidR="00E7544B" w:rsidRPr="00D56496">
        <w:rPr>
          <w:rFonts w:ascii="Verdana" w:hAnsi="Verdana" w:cs="Arial"/>
          <w:color w:val="000000" w:themeColor="text1"/>
          <w:sz w:val="24"/>
          <w:szCs w:val="24"/>
        </w:rPr>
        <w:t xml:space="preserve">, when incidents </w:t>
      </w:r>
      <w:r w:rsidR="00DE26F8" w:rsidRPr="00D56496">
        <w:rPr>
          <w:rFonts w:ascii="Verdana" w:hAnsi="Verdana" w:cs="Arial"/>
          <w:color w:val="000000" w:themeColor="text1"/>
          <w:sz w:val="24"/>
          <w:szCs w:val="24"/>
        </w:rPr>
        <w:t>occur</w:t>
      </w:r>
      <w:r w:rsidR="00E7544B" w:rsidRPr="00D56496">
        <w:rPr>
          <w:rFonts w:ascii="Verdana" w:hAnsi="Verdana" w:cs="Arial"/>
          <w:color w:val="000000" w:themeColor="text1"/>
          <w:sz w:val="24"/>
          <w:szCs w:val="24"/>
        </w:rPr>
        <w:t xml:space="preserve">, more officers are </w:t>
      </w:r>
      <w:r w:rsidR="00DE7536" w:rsidRPr="00D56496">
        <w:rPr>
          <w:rFonts w:ascii="Verdana" w:hAnsi="Verdana" w:cs="Arial"/>
          <w:color w:val="000000" w:themeColor="text1"/>
          <w:sz w:val="24"/>
          <w:szCs w:val="24"/>
        </w:rPr>
        <w:t xml:space="preserve">now required to </w:t>
      </w:r>
      <w:r w:rsidR="00C05687">
        <w:rPr>
          <w:rFonts w:ascii="Verdana" w:hAnsi="Verdana" w:cs="Arial"/>
          <w:color w:val="000000" w:themeColor="text1"/>
          <w:sz w:val="24"/>
          <w:szCs w:val="24"/>
        </w:rPr>
        <w:t>attend</w:t>
      </w:r>
      <w:r w:rsidR="00DE7536" w:rsidRPr="00D56496">
        <w:rPr>
          <w:rFonts w:ascii="Verdana" w:hAnsi="Verdana" w:cs="Arial"/>
          <w:color w:val="000000" w:themeColor="text1"/>
          <w:sz w:val="24"/>
          <w:szCs w:val="24"/>
        </w:rPr>
        <w:t>.</w:t>
      </w:r>
    </w:p>
    <w:p w14:paraId="2380E256" w14:textId="77777777" w:rsidR="00AB31FD" w:rsidRPr="006E2230" w:rsidRDefault="009F165E" w:rsidP="004B04BB">
      <w:pPr>
        <w:rPr>
          <w:rFonts w:ascii="Verdana" w:hAnsi="Verdana" w:cs="Arial"/>
          <w:color w:val="000000" w:themeColor="text1"/>
          <w:sz w:val="24"/>
          <w:szCs w:val="24"/>
        </w:rPr>
      </w:pPr>
      <w:r w:rsidRPr="00D56496">
        <w:rPr>
          <w:rFonts w:ascii="Verdana" w:hAnsi="Verdana" w:cs="Arial"/>
          <w:color w:val="000000" w:themeColor="text1"/>
          <w:sz w:val="24"/>
          <w:szCs w:val="24"/>
        </w:rPr>
        <w:t xml:space="preserve">CEO noted that an e-mail was </w:t>
      </w:r>
      <w:r w:rsidR="00517396" w:rsidRPr="00D56496">
        <w:rPr>
          <w:rFonts w:ascii="Verdana" w:hAnsi="Verdana" w:cs="Arial"/>
          <w:color w:val="000000" w:themeColor="text1"/>
          <w:sz w:val="24"/>
          <w:szCs w:val="24"/>
        </w:rPr>
        <w:t xml:space="preserve">received </w:t>
      </w:r>
      <w:r w:rsidR="00C05687">
        <w:rPr>
          <w:rFonts w:ascii="Verdana" w:hAnsi="Verdana" w:cs="Arial"/>
          <w:color w:val="000000" w:themeColor="text1"/>
          <w:sz w:val="24"/>
          <w:szCs w:val="24"/>
        </w:rPr>
        <w:t>thanking the</w:t>
      </w:r>
      <w:r w:rsidR="00F45C39" w:rsidRPr="00D56496">
        <w:rPr>
          <w:rFonts w:ascii="Verdana" w:hAnsi="Verdana" w:cs="Arial"/>
          <w:color w:val="000000" w:themeColor="text1"/>
          <w:sz w:val="24"/>
          <w:szCs w:val="24"/>
        </w:rPr>
        <w:t xml:space="preserve"> good work </w:t>
      </w:r>
      <w:r w:rsidR="00C05687">
        <w:rPr>
          <w:rFonts w:ascii="Verdana" w:hAnsi="Verdana" w:cs="Arial"/>
          <w:color w:val="000000" w:themeColor="text1"/>
          <w:sz w:val="24"/>
          <w:szCs w:val="24"/>
        </w:rPr>
        <w:t xml:space="preserve">of </w:t>
      </w:r>
      <w:r w:rsidR="00F45C39" w:rsidRPr="00D56496">
        <w:rPr>
          <w:rFonts w:ascii="Verdana" w:hAnsi="Verdana" w:cs="Arial"/>
          <w:color w:val="000000" w:themeColor="text1"/>
          <w:sz w:val="24"/>
          <w:szCs w:val="24"/>
        </w:rPr>
        <w:t xml:space="preserve">the </w:t>
      </w:r>
      <w:r w:rsidR="00517396" w:rsidRPr="00D56496">
        <w:rPr>
          <w:rFonts w:ascii="Verdana" w:hAnsi="Verdana" w:cs="Arial"/>
          <w:color w:val="000000" w:themeColor="text1"/>
          <w:sz w:val="24"/>
          <w:szCs w:val="24"/>
        </w:rPr>
        <w:t>Rural Crime Team</w:t>
      </w:r>
      <w:r w:rsidR="008D7E77" w:rsidRPr="00D56496">
        <w:rPr>
          <w:rFonts w:ascii="Verdana" w:hAnsi="Verdana" w:cs="Arial"/>
          <w:color w:val="000000" w:themeColor="text1"/>
          <w:sz w:val="24"/>
          <w:szCs w:val="24"/>
        </w:rPr>
        <w:t xml:space="preserve"> </w:t>
      </w:r>
      <w:r w:rsidR="00517396" w:rsidRPr="00D56496">
        <w:rPr>
          <w:rFonts w:ascii="Verdana" w:hAnsi="Verdana" w:cs="Arial"/>
          <w:color w:val="000000" w:themeColor="text1"/>
          <w:sz w:val="24"/>
          <w:szCs w:val="24"/>
        </w:rPr>
        <w:t>during the Rural Crime week.</w:t>
      </w:r>
      <w:r w:rsidR="008D7E77" w:rsidRPr="00D56496">
        <w:rPr>
          <w:rFonts w:ascii="Verdana" w:hAnsi="Verdana" w:cs="Arial"/>
          <w:color w:val="000000" w:themeColor="text1"/>
          <w:sz w:val="24"/>
          <w:szCs w:val="24"/>
        </w:rPr>
        <w:t xml:space="preserve">  PCC </w:t>
      </w:r>
      <w:r w:rsidR="00684A10">
        <w:rPr>
          <w:rFonts w:ascii="Verdana" w:hAnsi="Verdana" w:cs="Arial"/>
          <w:color w:val="000000" w:themeColor="text1"/>
          <w:sz w:val="24"/>
          <w:szCs w:val="24"/>
        </w:rPr>
        <w:t xml:space="preserve">noted the correspondence and </w:t>
      </w:r>
      <w:r w:rsidR="002A597B" w:rsidRPr="00D56496">
        <w:rPr>
          <w:rFonts w:ascii="Verdana" w:hAnsi="Verdana" w:cs="Arial"/>
          <w:color w:val="000000" w:themeColor="text1"/>
          <w:sz w:val="24"/>
          <w:szCs w:val="24"/>
        </w:rPr>
        <w:t>thank</w:t>
      </w:r>
      <w:r w:rsidR="00684A10">
        <w:rPr>
          <w:rFonts w:ascii="Verdana" w:hAnsi="Verdana" w:cs="Arial"/>
          <w:color w:val="000000" w:themeColor="text1"/>
          <w:sz w:val="24"/>
          <w:szCs w:val="24"/>
        </w:rPr>
        <w:t>ed</w:t>
      </w:r>
      <w:r w:rsidR="002A597B" w:rsidRPr="00D56496">
        <w:rPr>
          <w:rFonts w:ascii="Verdana" w:hAnsi="Verdana" w:cs="Arial"/>
          <w:color w:val="000000" w:themeColor="text1"/>
          <w:sz w:val="24"/>
          <w:szCs w:val="24"/>
        </w:rPr>
        <w:t xml:space="preserve"> the Rural Crime Team for their work throughout the year.</w:t>
      </w:r>
    </w:p>
    <w:p w14:paraId="2277D3A3" w14:textId="77777777" w:rsidR="00AB31FD" w:rsidRPr="00D56496" w:rsidRDefault="00AB31FD" w:rsidP="00AB31FD">
      <w:pPr>
        <w:pStyle w:val="ListParagraph"/>
        <w:numPr>
          <w:ilvl w:val="0"/>
          <w:numId w:val="2"/>
        </w:numPr>
        <w:tabs>
          <w:tab w:val="left" w:pos="284"/>
        </w:tabs>
        <w:spacing w:line="360" w:lineRule="auto"/>
        <w:jc w:val="both"/>
        <w:rPr>
          <w:rFonts w:ascii="Verdana" w:hAnsi="Verdana" w:cs="Arial"/>
          <w:sz w:val="24"/>
          <w:szCs w:val="24"/>
        </w:rPr>
      </w:pPr>
      <w:r w:rsidRPr="00D56496">
        <w:rPr>
          <w:rFonts w:ascii="Verdana" w:hAnsi="Verdana" w:cs="Arial"/>
          <w:sz w:val="24"/>
          <w:szCs w:val="24"/>
        </w:rPr>
        <w:t>Police and Crime Commissioner’s Update</w:t>
      </w:r>
    </w:p>
    <w:p w14:paraId="69FED83F" w14:textId="77777777" w:rsidR="00AB31FD" w:rsidRPr="00D56496" w:rsidRDefault="00AB31FD" w:rsidP="004B04BB">
      <w:pPr>
        <w:rPr>
          <w:rFonts w:ascii="Verdana" w:hAnsi="Verdana" w:cs="Arial"/>
          <w:color w:val="000000" w:themeColor="text1"/>
          <w:sz w:val="24"/>
          <w:szCs w:val="24"/>
        </w:rPr>
      </w:pPr>
      <w:r w:rsidRPr="00D56496">
        <w:rPr>
          <w:rFonts w:ascii="Verdana" w:hAnsi="Verdana" w:cs="Arial"/>
          <w:color w:val="000000" w:themeColor="text1"/>
          <w:sz w:val="24"/>
          <w:szCs w:val="24"/>
        </w:rPr>
        <w:t xml:space="preserve">The PCC </w:t>
      </w:r>
      <w:r w:rsidR="00252C33" w:rsidRPr="00D56496">
        <w:rPr>
          <w:rFonts w:ascii="Verdana" w:hAnsi="Verdana" w:cs="Arial"/>
          <w:color w:val="000000" w:themeColor="text1"/>
          <w:sz w:val="24"/>
          <w:szCs w:val="24"/>
        </w:rPr>
        <w:t xml:space="preserve">visited </w:t>
      </w:r>
      <w:r w:rsidR="004B04BB" w:rsidRPr="00D56496">
        <w:rPr>
          <w:rFonts w:ascii="Verdana" w:hAnsi="Verdana" w:cs="Arial"/>
          <w:color w:val="000000" w:themeColor="text1"/>
          <w:sz w:val="24"/>
          <w:szCs w:val="24"/>
        </w:rPr>
        <w:t>Aberystwyth</w:t>
      </w:r>
      <w:r w:rsidR="00252C33" w:rsidRPr="00D56496">
        <w:rPr>
          <w:rFonts w:ascii="Verdana" w:hAnsi="Verdana" w:cs="Arial"/>
          <w:color w:val="000000" w:themeColor="text1"/>
          <w:sz w:val="24"/>
          <w:szCs w:val="24"/>
        </w:rPr>
        <w:t xml:space="preserve"> with the St Johns Ambulance </w:t>
      </w:r>
      <w:r w:rsidR="006B546D" w:rsidRPr="00D56496">
        <w:rPr>
          <w:rFonts w:ascii="Verdana" w:hAnsi="Verdana" w:cs="Arial"/>
          <w:color w:val="000000" w:themeColor="text1"/>
          <w:sz w:val="24"/>
          <w:szCs w:val="24"/>
        </w:rPr>
        <w:t>team at</w:t>
      </w:r>
      <w:r w:rsidR="00803E04" w:rsidRPr="00D56496">
        <w:rPr>
          <w:rFonts w:ascii="Verdana" w:hAnsi="Verdana" w:cs="Arial"/>
          <w:color w:val="000000" w:themeColor="text1"/>
          <w:sz w:val="24"/>
          <w:szCs w:val="24"/>
        </w:rPr>
        <w:t xml:space="preserve"> night during ‘Freshers week’</w:t>
      </w:r>
      <w:r w:rsidR="00684A10">
        <w:rPr>
          <w:rFonts w:ascii="Verdana" w:hAnsi="Verdana" w:cs="Arial"/>
          <w:color w:val="000000" w:themeColor="text1"/>
          <w:sz w:val="24"/>
          <w:szCs w:val="24"/>
        </w:rPr>
        <w:t>, during which time he had been advised of the lack of</w:t>
      </w:r>
      <w:r w:rsidR="00143FC9" w:rsidRPr="00D56496">
        <w:rPr>
          <w:rFonts w:ascii="Verdana" w:hAnsi="Verdana" w:cs="Arial"/>
          <w:color w:val="000000" w:themeColor="text1"/>
          <w:sz w:val="24"/>
          <w:szCs w:val="24"/>
        </w:rPr>
        <w:t xml:space="preserve"> </w:t>
      </w:r>
      <w:r w:rsidR="00F264CA" w:rsidRPr="00D56496">
        <w:rPr>
          <w:rFonts w:ascii="Verdana" w:hAnsi="Verdana" w:cs="Arial"/>
          <w:color w:val="000000" w:themeColor="text1"/>
          <w:sz w:val="24"/>
          <w:szCs w:val="24"/>
        </w:rPr>
        <w:t xml:space="preserve">contact with the local NPT team.  </w:t>
      </w:r>
      <w:r w:rsidR="0098417C">
        <w:rPr>
          <w:rFonts w:ascii="Verdana" w:hAnsi="Verdana" w:cs="Arial"/>
          <w:color w:val="000000" w:themeColor="text1"/>
          <w:sz w:val="24"/>
          <w:szCs w:val="24"/>
        </w:rPr>
        <w:t xml:space="preserve">The </w:t>
      </w:r>
      <w:r w:rsidR="00F264CA" w:rsidRPr="00D56496">
        <w:rPr>
          <w:rFonts w:ascii="Verdana" w:hAnsi="Verdana" w:cs="Arial"/>
          <w:color w:val="000000" w:themeColor="text1"/>
          <w:sz w:val="24"/>
          <w:szCs w:val="24"/>
        </w:rPr>
        <w:t xml:space="preserve">CC felt that this </w:t>
      </w:r>
      <w:r w:rsidR="00684A10">
        <w:rPr>
          <w:rFonts w:ascii="Verdana" w:hAnsi="Verdana" w:cs="Arial"/>
          <w:color w:val="000000" w:themeColor="text1"/>
          <w:sz w:val="24"/>
          <w:szCs w:val="24"/>
        </w:rPr>
        <w:t>needed to be addressed and would</w:t>
      </w:r>
      <w:r w:rsidR="003F3B40" w:rsidRPr="00D56496">
        <w:rPr>
          <w:rFonts w:ascii="Verdana" w:hAnsi="Verdana" w:cs="Arial"/>
          <w:color w:val="000000" w:themeColor="text1"/>
          <w:sz w:val="24"/>
          <w:szCs w:val="24"/>
        </w:rPr>
        <w:t xml:space="preserve"> raise </w:t>
      </w:r>
      <w:r w:rsidR="00684A10">
        <w:rPr>
          <w:rFonts w:ascii="Verdana" w:hAnsi="Verdana" w:cs="Arial"/>
          <w:color w:val="000000" w:themeColor="text1"/>
          <w:sz w:val="24"/>
          <w:szCs w:val="24"/>
        </w:rPr>
        <w:t>it</w:t>
      </w:r>
      <w:r w:rsidR="00684A10" w:rsidRPr="00D56496">
        <w:rPr>
          <w:rFonts w:ascii="Verdana" w:hAnsi="Verdana" w:cs="Arial"/>
          <w:color w:val="000000" w:themeColor="text1"/>
          <w:sz w:val="24"/>
          <w:szCs w:val="24"/>
        </w:rPr>
        <w:t xml:space="preserve"> </w:t>
      </w:r>
      <w:r w:rsidR="003F3B40" w:rsidRPr="00D56496">
        <w:rPr>
          <w:rFonts w:ascii="Verdana" w:hAnsi="Verdana" w:cs="Arial"/>
          <w:color w:val="000000" w:themeColor="text1"/>
          <w:sz w:val="24"/>
          <w:szCs w:val="24"/>
        </w:rPr>
        <w:t>with the</w:t>
      </w:r>
      <w:r w:rsidR="00440EDE" w:rsidRPr="00D56496">
        <w:rPr>
          <w:rFonts w:ascii="Verdana" w:hAnsi="Verdana" w:cs="Arial"/>
          <w:color w:val="000000" w:themeColor="text1"/>
          <w:sz w:val="24"/>
          <w:szCs w:val="24"/>
        </w:rPr>
        <w:t xml:space="preserve"> Ceredigion Superintendent.</w:t>
      </w:r>
      <w:r w:rsidR="00F264CA" w:rsidRPr="00D56496">
        <w:rPr>
          <w:rFonts w:ascii="Verdana" w:hAnsi="Verdana" w:cs="Arial"/>
          <w:color w:val="000000" w:themeColor="text1"/>
          <w:sz w:val="24"/>
          <w:szCs w:val="24"/>
        </w:rPr>
        <w:t xml:space="preserve"> </w:t>
      </w:r>
    </w:p>
    <w:p w14:paraId="70BAE664" w14:textId="77777777" w:rsidR="004F1121" w:rsidRPr="00D56496" w:rsidRDefault="004F1121" w:rsidP="00AB31FD">
      <w:pPr>
        <w:rPr>
          <w:rFonts w:ascii="Verdana" w:hAnsi="Verdana" w:cs="Arial"/>
          <w:color w:val="000000" w:themeColor="text1"/>
          <w:sz w:val="24"/>
          <w:szCs w:val="24"/>
        </w:rPr>
      </w:pPr>
      <w:r w:rsidRPr="00D56496">
        <w:rPr>
          <w:rFonts w:ascii="Verdana" w:hAnsi="Verdana" w:cs="Arial"/>
          <w:color w:val="000000" w:themeColor="text1"/>
          <w:sz w:val="24"/>
          <w:szCs w:val="24"/>
        </w:rPr>
        <w:t>The PCC will be visiting Welshpool on the 19</w:t>
      </w:r>
      <w:r w:rsidRPr="004B04BB">
        <w:rPr>
          <w:rFonts w:ascii="Verdana" w:hAnsi="Verdana" w:cs="Arial"/>
          <w:color w:val="000000" w:themeColor="text1"/>
          <w:sz w:val="24"/>
          <w:szCs w:val="24"/>
        </w:rPr>
        <w:t>th</w:t>
      </w:r>
      <w:r w:rsidRPr="00D56496">
        <w:rPr>
          <w:rFonts w:ascii="Verdana" w:hAnsi="Verdana" w:cs="Arial"/>
          <w:color w:val="000000" w:themeColor="text1"/>
          <w:sz w:val="24"/>
          <w:szCs w:val="24"/>
        </w:rPr>
        <w:t xml:space="preserve"> of October </w:t>
      </w:r>
      <w:proofErr w:type="gramStart"/>
      <w:r w:rsidR="00257F6B">
        <w:rPr>
          <w:rFonts w:ascii="Verdana" w:hAnsi="Verdana" w:cs="Arial"/>
          <w:color w:val="000000" w:themeColor="text1"/>
          <w:sz w:val="24"/>
          <w:szCs w:val="24"/>
        </w:rPr>
        <w:t>as a result of</w:t>
      </w:r>
      <w:proofErr w:type="gramEnd"/>
      <w:r w:rsidR="00257F6B">
        <w:rPr>
          <w:rFonts w:ascii="Verdana" w:hAnsi="Verdana" w:cs="Arial"/>
          <w:color w:val="000000" w:themeColor="text1"/>
          <w:sz w:val="24"/>
          <w:szCs w:val="24"/>
        </w:rPr>
        <w:t xml:space="preserve"> local concerns with the police. </w:t>
      </w:r>
      <w:r w:rsidR="006E2D1A" w:rsidRPr="00D56496">
        <w:rPr>
          <w:rFonts w:ascii="Verdana" w:hAnsi="Verdana" w:cs="Arial"/>
          <w:color w:val="000000" w:themeColor="text1"/>
          <w:sz w:val="24"/>
          <w:szCs w:val="24"/>
        </w:rPr>
        <w:t xml:space="preserve">  The CC</w:t>
      </w:r>
      <w:r w:rsidR="00AC0DB7" w:rsidRPr="00D56496">
        <w:rPr>
          <w:rFonts w:ascii="Verdana" w:hAnsi="Verdana" w:cs="Arial"/>
          <w:color w:val="000000" w:themeColor="text1"/>
          <w:sz w:val="24"/>
          <w:szCs w:val="24"/>
        </w:rPr>
        <w:t xml:space="preserve"> </w:t>
      </w:r>
      <w:r w:rsidR="00257F6B">
        <w:rPr>
          <w:rFonts w:ascii="Verdana" w:hAnsi="Verdana" w:cs="Arial"/>
          <w:color w:val="000000" w:themeColor="text1"/>
          <w:sz w:val="24"/>
          <w:szCs w:val="24"/>
        </w:rPr>
        <w:t>agreed that it would be beneficial for</w:t>
      </w:r>
      <w:r w:rsidR="00AC0DB7" w:rsidRPr="00D56496">
        <w:rPr>
          <w:rFonts w:ascii="Verdana" w:hAnsi="Verdana" w:cs="Arial"/>
          <w:color w:val="000000" w:themeColor="text1"/>
          <w:sz w:val="24"/>
          <w:szCs w:val="24"/>
        </w:rPr>
        <w:t xml:space="preserve"> one of the </w:t>
      </w:r>
      <w:r w:rsidR="006E2D1A" w:rsidRPr="00D56496">
        <w:rPr>
          <w:rFonts w:ascii="Verdana" w:hAnsi="Verdana" w:cs="Arial"/>
          <w:color w:val="000000" w:themeColor="text1"/>
          <w:sz w:val="24"/>
          <w:szCs w:val="24"/>
        </w:rPr>
        <w:t>local</w:t>
      </w:r>
      <w:r w:rsidR="00AC0DB7" w:rsidRPr="00D56496">
        <w:rPr>
          <w:rFonts w:ascii="Verdana" w:hAnsi="Verdana" w:cs="Arial"/>
          <w:color w:val="000000" w:themeColor="text1"/>
          <w:sz w:val="24"/>
          <w:szCs w:val="24"/>
        </w:rPr>
        <w:t xml:space="preserve"> Inspectors </w:t>
      </w:r>
      <w:r w:rsidR="00257F6B">
        <w:rPr>
          <w:rFonts w:ascii="Verdana" w:hAnsi="Verdana" w:cs="Arial"/>
          <w:color w:val="000000" w:themeColor="text1"/>
          <w:sz w:val="24"/>
          <w:szCs w:val="24"/>
        </w:rPr>
        <w:t xml:space="preserve">to be in attendance. </w:t>
      </w:r>
    </w:p>
    <w:p w14:paraId="4D256DAF" w14:textId="77777777" w:rsidR="002841E5" w:rsidRPr="00D56496" w:rsidRDefault="00BF5C9A" w:rsidP="00AB31FD">
      <w:pPr>
        <w:rPr>
          <w:rFonts w:ascii="Verdana" w:hAnsi="Verdana" w:cs="Arial"/>
          <w:color w:val="000000" w:themeColor="text1"/>
          <w:sz w:val="24"/>
          <w:szCs w:val="24"/>
        </w:rPr>
      </w:pPr>
      <w:r w:rsidRPr="00D56496">
        <w:rPr>
          <w:rFonts w:ascii="Verdana" w:hAnsi="Verdana" w:cs="Arial"/>
          <w:color w:val="000000" w:themeColor="text1"/>
          <w:sz w:val="24"/>
          <w:szCs w:val="24"/>
        </w:rPr>
        <w:t xml:space="preserve">CEO asked if it would be possible for a representative of the </w:t>
      </w:r>
      <w:r w:rsidR="008973FD">
        <w:rPr>
          <w:rFonts w:ascii="Verdana" w:hAnsi="Verdana" w:cs="Arial"/>
          <w:color w:val="000000" w:themeColor="text1"/>
          <w:sz w:val="24"/>
          <w:szCs w:val="24"/>
        </w:rPr>
        <w:t>F</w:t>
      </w:r>
      <w:r w:rsidRPr="00D56496">
        <w:rPr>
          <w:rFonts w:ascii="Verdana" w:hAnsi="Verdana" w:cs="Arial"/>
          <w:color w:val="000000" w:themeColor="text1"/>
          <w:sz w:val="24"/>
          <w:szCs w:val="24"/>
        </w:rPr>
        <w:t xml:space="preserve">orce to attend </w:t>
      </w:r>
      <w:r w:rsidR="008973FD">
        <w:rPr>
          <w:rFonts w:ascii="Verdana" w:hAnsi="Verdana" w:cs="Arial"/>
          <w:color w:val="000000" w:themeColor="text1"/>
          <w:sz w:val="24"/>
          <w:szCs w:val="24"/>
        </w:rPr>
        <w:t>a</w:t>
      </w:r>
      <w:r w:rsidR="00B13E9B" w:rsidRPr="00D56496">
        <w:rPr>
          <w:rFonts w:ascii="Verdana" w:hAnsi="Verdana" w:cs="Arial"/>
          <w:color w:val="000000" w:themeColor="text1"/>
          <w:sz w:val="24"/>
          <w:szCs w:val="24"/>
        </w:rPr>
        <w:t xml:space="preserve"> webinar </w:t>
      </w:r>
      <w:r w:rsidR="0070697B" w:rsidRPr="00D56496">
        <w:rPr>
          <w:rFonts w:ascii="Verdana" w:hAnsi="Verdana" w:cs="Arial"/>
          <w:color w:val="000000" w:themeColor="text1"/>
          <w:sz w:val="24"/>
          <w:szCs w:val="24"/>
        </w:rPr>
        <w:t xml:space="preserve">regarding </w:t>
      </w:r>
      <w:r w:rsidR="00816755">
        <w:rPr>
          <w:rFonts w:ascii="Verdana" w:hAnsi="Verdana" w:cs="Arial"/>
          <w:color w:val="000000" w:themeColor="text1"/>
          <w:sz w:val="24"/>
          <w:szCs w:val="24"/>
        </w:rPr>
        <w:t>O</w:t>
      </w:r>
      <w:r w:rsidR="0070697B" w:rsidRPr="00D56496">
        <w:rPr>
          <w:rFonts w:ascii="Verdana" w:hAnsi="Verdana" w:cs="Arial"/>
          <w:color w:val="000000" w:themeColor="text1"/>
          <w:sz w:val="24"/>
          <w:szCs w:val="24"/>
        </w:rPr>
        <w:t xml:space="preserve">nline Hate during </w:t>
      </w:r>
      <w:r w:rsidR="00816755">
        <w:rPr>
          <w:rFonts w:ascii="Verdana" w:hAnsi="Verdana" w:cs="Arial"/>
          <w:color w:val="000000" w:themeColor="text1"/>
          <w:sz w:val="24"/>
          <w:szCs w:val="24"/>
        </w:rPr>
        <w:t>“</w:t>
      </w:r>
      <w:r w:rsidR="006A6747" w:rsidRPr="00D56496">
        <w:rPr>
          <w:rFonts w:ascii="Verdana" w:hAnsi="Verdana" w:cs="Arial"/>
          <w:color w:val="000000" w:themeColor="text1"/>
          <w:sz w:val="24"/>
          <w:szCs w:val="24"/>
        </w:rPr>
        <w:t>Hate</w:t>
      </w:r>
      <w:r w:rsidR="00816755">
        <w:rPr>
          <w:rFonts w:ascii="Verdana" w:hAnsi="Verdana" w:cs="Arial"/>
          <w:color w:val="000000" w:themeColor="text1"/>
          <w:sz w:val="24"/>
          <w:szCs w:val="24"/>
        </w:rPr>
        <w:t xml:space="preserve"> </w:t>
      </w:r>
      <w:r w:rsidR="006A6747" w:rsidRPr="00D56496">
        <w:rPr>
          <w:rFonts w:ascii="Verdana" w:hAnsi="Verdana" w:cs="Arial"/>
          <w:color w:val="000000" w:themeColor="text1"/>
          <w:sz w:val="24"/>
          <w:szCs w:val="24"/>
        </w:rPr>
        <w:t>crime awareness week</w:t>
      </w:r>
      <w:r w:rsidR="00816755">
        <w:rPr>
          <w:rFonts w:ascii="Verdana" w:hAnsi="Verdana" w:cs="Arial"/>
          <w:color w:val="000000" w:themeColor="text1"/>
          <w:sz w:val="24"/>
          <w:szCs w:val="24"/>
        </w:rPr>
        <w:t>”</w:t>
      </w:r>
      <w:r w:rsidR="008973FD">
        <w:rPr>
          <w:rFonts w:ascii="Verdana" w:hAnsi="Verdana" w:cs="Arial"/>
          <w:color w:val="000000" w:themeColor="text1"/>
          <w:sz w:val="24"/>
          <w:szCs w:val="24"/>
        </w:rPr>
        <w:t>.</w:t>
      </w:r>
      <w:r w:rsidR="0070697B" w:rsidRPr="00D56496">
        <w:rPr>
          <w:rFonts w:ascii="Verdana" w:hAnsi="Verdana" w:cs="Arial"/>
          <w:color w:val="000000" w:themeColor="text1"/>
          <w:sz w:val="24"/>
          <w:szCs w:val="24"/>
        </w:rPr>
        <w:t xml:space="preserve"> </w:t>
      </w:r>
      <w:r w:rsidR="008973FD">
        <w:rPr>
          <w:rFonts w:ascii="Verdana" w:hAnsi="Verdana" w:cs="Arial"/>
          <w:color w:val="000000" w:themeColor="text1"/>
          <w:sz w:val="24"/>
          <w:szCs w:val="24"/>
        </w:rPr>
        <w:t>T</w:t>
      </w:r>
      <w:r w:rsidR="0070697B" w:rsidRPr="00D56496">
        <w:rPr>
          <w:rFonts w:ascii="Verdana" w:hAnsi="Verdana" w:cs="Arial"/>
          <w:color w:val="000000" w:themeColor="text1"/>
          <w:sz w:val="24"/>
          <w:szCs w:val="24"/>
        </w:rPr>
        <w:t xml:space="preserve">he CC </w:t>
      </w:r>
      <w:r w:rsidR="008973FD">
        <w:rPr>
          <w:rFonts w:ascii="Verdana" w:hAnsi="Verdana" w:cs="Arial"/>
          <w:color w:val="000000" w:themeColor="text1"/>
          <w:sz w:val="24"/>
          <w:szCs w:val="24"/>
        </w:rPr>
        <w:t xml:space="preserve">agreed that he would attend if possible or send a representative. </w:t>
      </w:r>
    </w:p>
    <w:p w14:paraId="2FEDA705" w14:textId="77777777" w:rsidR="004F1121" w:rsidRDefault="004F1121" w:rsidP="00AB31FD">
      <w:pPr>
        <w:rPr>
          <w:rFonts w:ascii="Verdana" w:hAnsi="Verdana" w:cs="Arial"/>
          <w:color w:val="00B050"/>
          <w:sz w:val="24"/>
          <w:szCs w:val="24"/>
        </w:rPr>
      </w:pPr>
    </w:p>
    <w:p w14:paraId="4B2D397E" w14:textId="77777777" w:rsidR="00576B5D" w:rsidRDefault="00576B5D" w:rsidP="00AB31FD">
      <w:pPr>
        <w:rPr>
          <w:rFonts w:ascii="Verdana" w:hAnsi="Verdana" w:cs="Arial"/>
          <w:color w:val="00B050"/>
          <w:sz w:val="24"/>
          <w:szCs w:val="24"/>
        </w:rPr>
      </w:pPr>
    </w:p>
    <w:p w14:paraId="210365FA" w14:textId="77777777" w:rsidR="00576B5D" w:rsidRPr="00D56496" w:rsidRDefault="00576B5D" w:rsidP="00AB31FD">
      <w:pPr>
        <w:rPr>
          <w:rFonts w:ascii="Verdana" w:hAnsi="Verdana" w:cs="Arial"/>
          <w:color w:val="00B050"/>
          <w:sz w:val="24"/>
          <w:szCs w:val="24"/>
        </w:rPr>
      </w:pPr>
    </w:p>
    <w:p w14:paraId="1A6BDB13" w14:textId="77777777" w:rsidR="00AB31FD" w:rsidRPr="00D56496" w:rsidRDefault="00AB31FD" w:rsidP="00AB31FD">
      <w:pPr>
        <w:pStyle w:val="ListParagraph"/>
        <w:numPr>
          <w:ilvl w:val="0"/>
          <w:numId w:val="1"/>
        </w:numPr>
        <w:tabs>
          <w:tab w:val="left" w:pos="284"/>
        </w:tabs>
        <w:spacing w:line="360" w:lineRule="auto"/>
        <w:rPr>
          <w:rFonts w:ascii="Verdana" w:hAnsi="Verdana" w:cs="Arial"/>
          <w:b/>
          <w:sz w:val="24"/>
          <w:szCs w:val="24"/>
        </w:rPr>
      </w:pPr>
      <w:r w:rsidRPr="00D56496">
        <w:rPr>
          <w:rFonts w:ascii="Verdana" w:hAnsi="Verdana" w:cs="Arial"/>
          <w:b/>
          <w:sz w:val="24"/>
          <w:szCs w:val="24"/>
        </w:rPr>
        <w:lastRenderedPageBreak/>
        <w:t>Matters for Discussion</w:t>
      </w:r>
    </w:p>
    <w:p w14:paraId="36C024AC" w14:textId="77777777" w:rsidR="008D0208" w:rsidRPr="00D56496" w:rsidRDefault="00F750F3" w:rsidP="008D0208">
      <w:pPr>
        <w:pStyle w:val="ListParagraph"/>
        <w:numPr>
          <w:ilvl w:val="1"/>
          <w:numId w:val="1"/>
        </w:numPr>
        <w:tabs>
          <w:tab w:val="left" w:pos="284"/>
        </w:tabs>
        <w:spacing w:line="360" w:lineRule="auto"/>
        <w:ind w:left="1068"/>
        <w:rPr>
          <w:rFonts w:ascii="Verdana" w:hAnsi="Verdana" w:cs="Arial"/>
          <w:bCs/>
          <w:sz w:val="24"/>
          <w:szCs w:val="24"/>
        </w:rPr>
      </w:pPr>
      <w:r w:rsidRPr="00D56496">
        <w:rPr>
          <w:rFonts w:ascii="Verdana" w:hAnsi="Verdana" w:cs="Arial"/>
          <w:bCs/>
          <w:sz w:val="24"/>
          <w:szCs w:val="24"/>
        </w:rPr>
        <w:t xml:space="preserve">Stop and Search </w:t>
      </w:r>
    </w:p>
    <w:p w14:paraId="044B99E1" w14:textId="77777777" w:rsidR="000E31EE" w:rsidRPr="00D56496" w:rsidRDefault="00CE5B93" w:rsidP="00F64206">
      <w:pPr>
        <w:pStyle w:val="NormalWeb"/>
        <w:spacing w:before="0" w:beforeAutospacing="0" w:after="0" w:afterAutospacing="0"/>
        <w:rPr>
          <w:rFonts w:ascii="Verdana" w:hAnsi="Verdana" w:cs="Calibri"/>
        </w:rPr>
      </w:pPr>
      <w:r w:rsidRPr="00D56496">
        <w:rPr>
          <w:rFonts w:ascii="Verdana" w:hAnsi="Verdana" w:cs="Calibri"/>
        </w:rPr>
        <w:t xml:space="preserve">The PCC </w:t>
      </w:r>
      <w:r w:rsidR="004B04BB">
        <w:rPr>
          <w:rFonts w:ascii="Verdana" w:hAnsi="Verdana" w:cs="Calibri"/>
        </w:rPr>
        <w:t>consider</w:t>
      </w:r>
      <w:r w:rsidR="001260AD">
        <w:rPr>
          <w:rFonts w:ascii="Verdana" w:hAnsi="Verdana" w:cs="Calibri"/>
        </w:rPr>
        <w:t>ed</w:t>
      </w:r>
      <w:r w:rsidRPr="00D56496">
        <w:rPr>
          <w:rFonts w:ascii="Verdana" w:hAnsi="Verdana" w:cs="Calibri"/>
        </w:rPr>
        <w:t xml:space="preserve"> the </w:t>
      </w:r>
      <w:r w:rsidR="001260AD">
        <w:rPr>
          <w:rFonts w:ascii="Verdana" w:hAnsi="Verdana" w:cs="Calibri"/>
        </w:rPr>
        <w:t>data</w:t>
      </w:r>
      <w:r w:rsidRPr="00D56496">
        <w:rPr>
          <w:rFonts w:ascii="Verdana" w:hAnsi="Verdana" w:cs="Calibri"/>
        </w:rPr>
        <w:t xml:space="preserve"> presented in detail and this was discussed</w:t>
      </w:r>
      <w:r w:rsidR="004B04BB">
        <w:rPr>
          <w:rFonts w:ascii="Verdana" w:hAnsi="Verdana" w:cs="Calibri"/>
        </w:rPr>
        <w:t xml:space="preserve"> by the </w:t>
      </w:r>
      <w:proofErr w:type="gramStart"/>
      <w:r w:rsidR="004B04BB">
        <w:rPr>
          <w:rFonts w:ascii="Verdana" w:hAnsi="Verdana" w:cs="Calibri"/>
        </w:rPr>
        <w:t>Board.</w:t>
      </w:r>
      <w:r w:rsidRPr="00D56496">
        <w:rPr>
          <w:rFonts w:ascii="Verdana" w:hAnsi="Verdana" w:cs="Calibri"/>
        </w:rPr>
        <w:t>.</w:t>
      </w:r>
      <w:proofErr w:type="gramEnd"/>
      <w:r w:rsidR="00611877" w:rsidRPr="00D56496">
        <w:rPr>
          <w:rFonts w:ascii="Verdana" w:hAnsi="Verdana" w:cs="Calibri"/>
        </w:rPr>
        <w:t xml:space="preserve">  The PCC </w:t>
      </w:r>
      <w:r w:rsidR="001260AD">
        <w:rPr>
          <w:rFonts w:ascii="Verdana" w:hAnsi="Verdana" w:cs="Calibri"/>
        </w:rPr>
        <w:t>raised</w:t>
      </w:r>
      <w:r w:rsidR="001260AD" w:rsidRPr="00D56496">
        <w:rPr>
          <w:rFonts w:ascii="Verdana" w:hAnsi="Verdana" w:cs="Calibri"/>
        </w:rPr>
        <w:t xml:space="preserve"> </w:t>
      </w:r>
      <w:r w:rsidR="00611877" w:rsidRPr="00D56496">
        <w:rPr>
          <w:rFonts w:ascii="Verdana" w:hAnsi="Verdana" w:cs="Calibri"/>
        </w:rPr>
        <w:t>concern</w:t>
      </w:r>
      <w:r w:rsidR="001260AD">
        <w:rPr>
          <w:rFonts w:ascii="Verdana" w:hAnsi="Verdana" w:cs="Calibri"/>
        </w:rPr>
        <w:t>s</w:t>
      </w:r>
      <w:r w:rsidR="00611877" w:rsidRPr="00D56496">
        <w:rPr>
          <w:rFonts w:ascii="Verdana" w:hAnsi="Verdana" w:cs="Calibri"/>
        </w:rPr>
        <w:t xml:space="preserve"> about the </w:t>
      </w:r>
      <w:r w:rsidR="00DB5816" w:rsidRPr="00D56496">
        <w:rPr>
          <w:rFonts w:ascii="Verdana" w:hAnsi="Verdana" w:cs="Calibri"/>
        </w:rPr>
        <w:t xml:space="preserve">disproportionality </w:t>
      </w:r>
      <w:r w:rsidR="003B2DE5" w:rsidRPr="00D56496">
        <w:rPr>
          <w:rFonts w:ascii="Verdana" w:hAnsi="Verdana" w:cs="Calibri"/>
        </w:rPr>
        <w:t>with</w:t>
      </w:r>
      <w:r w:rsidR="00560E49">
        <w:rPr>
          <w:rFonts w:ascii="Verdana" w:hAnsi="Verdana" w:cs="Calibri"/>
        </w:rPr>
        <w:t xml:space="preserve"> </w:t>
      </w:r>
      <w:r w:rsidR="003B2DE5" w:rsidRPr="00D56496">
        <w:rPr>
          <w:rFonts w:ascii="Verdana" w:hAnsi="Verdana" w:cs="Calibri"/>
        </w:rPr>
        <w:t>the force being 3</w:t>
      </w:r>
      <w:r w:rsidR="003B2DE5" w:rsidRPr="00D56496">
        <w:rPr>
          <w:rFonts w:ascii="Verdana" w:hAnsi="Verdana" w:cs="Calibri"/>
          <w:vertAlign w:val="superscript"/>
        </w:rPr>
        <w:t>rd</w:t>
      </w:r>
      <w:r w:rsidR="00475B7C">
        <w:rPr>
          <w:rFonts w:ascii="Verdana" w:hAnsi="Verdana" w:cs="Calibri"/>
          <w:vertAlign w:val="superscript"/>
        </w:rPr>
        <w:t xml:space="preserve"> </w:t>
      </w:r>
      <w:r w:rsidR="00475B7C">
        <w:rPr>
          <w:rFonts w:ascii="Verdana" w:hAnsi="Verdana" w:cs="Calibri"/>
        </w:rPr>
        <w:t>place with regards to</w:t>
      </w:r>
      <w:r w:rsidR="003B2DE5" w:rsidRPr="00D56496">
        <w:rPr>
          <w:rFonts w:ascii="Verdana" w:hAnsi="Verdana" w:cs="Calibri"/>
        </w:rPr>
        <w:t xml:space="preserve"> searches</w:t>
      </w:r>
      <w:r w:rsidR="001260AD">
        <w:rPr>
          <w:rFonts w:ascii="Verdana" w:hAnsi="Verdana" w:cs="Calibri"/>
        </w:rPr>
        <w:t xml:space="preserve"> when compared to other forces. </w:t>
      </w:r>
      <w:r w:rsidR="003B2DE5" w:rsidRPr="00D56496">
        <w:rPr>
          <w:rFonts w:ascii="Verdana" w:hAnsi="Verdana" w:cs="Calibri"/>
        </w:rPr>
        <w:t xml:space="preserve"> </w:t>
      </w:r>
      <w:r w:rsidR="001260AD">
        <w:rPr>
          <w:rFonts w:ascii="Verdana" w:hAnsi="Verdana" w:cs="Calibri"/>
        </w:rPr>
        <w:t xml:space="preserve">However, the searches seemingly often did not result in arrest. </w:t>
      </w:r>
    </w:p>
    <w:p w14:paraId="635AF379" w14:textId="77777777" w:rsidR="00C563BB" w:rsidRPr="00D56496" w:rsidRDefault="00C563BB" w:rsidP="00F64206">
      <w:pPr>
        <w:pStyle w:val="NormalWeb"/>
        <w:spacing w:before="0" w:beforeAutospacing="0" w:after="0" w:afterAutospacing="0"/>
        <w:rPr>
          <w:rFonts w:ascii="Verdana" w:hAnsi="Verdana" w:cs="Calibri"/>
        </w:rPr>
      </w:pPr>
      <w:r w:rsidRPr="00D56496">
        <w:rPr>
          <w:rFonts w:ascii="Verdana" w:hAnsi="Verdana" w:cs="Calibri"/>
        </w:rPr>
        <w:t xml:space="preserve">The PCC asked if the CC is </w:t>
      </w:r>
      <w:r w:rsidR="006F3090" w:rsidRPr="00D56496">
        <w:rPr>
          <w:rFonts w:ascii="Verdana" w:hAnsi="Verdana" w:cs="Calibri"/>
        </w:rPr>
        <w:t>content that the</w:t>
      </w:r>
      <w:r w:rsidR="001260AD">
        <w:rPr>
          <w:rFonts w:ascii="Verdana" w:hAnsi="Verdana" w:cs="Calibri"/>
        </w:rPr>
        <w:t xml:space="preserve"> use of</w:t>
      </w:r>
      <w:r w:rsidR="006F3090" w:rsidRPr="00D56496">
        <w:rPr>
          <w:rFonts w:ascii="Verdana" w:hAnsi="Verdana" w:cs="Calibri"/>
        </w:rPr>
        <w:t xml:space="preserve"> stop and search is proportionate</w:t>
      </w:r>
      <w:r w:rsidR="00F830E0" w:rsidRPr="00D56496">
        <w:rPr>
          <w:rFonts w:ascii="Verdana" w:hAnsi="Verdana" w:cs="Calibri"/>
        </w:rPr>
        <w:t xml:space="preserve"> with the risk and harm in the area?  The CC </w:t>
      </w:r>
      <w:r w:rsidR="001260AD">
        <w:rPr>
          <w:rFonts w:ascii="Verdana" w:hAnsi="Verdana" w:cs="Calibri"/>
        </w:rPr>
        <w:t xml:space="preserve">stated that he </w:t>
      </w:r>
      <w:r w:rsidR="00F830E0" w:rsidRPr="00D56496">
        <w:rPr>
          <w:rFonts w:ascii="Verdana" w:hAnsi="Verdana" w:cs="Calibri"/>
        </w:rPr>
        <w:t xml:space="preserve">is </w:t>
      </w:r>
      <w:r w:rsidR="00AD5BA5" w:rsidRPr="00D56496">
        <w:rPr>
          <w:rFonts w:ascii="Verdana" w:hAnsi="Verdana" w:cs="Calibri"/>
        </w:rPr>
        <w:t xml:space="preserve">pleased with the amount of stop searches conducted </w:t>
      </w:r>
      <w:r w:rsidR="00392E23" w:rsidRPr="00D56496">
        <w:rPr>
          <w:rFonts w:ascii="Verdana" w:hAnsi="Verdana" w:cs="Calibri"/>
        </w:rPr>
        <w:t>relative to the populat</w:t>
      </w:r>
      <w:r w:rsidR="00AD5BA5" w:rsidRPr="00D56496">
        <w:rPr>
          <w:rFonts w:ascii="Verdana" w:hAnsi="Verdana" w:cs="Calibri"/>
        </w:rPr>
        <w:t>i</w:t>
      </w:r>
      <w:r w:rsidR="00392E23" w:rsidRPr="00D56496">
        <w:rPr>
          <w:rFonts w:ascii="Verdana" w:hAnsi="Verdana" w:cs="Calibri"/>
        </w:rPr>
        <w:t>o</w:t>
      </w:r>
      <w:r w:rsidR="00AD5BA5" w:rsidRPr="00D56496">
        <w:rPr>
          <w:rFonts w:ascii="Verdana" w:hAnsi="Verdana" w:cs="Calibri"/>
        </w:rPr>
        <w:t>n</w:t>
      </w:r>
      <w:r w:rsidR="001B3DAA" w:rsidRPr="00D56496">
        <w:rPr>
          <w:rFonts w:ascii="Verdana" w:hAnsi="Verdana" w:cs="Calibri"/>
        </w:rPr>
        <w:t xml:space="preserve"> but wouldn’t want </w:t>
      </w:r>
      <w:r w:rsidR="00660721" w:rsidRPr="00D56496">
        <w:rPr>
          <w:rFonts w:ascii="Verdana" w:hAnsi="Verdana" w:cs="Calibri"/>
        </w:rPr>
        <w:t>this to drop lower than the national average</w:t>
      </w:r>
      <w:r w:rsidR="00392E23" w:rsidRPr="00D56496">
        <w:rPr>
          <w:rFonts w:ascii="Verdana" w:hAnsi="Verdana" w:cs="Calibri"/>
        </w:rPr>
        <w:t>.</w:t>
      </w:r>
    </w:p>
    <w:p w14:paraId="333B65A4" w14:textId="77777777" w:rsidR="00A44D55" w:rsidRPr="00D56496" w:rsidRDefault="00A44D55" w:rsidP="006A6549">
      <w:pPr>
        <w:pStyle w:val="NormalWeb"/>
        <w:spacing w:before="0" w:beforeAutospacing="0" w:after="0" w:afterAutospacing="0"/>
        <w:ind w:left="644"/>
        <w:rPr>
          <w:rFonts w:ascii="Verdana" w:hAnsi="Verdana" w:cs="Calibri"/>
        </w:rPr>
      </w:pPr>
    </w:p>
    <w:p w14:paraId="08B701A6" w14:textId="77777777" w:rsidR="00A44D55" w:rsidRPr="00D56496" w:rsidRDefault="00A44D55" w:rsidP="006A6549">
      <w:pPr>
        <w:pStyle w:val="NormalWeb"/>
        <w:spacing w:before="0" w:beforeAutospacing="0" w:after="0" w:afterAutospacing="0"/>
        <w:ind w:left="644"/>
        <w:rPr>
          <w:rFonts w:ascii="Verdana" w:hAnsi="Verdana" w:cs="Calibri"/>
        </w:rPr>
      </w:pPr>
    </w:p>
    <w:p w14:paraId="6FC6F234" w14:textId="77777777" w:rsidR="00AB31FD" w:rsidRPr="00D56496" w:rsidRDefault="00AB31FD" w:rsidP="00AB31FD">
      <w:pPr>
        <w:pStyle w:val="ListParagraph"/>
        <w:numPr>
          <w:ilvl w:val="1"/>
          <w:numId w:val="1"/>
        </w:numPr>
        <w:tabs>
          <w:tab w:val="left" w:pos="284"/>
        </w:tabs>
        <w:spacing w:line="360" w:lineRule="auto"/>
        <w:ind w:left="1068"/>
        <w:rPr>
          <w:rFonts w:ascii="Verdana" w:hAnsi="Verdana" w:cs="Arial"/>
          <w:bCs/>
          <w:sz w:val="24"/>
          <w:szCs w:val="24"/>
        </w:rPr>
      </w:pPr>
      <w:r w:rsidRPr="00D56496">
        <w:rPr>
          <w:rFonts w:ascii="Verdana" w:hAnsi="Verdana" w:cs="Arial"/>
          <w:bCs/>
          <w:sz w:val="24"/>
          <w:szCs w:val="24"/>
        </w:rPr>
        <w:t xml:space="preserve">Firearms </w:t>
      </w:r>
      <w:r w:rsidRPr="00D56496">
        <w:rPr>
          <w:rFonts w:ascii="Verdana" w:hAnsi="Verdana" w:cs="Arial"/>
          <w:bCs/>
          <w:i/>
          <w:iCs/>
          <w:sz w:val="24"/>
          <w:szCs w:val="24"/>
        </w:rPr>
        <w:t>(PB Action 217)</w:t>
      </w:r>
    </w:p>
    <w:p w14:paraId="3E4697DF" w14:textId="77777777" w:rsidR="00D54DE9" w:rsidRPr="00F64206" w:rsidRDefault="00D54DE9" w:rsidP="00F64206">
      <w:pPr>
        <w:pStyle w:val="NormalWeb"/>
        <w:spacing w:before="0" w:beforeAutospacing="0" w:after="0" w:afterAutospacing="0"/>
        <w:rPr>
          <w:rFonts w:ascii="Verdana" w:hAnsi="Verdana" w:cs="Calibri"/>
        </w:rPr>
      </w:pPr>
      <w:r w:rsidRPr="004B04BB">
        <w:rPr>
          <w:rFonts w:ascii="Verdana" w:hAnsi="Verdana" w:cs="Calibri"/>
        </w:rPr>
        <w:t xml:space="preserve">Papers </w:t>
      </w:r>
      <w:r w:rsidR="004B04BB">
        <w:rPr>
          <w:rFonts w:ascii="Verdana" w:hAnsi="Verdana" w:cs="Calibri"/>
        </w:rPr>
        <w:t xml:space="preserve">were </w:t>
      </w:r>
      <w:r w:rsidRPr="004B04BB">
        <w:rPr>
          <w:rFonts w:ascii="Verdana" w:hAnsi="Verdana" w:cs="Calibri"/>
        </w:rPr>
        <w:t>provided by the department to show the improvement in the backlogs</w:t>
      </w:r>
      <w:r w:rsidR="000B3ACA" w:rsidRPr="004B04BB">
        <w:rPr>
          <w:rFonts w:ascii="Verdana" w:hAnsi="Verdana" w:cs="Calibri"/>
        </w:rPr>
        <w:t xml:space="preserve"> along with a </w:t>
      </w:r>
      <w:r w:rsidRPr="004B04BB">
        <w:rPr>
          <w:rFonts w:ascii="Verdana" w:hAnsi="Verdana" w:cs="Calibri"/>
        </w:rPr>
        <w:t xml:space="preserve">reply </w:t>
      </w:r>
      <w:r w:rsidR="001840C1" w:rsidRPr="004B04BB">
        <w:rPr>
          <w:rFonts w:ascii="Verdana" w:hAnsi="Verdana" w:cs="Calibri"/>
        </w:rPr>
        <w:t>prepared</w:t>
      </w:r>
      <w:r w:rsidR="000B3ACA" w:rsidRPr="004B04BB">
        <w:rPr>
          <w:rFonts w:ascii="Verdana" w:hAnsi="Verdana" w:cs="Calibri"/>
        </w:rPr>
        <w:t xml:space="preserve"> by</w:t>
      </w:r>
      <w:r w:rsidRPr="004B04BB">
        <w:rPr>
          <w:rFonts w:ascii="Verdana" w:hAnsi="Verdana" w:cs="Calibri"/>
        </w:rPr>
        <w:t xml:space="preserve"> Supt Mike </w:t>
      </w:r>
      <w:proofErr w:type="spellStart"/>
      <w:r w:rsidRPr="004B04BB">
        <w:rPr>
          <w:rFonts w:ascii="Verdana" w:hAnsi="Verdana" w:cs="Calibri"/>
        </w:rPr>
        <w:t>Melly</w:t>
      </w:r>
      <w:proofErr w:type="spellEnd"/>
      <w:r w:rsidR="00C9780A">
        <w:rPr>
          <w:rFonts w:ascii="Verdana" w:hAnsi="Verdana" w:cs="Calibri"/>
        </w:rPr>
        <w:t>.</w:t>
      </w:r>
      <w:r w:rsidR="00367D4A" w:rsidRPr="004B04BB">
        <w:rPr>
          <w:rFonts w:ascii="Verdana" w:hAnsi="Verdana" w:cs="Calibri"/>
        </w:rPr>
        <w:t xml:space="preserve"> </w:t>
      </w:r>
      <w:r w:rsidR="00C9780A">
        <w:rPr>
          <w:rFonts w:ascii="Verdana" w:hAnsi="Verdana" w:cs="Calibri"/>
        </w:rPr>
        <w:t>T</w:t>
      </w:r>
      <w:r w:rsidR="00367D4A" w:rsidRPr="004B04BB">
        <w:rPr>
          <w:rFonts w:ascii="Verdana" w:hAnsi="Verdana" w:cs="Calibri"/>
        </w:rPr>
        <w:t xml:space="preserve">he </w:t>
      </w:r>
      <w:r w:rsidR="00C9780A">
        <w:rPr>
          <w:rFonts w:ascii="Verdana" w:hAnsi="Verdana" w:cs="Calibri"/>
        </w:rPr>
        <w:t>B</w:t>
      </w:r>
      <w:r w:rsidR="00367D4A" w:rsidRPr="004B04BB">
        <w:rPr>
          <w:rFonts w:ascii="Verdana" w:hAnsi="Verdana" w:cs="Calibri"/>
        </w:rPr>
        <w:t xml:space="preserve">oard were happy for this paper to </w:t>
      </w:r>
      <w:r w:rsidRPr="004B04BB">
        <w:rPr>
          <w:rFonts w:ascii="Verdana" w:hAnsi="Verdana" w:cs="Calibri"/>
        </w:rPr>
        <w:t xml:space="preserve">be </w:t>
      </w:r>
      <w:r w:rsidR="00C9780A">
        <w:rPr>
          <w:rFonts w:ascii="Verdana" w:hAnsi="Verdana" w:cs="Calibri"/>
        </w:rPr>
        <w:t>used in</w:t>
      </w:r>
      <w:r w:rsidR="00367D4A" w:rsidRPr="004B04BB">
        <w:rPr>
          <w:rFonts w:ascii="Verdana" w:hAnsi="Verdana" w:cs="Calibri"/>
        </w:rPr>
        <w:t xml:space="preserve"> reply</w:t>
      </w:r>
      <w:r w:rsidR="00C9780A">
        <w:rPr>
          <w:rFonts w:ascii="Verdana" w:hAnsi="Verdana" w:cs="Calibri"/>
        </w:rPr>
        <w:t>ing</w:t>
      </w:r>
      <w:r w:rsidRPr="004B04BB">
        <w:rPr>
          <w:rFonts w:ascii="Verdana" w:hAnsi="Verdana" w:cs="Calibri"/>
        </w:rPr>
        <w:t xml:space="preserve"> to the APCC.</w:t>
      </w:r>
      <w:r w:rsidR="00C9780A">
        <w:rPr>
          <w:rFonts w:ascii="Verdana" w:hAnsi="Verdana" w:cs="Calibri"/>
        </w:rPr>
        <w:t xml:space="preserve"> </w:t>
      </w:r>
      <w:r w:rsidR="001840C1" w:rsidRPr="00F64206">
        <w:rPr>
          <w:rFonts w:ascii="Verdana" w:hAnsi="Verdana" w:cs="Calibri"/>
        </w:rPr>
        <w:t xml:space="preserve">The PCC </w:t>
      </w:r>
      <w:r w:rsidR="00C9780A">
        <w:rPr>
          <w:rFonts w:ascii="Verdana" w:hAnsi="Verdana" w:cs="Calibri"/>
        </w:rPr>
        <w:t>thanked</w:t>
      </w:r>
      <w:r w:rsidRPr="00F64206">
        <w:rPr>
          <w:rFonts w:ascii="Verdana" w:hAnsi="Verdana" w:cs="Calibri"/>
        </w:rPr>
        <w:t xml:space="preserve"> the </w:t>
      </w:r>
      <w:r w:rsidR="00C9780A">
        <w:rPr>
          <w:rFonts w:ascii="Verdana" w:hAnsi="Verdana" w:cs="Calibri"/>
        </w:rPr>
        <w:t>F</w:t>
      </w:r>
      <w:r w:rsidRPr="00F64206">
        <w:rPr>
          <w:rFonts w:ascii="Verdana" w:hAnsi="Verdana" w:cs="Calibri"/>
        </w:rPr>
        <w:t xml:space="preserve">orce for preparing </w:t>
      </w:r>
      <w:r w:rsidR="00C9780A">
        <w:rPr>
          <w:rFonts w:ascii="Verdana" w:hAnsi="Verdana" w:cs="Calibri"/>
        </w:rPr>
        <w:t>the</w:t>
      </w:r>
      <w:r w:rsidR="00C9780A" w:rsidRPr="00F64206">
        <w:rPr>
          <w:rFonts w:ascii="Verdana" w:hAnsi="Verdana" w:cs="Calibri"/>
        </w:rPr>
        <w:t xml:space="preserve"> </w:t>
      </w:r>
      <w:r w:rsidRPr="00F64206">
        <w:rPr>
          <w:rFonts w:ascii="Verdana" w:hAnsi="Verdana" w:cs="Calibri"/>
        </w:rPr>
        <w:t>reply</w:t>
      </w:r>
      <w:r w:rsidR="001840C1" w:rsidRPr="00F64206">
        <w:rPr>
          <w:rFonts w:ascii="Verdana" w:hAnsi="Verdana" w:cs="Calibri"/>
        </w:rPr>
        <w:t>.</w:t>
      </w:r>
    </w:p>
    <w:p w14:paraId="353D1DE7" w14:textId="77777777" w:rsidR="00407B81" w:rsidRPr="00D56496" w:rsidRDefault="00407B81" w:rsidP="00407B81">
      <w:pPr>
        <w:pStyle w:val="ListParagraph"/>
        <w:rPr>
          <w:rFonts w:ascii="Verdana" w:hAnsi="Verdana" w:cs="Arial"/>
          <w:bCs/>
          <w:sz w:val="24"/>
          <w:szCs w:val="24"/>
        </w:rPr>
      </w:pPr>
    </w:p>
    <w:p w14:paraId="04B1033C" w14:textId="77777777" w:rsidR="00407B81" w:rsidRPr="00D56496" w:rsidRDefault="00407B81" w:rsidP="00407B81">
      <w:pPr>
        <w:pStyle w:val="ListParagraph"/>
        <w:numPr>
          <w:ilvl w:val="1"/>
          <w:numId w:val="1"/>
        </w:numPr>
        <w:spacing w:line="360" w:lineRule="auto"/>
        <w:ind w:left="1068"/>
        <w:rPr>
          <w:rFonts w:ascii="Verdana" w:hAnsi="Verdana" w:cs="Arial"/>
          <w:bCs/>
          <w:sz w:val="24"/>
          <w:szCs w:val="24"/>
        </w:rPr>
      </w:pPr>
      <w:r w:rsidRPr="00D56496">
        <w:rPr>
          <w:rFonts w:ascii="Verdana" w:hAnsi="Verdana" w:cs="Arial"/>
          <w:bCs/>
          <w:sz w:val="24"/>
          <w:szCs w:val="24"/>
        </w:rPr>
        <w:t>Race and Policing</w:t>
      </w:r>
    </w:p>
    <w:p w14:paraId="15D5BFE2" w14:textId="77777777" w:rsidR="006B4177" w:rsidRPr="004B04BB" w:rsidRDefault="006B4177" w:rsidP="00F64206">
      <w:pPr>
        <w:pStyle w:val="NormalWeb"/>
        <w:spacing w:before="0" w:beforeAutospacing="0" w:after="0" w:afterAutospacing="0"/>
        <w:rPr>
          <w:rFonts w:ascii="Verdana" w:hAnsi="Verdana" w:cs="Calibri"/>
        </w:rPr>
      </w:pPr>
      <w:r w:rsidRPr="004B04BB">
        <w:rPr>
          <w:rFonts w:ascii="Verdana" w:hAnsi="Verdana" w:cs="Calibri"/>
        </w:rPr>
        <w:t xml:space="preserve">A </w:t>
      </w:r>
      <w:r w:rsidR="001A439F" w:rsidRPr="004B04BB">
        <w:rPr>
          <w:rFonts w:ascii="Verdana" w:hAnsi="Verdana" w:cs="Calibri"/>
        </w:rPr>
        <w:t xml:space="preserve">response </w:t>
      </w:r>
      <w:r w:rsidRPr="004B04BB">
        <w:rPr>
          <w:rFonts w:ascii="Verdana" w:hAnsi="Verdana" w:cs="Calibri"/>
        </w:rPr>
        <w:t xml:space="preserve">has been prepared and the PCC said that </w:t>
      </w:r>
      <w:r w:rsidR="00B012BD" w:rsidRPr="004B04BB">
        <w:rPr>
          <w:rFonts w:ascii="Verdana" w:hAnsi="Verdana" w:cs="Calibri"/>
        </w:rPr>
        <w:t xml:space="preserve">a schedule </w:t>
      </w:r>
      <w:r w:rsidR="00C9780A">
        <w:rPr>
          <w:rFonts w:ascii="Verdana" w:hAnsi="Verdana" w:cs="Calibri"/>
        </w:rPr>
        <w:t>would</w:t>
      </w:r>
      <w:r w:rsidR="00C9780A" w:rsidRPr="004B04BB">
        <w:rPr>
          <w:rFonts w:ascii="Verdana" w:hAnsi="Verdana" w:cs="Calibri"/>
        </w:rPr>
        <w:t xml:space="preserve"> </w:t>
      </w:r>
      <w:r w:rsidRPr="004B04BB">
        <w:rPr>
          <w:rFonts w:ascii="Verdana" w:hAnsi="Verdana" w:cs="Calibri"/>
        </w:rPr>
        <w:t xml:space="preserve">need to be </w:t>
      </w:r>
      <w:r w:rsidR="003F3379">
        <w:rPr>
          <w:rFonts w:ascii="Verdana" w:hAnsi="Verdana" w:cs="Calibri"/>
        </w:rPr>
        <w:t>arranged</w:t>
      </w:r>
      <w:r w:rsidR="005D583E" w:rsidRPr="004B04BB">
        <w:rPr>
          <w:rFonts w:ascii="Verdana" w:hAnsi="Verdana" w:cs="Calibri"/>
        </w:rPr>
        <w:t xml:space="preserve"> to ensure </w:t>
      </w:r>
      <w:r w:rsidR="00EE4633" w:rsidRPr="004B04BB">
        <w:rPr>
          <w:rFonts w:ascii="Verdana" w:hAnsi="Verdana" w:cs="Calibri"/>
        </w:rPr>
        <w:t>a self-assessment is completed</w:t>
      </w:r>
      <w:r w:rsidR="00C9780A">
        <w:rPr>
          <w:rFonts w:ascii="Verdana" w:hAnsi="Verdana" w:cs="Calibri"/>
        </w:rPr>
        <w:t>.</w:t>
      </w:r>
      <w:r w:rsidR="00472994" w:rsidRPr="004B04BB">
        <w:rPr>
          <w:rFonts w:ascii="Verdana" w:hAnsi="Verdana" w:cs="Calibri"/>
        </w:rPr>
        <w:t xml:space="preserve"> </w:t>
      </w:r>
      <w:r w:rsidR="00C9780A">
        <w:rPr>
          <w:rFonts w:ascii="Verdana" w:hAnsi="Verdana" w:cs="Calibri"/>
        </w:rPr>
        <w:t>T</w:t>
      </w:r>
      <w:r w:rsidR="00472994" w:rsidRPr="004B04BB">
        <w:rPr>
          <w:rFonts w:ascii="Verdana" w:hAnsi="Verdana" w:cs="Calibri"/>
        </w:rPr>
        <w:t>his will be picked up by the OPCC</w:t>
      </w:r>
      <w:r w:rsidR="00EB72F3" w:rsidRPr="004B04BB">
        <w:rPr>
          <w:rFonts w:ascii="Verdana" w:hAnsi="Verdana" w:cs="Calibri"/>
        </w:rPr>
        <w:t xml:space="preserve"> and a response will be prepared </w:t>
      </w:r>
      <w:r w:rsidR="00C9780A">
        <w:rPr>
          <w:rFonts w:ascii="Verdana" w:hAnsi="Verdana" w:cs="Calibri"/>
        </w:rPr>
        <w:t xml:space="preserve">for submission </w:t>
      </w:r>
      <w:r w:rsidR="00EB72F3" w:rsidRPr="004B04BB">
        <w:rPr>
          <w:rFonts w:ascii="Verdana" w:hAnsi="Verdana" w:cs="Calibri"/>
        </w:rPr>
        <w:t>by the 20</w:t>
      </w:r>
      <w:r w:rsidR="00EB72F3" w:rsidRPr="00F64206">
        <w:rPr>
          <w:rFonts w:ascii="Verdana" w:hAnsi="Verdana" w:cs="Calibri"/>
        </w:rPr>
        <w:t>th</w:t>
      </w:r>
      <w:r w:rsidR="00EB72F3" w:rsidRPr="004B04BB">
        <w:rPr>
          <w:rFonts w:ascii="Verdana" w:hAnsi="Verdana" w:cs="Calibri"/>
        </w:rPr>
        <w:t xml:space="preserve"> of October.</w:t>
      </w:r>
    </w:p>
    <w:p w14:paraId="442F0596" w14:textId="77777777" w:rsidR="00EE4633" w:rsidRPr="00D56496" w:rsidRDefault="00EE4633" w:rsidP="006B4177">
      <w:pPr>
        <w:pStyle w:val="ListParagraph"/>
        <w:spacing w:line="360" w:lineRule="auto"/>
        <w:ind w:left="1068"/>
        <w:rPr>
          <w:rFonts w:ascii="Verdana" w:hAnsi="Verdana" w:cs="Arial"/>
          <w:bCs/>
          <w:sz w:val="24"/>
          <w:szCs w:val="24"/>
        </w:rPr>
      </w:pPr>
    </w:p>
    <w:p w14:paraId="5AF62614" w14:textId="77777777" w:rsidR="00672843" w:rsidRPr="00D56496" w:rsidRDefault="00672843" w:rsidP="00672843">
      <w:pPr>
        <w:pStyle w:val="ListParagraph"/>
        <w:numPr>
          <w:ilvl w:val="1"/>
          <w:numId w:val="1"/>
        </w:numPr>
        <w:spacing w:line="360" w:lineRule="auto"/>
        <w:ind w:left="1068"/>
        <w:rPr>
          <w:rFonts w:ascii="Verdana" w:hAnsi="Verdana"/>
          <w:sz w:val="24"/>
          <w:szCs w:val="24"/>
        </w:rPr>
      </w:pPr>
      <w:r w:rsidRPr="00D56496">
        <w:rPr>
          <w:rFonts w:ascii="Verdana" w:hAnsi="Verdana"/>
          <w:sz w:val="24"/>
          <w:szCs w:val="24"/>
        </w:rPr>
        <w:t>ICCS Support Extension</w:t>
      </w:r>
    </w:p>
    <w:p w14:paraId="301FBE42" w14:textId="77777777" w:rsidR="00615668" w:rsidRDefault="00615668">
      <w:pPr>
        <w:pStyle w:val="NormalWeb"/>
        <w:spacing w:before="0" w:beforeAutospacing="0" w:after="0" w:afterAutospacing="0"/>
        <w:rPr>
          <w:rFonts w:ascii="Verdana" w:hAnsi="Verdana" w:cs="Calibri"/>
        </w:rPr>
      </w:pPr>
      <w:r w:rsidRPr="004B04BB">
        <w:rPr>
          <w:rFonts w:ascii="Verdana" w:hAnsi="Verdana" w:cs="Calibri"/>
        </w:rPr>
        <w:t xml:space="preserve">The paper </w:t>
      </w:r>
      <w:r w:rsidR="00B60E3D" w:rsidRPr="004B04BB">
        <w:rPr>
          <w:rFonts w:ascii="Verdana" w:hAnsi="Verdana" w:cs="Calibri"/>
        </w:rPr>
        <w:t xml:space="preserve">was </w:t>
      </w:r>
      <w:r w:rsidR="00411CC6" w:rsidRPr="004B04BB">
        <w:rPr>
          <w:rFonts w:ascii="Verdana" w:hAnsi="Verdana" w:cs="Calibri"/>
        </w:rPr>
        <w:t>discussed,</w:t>
      </w:r>
      <w:r w:rsidR="00B60E3D" w:rsidRPr="004B04BB">
        <w:rPr>
          <w:rFonts w:ascii="Verdana" w:hAnsi="Verdana" w:cs="Calibri"/>
        </w:rPr>
        <w:t xml:space="preserve"> and the PCC was happy to approve</w:t>
      </w:r>
      <w:r w:rsidR="005C5CE4">
        <w:rPr>
          <w:rFonts w:ascii="Verdana" w:hAnsi="Verdana" w:cs="Calibri"/>
        </w:rPr>
        <w:t xml:space="preserve"> the contract extension for the Integrated Communication &amp; Control Services (ICCS) system in the Force Communications Centre</w:t>
      </w:r>
      <w:r w:rsidR="00B60E3D" w:rsidRPr="004B04BB">
        <w:rPr>
          <w:rFonts w:ascii="Verdana" w:hAnsi="Verdana" w:cs="Calibri"/>
        </w:rPr>
        <w:t xml:space="preserve">, </w:t>
      </w:r>
    </w:p>
    <w:p w14:paraId="4CD2C085" w14:textId="77777777" w:rsidR="00C9780A" w:rsidRDefault="00C9780A">
      <w:pPr>
        <w:pStyle w:val="NormalWeb"/>
        <w:spacing w:before="0" w:beforeAutospacing="0" w:after="0" w:afterAutospacing="0"/>
        <w:rPr>
          <w:rFonts w:ascii="Verdana" w:hAnsi="Verdana" w:cs="Calibri"/>
        </w:rPr>
      </w:pPr>
    </w:p>
    <w:p w14:paraId="4C30804A" w14:textId="77777777" w:rsidR="00C9780A" w:rsidRPr="004B04BB" w:rsidRDefault="00C9780A" w:rsidP="00F64206">
      <w:pPr>
        <w:pStyle w:val="NormalWeb"/>
        <w:spacing w:before="0" w:beforeAutospacing="0" w:after="0" w:afterAutospacing="0"/>
        <w:rPr>
          <w:rFonts w:ascii="Verdana" w:hAnsi="Verdana" w:cs="Calibri"/>
        </w:rPr>
      </w:pPr>
      <w:r w:rsidRPr="00DB3376">
        <w:rPr>
          <w:rFonts w:ascii="Verdana" w:hAnsi="Verdana" w:cs="Calibri"/>
          <w:b/>
          <w:bCs/>
        </w:rPr>
        <w:t xml:space="preserve">Decision: The PCC, following consultation with the CC and </w:t>
      </w:r>
      <w:proofErr w:type="spellStart"/>
      <w:r w:rsidRPr="00DB3376">
        <w:rPr>
          <w:rFonts w:ascii="Verdana" w:hAnsi="Verdana" w:cs="Calibri"/>
          <w:b/>
          <w:bCs/>
        </w:rPr>
        <w:t>DoF</w:t>
      </w:r>
      <w:proofErr w:type="spellEnd"/>
      <w:r w:rsidRPr="00DB3376">
        <w:rPr>
          <w:rFonts w:ascii="Verdana" w:hAnsi="Verdana" w:cs="Calibri"/>
          <w:b/>
          <w:bCs/>
        </w:rPr>
        <w:t xml:space="preserve"> approved the ICCS Support Extension subject to the review of the CFO</w:t>
      </w:r>
      <w:r>
        <w:rPr>
          <w:rFonts w:ascii="Verdana" w:hAnsi="Verdana" w:cs="Calibri"/>
        </w:rPr>
        <w:t>.</w:t>
      </w:r>
    </w:p>
    <w:p w14:paraId="7BB665C7" w14:textId="77777777" w:rsidR="00897597" w:rsidRPr="00D56496" w:rsidRDefault="00897597" w:rsidP="00897597">
      <w:pPr>
        <w:pStyle w:val="ListParagraph"/>
        <w:spacing w:line="360" w:lineRule="auto"/>
        <w:ind w:left="1068"/>
        <w:rPr>
          <w:rFonts w:ascii="Verdana" w:hAnsi="Verdana"/>
          <w:sz w:val="24"/>
          <w:szCs w:val="24"/>
        </w:rPr>
      </w:pPr>
    </w:p>
    <w:p w14:paraId="1F6B8DC3" w14:textId="77777777" w:rsidR="007264B2" w:rsidRPr="00D56496" w:rsidRDefault="007264B2" w:rsidP="007264B2">
      <w:pPr>
        <w:pStyle w:val="ListParagraph"/>
        <w:numPr>
          <w:ilvl w:val="1"/>
          <w:numId w:val="1"/>
        </w:numPr>
        <w:spacing w:line="360" w:lineRule="auto"/>
        <w:ind w:left="1068"/>
        <w:rPr>
          <w:rFonts w:ascii="Verdana" w:hAnsi="Verdana" w:cs="Arial"/>
          <w:bCs/>
          <w:sz w:val="24"/>
          <w:szCs w:val="24"/>
        </w:rPr>
      </w:pPr>
      <w:r w:rsidRPr="00D56496">
        <w:rPr>
          <w:rFonts w:ascii="Verdana" w:hAnsi="Verdana" w:cs="Arial"/>
          <w:bCs/>
          <w:sz w:val="24"/>
          <w:szCs w:val="24"/>
        </w:rPr>
        <w:t xml:space="preserve">HR Information including </w:t>
      </w:r>
      <w:r w:rsidR="003F3379">
        <w:rPr>
          <w:rFonts w:ascii="Verdana" w:hAnsi="Verdana" w:cs="Arial"/>
          <w:bCs/>
          <w:sz w:val="24"/>
          <w:szCs w:val="24"/>
        </w:rPr>
        <w:t>W</w:t>
      </w:r>
      <w:r w:rsidRPr="00D56496">
        <w:rPr>
          <w:rFonts w:ascii="Verdana" w:hAnsi="Verdana" w:cs="Arial"/>
          <w:bCs/>
          <w:sz w:val="24"/>
          <w:szCs w:val="24"/>
        </w:rPr>
        <w:t xml:space="preserve">elfare and </w:t>
      </w:r>
      <w:r w:rsidR="003F3379">
        <w:rPr>
          <w:rFonts w:ascii="Verdana" w:hAnsi="Verdana" w:cs="Arial"/>
          <w:bCs/>
          <w:sz w:val="24"/>
          <w:szCs w:val="24"/>
        </w:rPr>
        <w:t>D</w:t>
      </w:r>
      <w:r w:rsidR="003F3379" w:rsidRPr="00D56496">
        <w:rPr>
          <w:rFonts w:ascii="Verdana" w:hAnsi="Verdana" w:cs="Arial"/>
          <w:bCs/>
          <w:sz w:val="24"/>
          <w:szCs w:val="24"/>
        </w:rPr>
        <w:t>iversity</w:t>
      </w:r>
      <w:r w:rsidR="00E62DC8" w:rsidRPr="00D56496">
        <w:rPr>
          <w:rFonts w:ascii="Verdana" w:hAnsi="Verdana" w:cs="Arial"/>
          <w:bCs/>
          <w:sz w:val="24"/>
          <w:szCs w:val="24"/>
        </w:rPr>
        <w:t>.</w:t>
      </w:r>
    </w:p>
    <w:p w14:paraId="7C2A3F16" w14:textId="77777777" w:rsidR="00E62DC8" w:rsidRDefault="00E62DC8" w:rsidP="004B04BB">
      <w:pPr>
        <w:pStyle w:val="NormalWeb"/>
        <w:spacing w:before="0" w:beforeAutospacing="0" w:after="0" w:afterAutospacing="0"/>
        <w:rPr>
          <w:rFonts w:ascii="Verdana" w:hAnsi="Verdana" w:cs="Calibri"/>
        </w:rPr>
      </w:pPr>
      <w:r w:rsidRPr="004B04BB">
        <w:rPr>
          <w:rFonts w:ascii="Verdana" w:hAnsi="Verdana" w:cs="Calibri"/>
        </w:rPr>
        <w:t xml:space="preserve">LW provided several papers </w:t>
      </w:r>
      <w:r w:rsidR="003F3379">
        <w:rPr>
          <w:rFonts w:ascii="Verdana" w:hAnsi="Verdana" w:cs="Calibri"/>
        </w:rPr>
        <w:t xml:space="preserve">to accompany </w:t>
      </w:r>
      <w:r w:rsidR="00BC1AA8">
        <w:rPr>
          <w:rFonts w:ascii="Verdana" w:hAnsi="Verdana" w:cs="Calibri"/>
        </w:rPr>
        <w:t xml:space="preserve">the </w:t>
      </w:r>
      <w:r w:rsidR="00E13C57" w:rsidRPr="004B04BB">
        <w:rPr>
          <w:rFonts w:ascii="Verdana" w:hAnsi="Verdana" w:cs="Calibri"/>
        </w:rPr>
        <w:t xml:space="preserve">Wellbeing </w:t>
      </w:r>
      <w:r w:rsidR="00D741C9" w:rsidRPr="004B04BB">
        <w:rPr>
          <w:rFonts w:ascii="Verdana" w:hAnsi="Verdana" w:cs="Calibri"/>
        </w:rPr>
        <w:t xml:space="preserve">strategic briefing, which </w:t>
      </w:r>
      <w:r w:rsidR="003F3379">
        <w:rPr>
          <w:rFonts w:ascii="Verdana" w:hAnsi="Verdana" w:cs="Calibri"/>
        </w:rPr>
        <w:t>has</w:t>
      </w:r>
      <w:r w:rsidR="003F3379" w:rsidRPr="004B04BB">
        <w:rPr>
          <w:rFonts w:ascii="Verdana" w:hAnsi="Verdana" w:cs="Calibri"/>
        </w:rPr>
        <w:t xml:space="preserve"> </w:t>
      </w:r>
      <w:r w:rsidR="00D741C9" w:rsidRPr="004B04BB">
        <w:rPr>
          <w:rFonts w:ascii="Verdana" w:hAnsi="Verdana" w:cs="Calibri"/>
        </w:rPr>
        <w:t>also been shared with HMICFRS</w:t>
      </w:r>
      <w:r w:rsidR="00862785" w:rsidRPr="004B04BB">
        <w:rPr>
          <w:rFonts w:ascii="Verdana" w:hAnsi="Verdana" w:cs="Calibri"/>
        </w:rPr>
        <w:t xml:space="preserve">, </w:t>
      </w:r>
      <w:r w:rsidR="00BC1AA8">
        <w:rPr>
          <w:rFonts w:ascii="Verdana" w:hAnsi="Verdana" w:cs="Calibri"/>
        </w:rPr>
        <w:t>and</w:t>
      </w:r>
      <w:r w:rsidR="00BC1AA8" w:rsidRPr="004B04BB">
        <w:rPr>
          <w:rFonts w:ascii="Verdana" w:hAnsi="Verdana" w:cs="Calibri"/>
        </w:rPr>
        <w:t xml:space="preserve"> </w:t>
      </w:r>
      <w:r w:rsidR="00862785" w:rsidRPr="004B04BB">
        <w:rPr>
          <w:rFonts w:ascii="Verdana" w:hAnsi="Verdana" w:cs="Calibri"/>
        </w:rPr>
        <w:t xml:space="preserve">included </w:t>
      </w:r>
      <w:proofErr w:type="gramStart"/>
      <w:r w:rsidR="00862785" w:rsidRPr="004B04BB">
        <w:rPr>
          <w:rFonts w:ascii="Verdana" w:hAnsi="Verdana" w:cs="Calibri"/>
        </w:rPr>
        <w:t>future plans</w:t>
      </w:r>
      <w:proofErr w:type="gramEnd"/>
      <w:r w:rsidR="00862785" w:rsidRPr="004B04BB">
        <w:rPr>
          <w:rFonts w:ascii="Verdana" w:hAnsi="Verdana" w:cs="Calibri"/>
        </w:rPr>
        <w:t xml:space="preserve"> for the </w:t>
      </w:r>
      <w:r w:rsidR="00BC1AA8">
        <w:rPr>
          <w:rFonts w:ascii="Verdana" w:hAnsi="Verdana" w:cs="Calibri"/>
        </w:rPr>
        <w:t>F</w:t>
      </w:r>
      <w:r w:rsidR="00862785" w:rsidRPr="004B04BB">
        <w:rPr>
          <w:rFonts w:ascii="Verdana" w:hAnsi="Verdana" w:cs="Calibri"/>
        </w:rPr>
        <w:t xml:space="preserve">orce. </w:t>
      </w:r>
      <w:r w:rsidR="005B435E" w:rsidRPr="004B04BB">
        <w:rPr>
          <w:rFonts w:ascii="Verdana" w:hAnsi="Verdana" w:cs="Calibri"/>
        </w:rPr>
        <w:t xml:space="preserve">The </w:t>
      </w:r>
      <w:r w:rsidR="00C83BA3" w:rsidRPr="004B04BB">
        <w:rPr>
          <w:rFonts w:ascii="Verdana" w:hAnsi="Verdana" w:cs="Calibri"/>
        </w:rPr>
        <w:t>Head of Occupational Health is the Force</w:t>
      </w:r>
      <w:r w:rsidR="00E91F06" w:rsidRPr="004B04BB">
        <w:rPr>
          <w:rFonts w:ascii="Verdana" w:hAnsi="Verdana" w:cs="Calibri"/>
        </w:rPr>
        <w:t xml:space="preserve"> lead on</w:t>
      </w:r>
      <w:r w:rsidR="00C83BA3" w:rsidRPr="004B04BB">
        <w:rPr>
          <w:rFonts w:ascii="Verdana" w:hAnsi="Verdana" w:cs="Calibri"/>
        </w:rPr>
        <w:t xml:space="preserve"> wellbeing</w:t>
      </w:r>
      <w:r w:rsidR="00CB3776" w:rsidRPr="004B04BB">
        <w:rPr>
          <w:rFonts w:ascii="Verdana" w:hAnsi="Verdana" w:cs="Calibri"/>
        </w:rPr>
        <w:t xml:space="preserve"> and partakes in a </w:t>
      </w:r>
      <w:r w:rsidR="006B2C15" w:rsidRPr="004B04BB">
        <w:rPr>
          <w:rFonts w:ascii="Verdana" w:hAnsi="Verdana" w:cs="Calibri"/>
        </w:rPr>
        <w:t>L</w:t>
      </w:r>
      <w:r w:rsidR="005B435E" w:rsidRPr="004B04BB">
        <w:rPr>
          <w:rFonts w:ascii="Verdana" w:hAnsi="Verdana" w:cs="Calibri"/>
        </w:rPr>
        <w:t xml:space="preserve">eadership and </w:t>
      </w:r>
      <w:r w:rsidR="003F3379">
        <w:rPr>
          <w:rFonts w:ascii="Verdana" w:hAnsi="Verdana" w:cs="Calibri"/>
        </w:rPr>
        <w:t>W</w:t>
      </w:r>
      <w:r w:rsidR="003F3379" w:rsidRPr="004B04BB">
        <w:rPr>
          <w:rFonts w:ascii="Verdana" w:hAnsi="Verdana" w:cs="Calibri"/>
        </w:rPr>
        <w:t xml:space="preserve">ellbeing </w:t>
      </w:r>
      <w:r w:rsidR="006B2C15" w:rsidRPr="004B04BB">
        <w:rPr>
          <w:rFonts w:ascii="Verdana" w:hAnsi="Verdana" w:cs="Calibri"/>
        </w:rPr>
        <w:t>group which meet</w:t>
      </w:r>
      <w:r w:rsidR="00987904" w:rsidRPr="004B04BB">
        <w:rPr>
          <w:rFonts w:ascii="Verdana" w:hAnsi="Verdana" w:cs="Calibri"/>
        </w:rPr>
        <w:t>s</w:t>
      </w:r>
      <w:r w:rsidR="006B2C15" w:rsidRPr="004B04BB">
        <w:rPr>
          <w:rFonts w:ascii="Verdana" w:hAnsi="Verdana" w:cs="Calibri"/>
        </w:rPr>
        <w:t xml:space="preserve"> </w:t>
      </w:r>
      <w:r w:rsidR="006B2C15" w:rsidRPr="004B04BB">
        <w:rPr>
          <w:rFonts w:ascii="Verdana" w:hAnsi="Verdana" w:cs="Calibri"/>
        </w:rPr>
        <w:lastRenderedPageBreak/>
        <w:t>quarterly</w:t>
      </w:r>
      <w:r w:rsidR="00966173" w:rsidRPr="004B04BB">
        <w:rPr>
          <w:rFonts w:ascii="Verdana" w:hAnsi="Verdana" w:cs="Calibri"/>
        </w:rPr>
        <w:t xml:space="preserve"> to track progress </w:t>
      </w:r>
      <w:r w:rsidR="003F3379">
        <w:rPr>
          <w:rFonts w:ascii="Verdana" w:hAnsi="Verdana" w:cs="Calibri"/>
        </w:rPr>
        <w:t xml:space="preserve">on implementation </w:t>
      </w:r>
      <w:proofErr w:type="gramStart"/>
      <w:r w:rsidR="003F3379">
        <w:rPr>
          <w:rFonts w:ascii="Verdana" w:hAnsi="Verdana" w:cs="Calibri"/>
        </w:rPr>
        <w:t xml:space="preserve">of </w:t>
      </w:r>
      <w:r w:rsidR="003F3379" w:rsidRPr="004B04BB">
        <w:rPr>
          <w:rFonts w:ascii="Verdana" w:hAnsi="Verdana" w:cs="Calibri"/>
        </w:rPr>
        <w:t xml:space="preserve"> </w:t>
      </w:r>
      <w:r w:rsidR="00966173" w:rsidRPr="004B04BB">
        <w:rPr>
          <w:rFonts w:ascii="Verdana" w:hAnsi="Verdana" w:cs="Calibri"/>
        </w:rPr>
        <w:t>the</w:t>
      </w:r>
      <w:proofErr w:type="gramEnd"/>
      <w:r w:rsidR="00966173" w:rsidRPr="004B04BB">
        <w:rPr>
          <w:rFonts w:ascii="Verdana" w:hAnsi="Verdana" w:cs="Calibri"/>
        </w:rPr>
        <w:t xml:space="preserve"> strategy. </w:t>
      </w:r>
      <w:r w:rsidR="00BC1AA8">
        <w:rPr>
          <w:rFonts w:ascii="Verdana" w:hAnsi="Verdana" w:cs="Calibri"/>
        </w:rPr>
        <w:t>A</w:t>
      </w:r>
      <w:r w:rsidR="00BC1AA8" w:rsidRPr="004B04BB">
        <w:rPr>
          <w:rFonts w:ascii="Verdana" w:hAnsi="Verdana" w:cs="Calibri"/>
        </w:rPr>
        <w:t xml:space="preserve"> </w:t>
      </w:r>
      <w:r w:rsidR="009516A1" w:rsidRPr="00D56496">
        <w:rPr>
          <w:rFonts w:ascii="Verdana" w:hAnsi="Verdana" w:cs="Calibri"/>
        </w:rPr>
        <w:t>Wellbeing event</w:t>
      </w:r>
      <w:r w:rsidR="00BC1AA8">
        <w:rPr>
          <w:rFonts w:ascii="Verdana" w:hAnsi="Verdana" w:cs="Calibri"/>
        </w:rPr>
        <w:t xml:space="preserve"> with senior leaders</w:t>
      </w:r>
      <w:r w:rsidR="009516A1" w:rsidRPr="00D56496">
        <w:rPr>
          <w:rFonts w:ascii="Verdana" w:hAnsi="Verdana" w:cs="Calibri"/>
        </w:rPr>
        <w:t xml:space="preserve"> held last week was a success and </w:t>
      </w:r>
      <w:r w:rsidR="00995A0B" w:rsidRPr="00D56496">
        <w:rPr>
          <w:rFonts w:ascii="Verdana" w:hAnsi="Verdana" w:cs="Calibri"/>
        </w:rPr>
        <w:t>the</w:t>
      </w:r>
      <w:r w:rsidR="009516A1" w:rsidRPr="00D56496">
        <w:rPr>
          <w:rFonts w:ascii="Verdana" w:hAnsi="Verdana" w:cs="Calibri"/>
        </w:rPr>
        <w:t xml:space="preserve"> attendees</w:t>
      </w:r>
      <w:r w:rsidR="00995A0B" w:rsidRPr="00D56496">
        <w:rPr>
          <w:rFonts w:ascii="Verdana" w:hAnsi="Verdana" w:cs="Calibri"/>
        </w:rPr>
        <w:t xml:space="preserve"> are now aware</w:t>
      </w:r>
      <w:r w:rsidR="00EC2A25" w:rsidRPr="00D56496">
        <w:rPr>
          <w:rFonts w:ascii="Verdana" w:hAnsi="Verdana" w:cs="Calibri"/>
        </w:rPr>
        <w:t xml:space="preserve"> of what is available and how the </w:t>
      </w:r>
      <w:r w:rsidR="00BC1AA8">
        <w:rPr>
          <w:rFonts w:ascii="Verdana" w:hAnsi="Verdana" w:cs="Calibri"/>
        </w:rPr>
        <w:t>F</w:t>
      </w:r>
      <w:r w:rsidR="00EC2A25" w:rsidRPr="00D56496">
        <w:rPr>
          <w:rFonts w:ascii="Verdana" w:hAnsi="Verdana" w:cs="Calibri"/>
        </w:rPr>
        <w:t xml:space="preserve">orce can support </w:t>
      </w:r>
      <w:r w:rsidR="00CB3776" w:rsidRPr="00D56496">
        <w:rPr>
          <w:rFonts w:ascii="Verdana" w:hAnsi="Verdana" w:cs="Calibri"/>
        </w:rPr>
        <w:t>its</w:t>
      </w:r>
      <w:r w:rsidR="00EC2A25" w:rsidRPr="00D56496">
        <w:rPr>
          <w:rFonts w:ascii="Verdana" w:hAnsi="Verdana" w:cs="Calibri"/>
        </w:rPr>
        <w:t xml:space="preserve"> employees.</w:t>
      </w:r>
      <w:r w:rsidR="009516A1" w:rsidRPr="00D56496">
        <w:rPr>
          <w:rFonts w:ascii="Verdana" w:hAnsi="Verdana" w:cs="Calibri"/>
        </w:rPr>
        <w:t xml:space="preserve"> </w:t>
      </w:r>
      <w:r w:rsidR="00AB7058" w:rsidRPr="00D56496">
        <w:rPr>
          <w:rFonts w:ascii="Verdana" w:hAnsi="Verdana" w:cs="Calibri"/>
        </w:rPr>
        <w:t xml:space="preserve">The next step is </w:t>
      </w:r>
      <w:r w:rsidR="0092024A" w:rsidRPr="00D56496">
        <w:rPr>
          <w:rFonts w:ascii="Verdana" w:hAnsi="Verdana" w:cs="Calibri"/>
        </w:rPr>
        <w:t xml:space="preserve">for all managers to </w:t>
      </w:r>
      <w:r w:rsidR="003A749F" w:rsidRPr="00D56496">
        <w:rPr>
          <w:rFonts w:ascii="Verdana" w:hAnsi="Verdana" w:cs="Calibri"/>
        </w:rPr>
        <w:t xml:space="preserve">complete </w:t>
      </w:r>
      <w:r w:rsidR="00B64AEE" w:rsidRPr="00D56496">
        <w:rPr>
          <w:rFonts w:ascii="Verdana" w:hAnsi="Verdana" w:cs="Calibri"/>
        </w:rPr>
        <w:t xml:space="preserve">the new Leadership development programme which is already underway.  </w:t>
      </w:r>
      <w:r w:rsidR="000E7FB3" w:rsidRPr="00D56496">
        <w:rPr>
          <w:rFonts w:ascii="Verdana" w:hAnsi="Verdana" w:cs="Calibri"/>
        </w:rPr>
        <w:t xml:space="preserve">Assistant Chief Constable (ACC) has been meeting with teams across the </w:t>
      </w:r>
      <w:r w:rsidR="00BC1AA8">
        <w:rPr>
          <w:rFonts w:ascii="Verdana" w:hAnsi="Verdana" w:cs="Calibri"/>
        </w:rPr>
        <w:t>F</w:t>
      </w:r>
      <w:r w:rsidR="000E7FB3" w:rsidRPr="00D56496">
        <w:rPr>
          <w:rFonts w:ascii="Verdana" w:hAnsi="Verdana" w:cs="Calibri"/>
        </w:rPr>
        <w:t xml:space="preserve">orce to </w:t>
      </w:r>
      <w:r w:rsidR="00EA1D93" w:rsidRPr="00D56496">
        <w:rPr>
          <w:rFonts w:ascii="Verdana" w:hAnsi="Verdana" w:cs="Calibri"/>
        </w:rPr>
        <w:t>engage and set out the expected standards of performance.</w:t>
      </w:r>
    </w:p>
    <w:p w14:paraId="7BC3399B" w14:textId="77777777" w:rsidR="004B04BB" w:rsidRPr="00D56496" w:rsidRDefault="004B04BB" w:rsidP="00F64206">
      <w:pPr>
        <w:pStyle w:val="NormalWeb"/>
        <w:spacing w:before="0" w:beforeAutospacing="0" w:after="0" w:afterAutospacing="0"/>
        <w:rPr>
          <w:rFonts w:ascii="Verdana" w:hAnsi="Verdana" w:cs="Calibri"/>
        </w:rPr>
      </w:pPr>
    </w:p>
    <w:p w14:paraId="0B85F103" w14:textId="77777777" w:rsidR="00AD778B" w:rsidRDefault="00191740" w:rsidP="004B04BB">
      <w:pPr>
        <w:pStyle w:val="NormalWeb"/>
        <w:spacing w:before="0" w:beforeAutospacing="0" w:after="0" w:afterAutospacing="0"/>
        <w:rPr>
          <w:rFonts w:ascii="Verdana" w:hAnsi="Verdana" w:cs="Calibri"/>
        </w:rPr>
      </w:pPr>
      <w:r w:rsidRPr="00D56496">
        <w:rPr>
          <w:rFonts w:ascii="Verdana" w:hAnsi="Verdana" w:cs="Calibri"/>
        </w:rPr>
        <w:t xml:space="preserve">The </w:t>
      </w:r>
      <w:r w:rsidR="00BC1AA8">
        <w:rPr>
          <w:rFonts w:ascii="Verdana" w:hAnsi="Verdana" w:cs="Calibri"/>
        </w:rPr>
        <w:t>F</w:t>
      </w:r>
      <w:r w:rsidRPr="00D56496">
        <w:rPr>
          <w:rFonts w:ascii="Verdana" w:hAnsi="Verdana" w:cs="Calibri"/>
        </w:rPr>
        <w:t xml:space="preserve">orce’s restructure was an opportunity for </w:t>
      </w:r>
      <w:r w:rsidR="009126DD" w:rsidRPr="00D56496">
        <w:rPr>
          <w:rFonts w:ascii="Verdana" w:hAnsi="Verdana" w:cs="Calibri"/>
        </w:rPr>
        <w:t>every Head of Department (</w:t>
      </w:r>
      <w:proofErr w:type="spellStart"/>
      <w:r w:rsidR="009126DD" w:rsidRPr="00D56496">
        <w:rPr>
          <w:rFonts w:ascii="Verdana" w:hAnsi="Verdana" w:cs="Calibri"/>
        </w:rPr>
        <w:t>HoD</w:t>
      </w:r>
      <w:proofErr w:type="spellEnd"/>
      <w:r w:rsidR="009126DD" w:rsidRPr="00D56496">
        <w:rPr>
          <w:rFonts w:ascii="Verdana" w:hAnsi="Verdana" w:cs="Calibri"/>
        </w:rPr>
        <w:t xml:space="preserve">) </w:t>
      </w:r>
      <w:r w:rsidRPr="00D56496">
        <w:rPr>
          <w:rFonts w:ascii="Verdana" w:hAnsi="Verdana" w:cs="Calibri"/>
        </w:rPr>
        <w:t xml:space="preserve">to </w:t>
      </w:r>
      <w:r w:rsidR="00CD634E" w:rsidRPr="00D56496">
        <w:rPr>
          <w:rFonts w:ascii="Verdana" w:hAnsi="Verdana" w:cs="Calibri"/>
        </w:rPr>
        <w:t xml:space="preserve">reset </w:t>
      </w:r>
      <w:r w:rsidR="007C108F" w:rsidRPr="00D56496">
        <w:rPr>
          <w:rFonts w:ascii="Verdana" w:hAnsi="Verdana" w:cs="Calibri"/>
        </w:rPr>
        <w:t xml:space="preserve">expectations </w:t>
      </w:r>
      <w:r w:rsidR="005766D2" w:rsidRPr="00D56496">
        <w:rPr>
          <w:rFonts w:ascii="Verdana" w:hAnsi="Verdana" w:cs="Calibri"/>
        </w:rPr>
        <w:t xml:space="preserve">for </w:t>
      </w:r>
      <w:r w:rsidR="007C108F" w:rsidRPr="00D56496">
        <w:rPr>
          <w:rFonts w:ascii="Verdana" w:hAnsi="Verdana" w:cs="Calibri"/>
        </w:rPr>
        <w:t>s</w:t>
      </w:r>
      <w:r w:rsidRPr="00D56496">
        <w:rPr>
          <w:rFonts w:ascii="Verdana" w:hAnsi="Verdana" w:cs="Calibri"/>
        </w:rPr>
        <w:t>marter working</w:t>
      </w:r>
      <w:r w:rsidR="005766D2" w:rsidRPr="00D56496">
        <w:rPr>
          <w:rFonts w:ascii="Verdana" w:hAnsi="Verdana" w:cs="Calibri"/>
        </w:rPr>
        <w:t xml:space="preserve">.  </w:t>
      </w:r>
    </w:p>
    <w:p w14:paraId="2C7BC3C0" w14:textId="77777777" w:rsidR="004B04BB" w:rsidRPr="00D56496" w:rsidRDefault="004B04BB" w:rsidP="00F64206">
      <w:pPr>
        <w:pStyle w:val="NormalWeb"/>
        <w:spacing w:before="0" w:beforeAutospacing="0" w:after="0" w:afterAutospacing="0"/>
        <w:rPr>
          <w:rFonts w:ascii="Verdana" w:hAnsi="Verdana" w:cs="Calibri"/>
        </w:rPr>
      </w:pPr>
    </w:p>
    <w:p w14:paraId="2311776A" w14:textId="77777777" w:rsidR="00F27DCF" w:rsidRDefault="005766D2" w:rsidP="004B04BB">
      <w:pPr>
        <w:pStyle w:val="NormalWeb"/>
        <w:spacing w:before="0" w:beforeAutospacing="0" w:after="0" w:afterAutospacing="0"/>
        <w:rPr>
          <w:rFonts w:ascii="Verdana" w:hAnsi="Verdana" w:cs="Calibri"/>
        </w:rPr>
      </w:pPr>
      <w:r w:rsidRPr="00D56496">
        <w:rPr>
          <w:rFonts w:ascii="Verdana" w:hAnsi="Verdana" w:cs="Calibri"/>
        </w:rPr>
        <w:t>Recruitment is being refreshed</w:t>
      </w:r>
      <w:r w:rsidR="001F028F" w:rsidRPr="00D56496">
        <w:rPr>
          <w:rFonts w:ascii="Verdana" w:hAnsi="Verdana" w:cs="Calibri"/>
        </w:rPr>
        <w:t xml:space="preserve"> due to</w:t>
      </w:r>
      <w:r w:rsidR="004E3347">
        <w:rPr>
          <w:rFonts w:ascii="Verdana" w:hAnsi="Verdana" w:cs="Calibri"/>
        </w:rPr>
        <w:t xml:space="preserve"> the</w:t>
      </w:r>
      <w:r w:rsidR="005F55AA" w:rsidRPr="00D56496">
        <w:rPr>
          <w:rFonts w:ascii="Verdana" w:hAnsi="Verdana" w:cs="Calibri"/>
        </w:rPr>
        <w:t xml:space="preserve"> challenging </w:t>
      </w:r>
      <w:r w:rsidR="000A7290" w:rsidRPr="00D56496">
        <w:rPr>
          <w:rFonts w:ascii="Verdana" w:hAnsi="Verdana" w:cs="Calibri"/>
        </w:rPr>
        <w:t>employment market,</w:t>
      </w:r>
      <w:r w:rsidR="001F028F" w:rsidRPr="00D56496">
        <w:rPr>
          <w:rFonts w:ascii="Verdana" w:hAnsi="Verdana" w:cs="Calibri"/>
        </w:rPr>
        <w:t xml:space="preserve"> </w:t>
      </w:r>
      <w:r w:rsidR="000A7290" w:rsidRPr="00D56496">
        <w:rPr>
          <w:rFonts w:ascii="Verdana" w:hAnsi="Verdana" w:cs="Calibri"/>
        </w:rPr>
        <w:t xml:space="preserve">which means </w:t>
      </w:r>
      <w:r w:rsidR="00C847F8">
        <w:rPr>
          <w:rFonts w:ascii="Verdana" w:hAnsi="Verdana" w:cs="Calibri"/>
        </w:rPr>
        <w:t xml:space="preserve">the Force is </w:t>
      </w:r>
      <w:r w:rsidR="000A7290" w:rsidRPr="00D56496">
        <w:rPr>
          <w:rFonts w:ascii="Verdana" w:hAnsi="Verdana" w:cs="Calibri"/>
        </w:rPr>
        <w:t xml:space="preserve">having to </w:t>
      </w:r>
      <w:r w:rsidR="0043276D" w:rsidRPr="00D56496">
        <w:rPr>
          <w:rFonts w:ascii="Verdana" w:hAnsi="Verdana" w:cs="Calibri"/>
        </w:rPr>
        <w:t>work harder to attract and retain</w:t>
      </w:r>
      <w:r w:rsidR="00C847F8">
        <w:rPr>
          <w:rFonts w:ascii="Verdana" w:hAnsi="Verdana" w:cs="Calibri"/>
        </w:rPr>
        <w:t xml:space="preserve"> </w:t>
      </w:r>
      <w:r w:rsidR="00BC1AA8">
        <w:rPr>
          <w:rFonts w:ascii="Verdana" w:hAnsi="Verdana" w:cs="Calibri"/>
        </w:rPr>
        <w:t>s</w:t>
      </w:r>
      <w:r w:rsidR="00C847F8">
        <w:rPr>
          <w:rFonts w:ascii="Verdana" w:hAnsi="Verdana" w:cs="Calibri"/>
        </w:rPr>
        <w:t xml:space="preserve">taff and </w:t>
      </w:r>
      <w:r w:rsidR="00BC1AA8">
        <w:rPr>
          <w:rFonts w:ascii="Verdana" w:hAnsi="Verdana" w:cs="Calibri"/>
        </w:rPr>
        <w:t>o</w:t>
      </w:r>
      <w:r w:rsidR="00C847F8">
        <w:rPr>
          <w:rFonts w:ascii="Verdana" w:hAnsi="Verdana" w:cs="Calibri"/>
        </w:rPr>
        <w:t>fficers</w:t>
      </w:r>
      <w:r w:rsidR="0043276D" w:rsidRPr="00D56496">
        <w:rPr>
          <w:rFonts w:ascii="Verdana" w:hAnsi="Verdana" w:cs="Calibri"/>
        </w:rPr>
        <w:t xml:space="preserve">.  </w:t>
      </w:r>
      <w:r w:rsidR="006C3953" w:rsidRPr="00D56496">
        <w:rPr>
          <w:rFonts w:ascii="Verdana" w:hAnsi="Verdana" w:cs="Calibri"/>
        </w:rPr>
        <w:t xml:space="preserve">There is a new Retention </w:t>
      </w:r>
      <w:r w:rsidR="00174343" w:rsidRPr="00D56496">
        <w:rPr>
          <w:rFonts w:ascii="Verdana" w:hAnsi="Verdana" w:cs="Calibri"/>
        </w:rPr>
        <w:t>Policy</w:t>
      </w:r>
      <w:r w:rsidR="00BC1AA8">
        <w:rPr>
          <w:rFonts w:ascii="Verdana" w:hAnsi="Verdana" w:cs="Calibri"/>
        </w:rPr>
        <w:t xml:space="preserve"> and process in place</w:t>
      </w:r>
      <w:r w:rsidR="00174343" w:rsidRPr="00D56496">
        <w:rPr>
          <w:rFonts w:ascii="Verdana" w:hAnsi="Verdana" w:cs="Calibri"/>
        </w:rPr>
        <w:t>,</w:t>
      </w:r>
      <w:r w:rsidR="006C3953" w:rsidRPr="00D56496">
        <w:rPr>
          <w:rFonts w:ascii="Verdana" w:hAnsi="Verdana" w:cs="Calibri"/>
        </w:rPr>
        <w:t xml:space="preserve"> </w:t>
      </w:r>
      <w:r w:rsidR="00066743" w:rsidRPr="00D56496">
        <w:rPr>
          <w:rFonts w:ascii="Verdana" w:hAnsi="Verdana" w:cs="Calibri"/>
        </w:rPr>
        <w:t xml:space="preserve">which includes </w:t>
      </w:r>
      <w:r w:rsidR="00F371DD" w:rsidRPr="00D56496">
        <w:rPr>
          <w:rFonts w:ascii="Verdana" w:hAnsi="Verdana" w:cs="Calibri"/>
        </w:rPr>
        <w:t xml:space="preserve">confidential </w:t>
      </w:r>
      <w:r w:rsidR="00915194" w:rsidRPr="00D56496">
        <w:rPr>
          <w:rFonts w:ascii="Verdana" w:hAnsi="Verdana" w:cs="Calibri"/>
        </w:rPr>
        <w:t>“Stay Interviews”</w:t>
      </w:r>
      <w:r w:rsidR="00AE4A37" w:rsidRPr="00D56496">
        <w:rPr>
          <w:rFonts w:ascii="Verdana" w:hAnsi="Verdana" w:cs="Calibri"/>
        </w:rPr>
        <w:t xml:space="preserve"> with </w:t>
      </w:r>
      <w:r w:rsidR="00F27DCF" w:rsidRPr="00D56496">
        <w:rPr>
          <w:rFonts w:ascii="Verdana" w:hAnsi="Verdana" w:cs="Calibri"/>
        </w:rPr>
        <w:t>the Retention Officer</w:t>
      </w:r>
      <w:r w:rsidR="00915194" w:rsidRPr="00D56496">
        <w:rPr>
          <w:rFonts w:ascii="Verdana" w:hAnsi="Verdana" w:cs="Calibri"/>
        </w:rPr>
        <w:t xml:space="preserve"> for </w:t>
      </w:r>
      <w:r w:rsidR="00F27DCF" w:rsidRPr="00D56496">
        <w:rPr>
          <w:rFonts w:ascii="Verdana" w:hAnsi="Verdana" w:cs="Calibri"/>
        </w:rPr>
        <w:t xml:space="preserve">police </w:t>
      </w:r>
      <w:r w:rsidR="00915194" w:rsidRPr="00D56496">
        <w:rPr>
          <w:rFonts w:ascii="Verdana" w:hAnsi="Verdana" w:cs="Calibri"/>
        </w:rPr>
        <w:t xml:space="preserve">officers who are contemplating resigning. </w:t>
      </w:r>
      <w:r w:rsidR="000C5E92" w:rsidRPr="00D56496">
        <w:rPr>
          <w:rFonts w:ascii="Verdana" w:hAnsi="Verdana" w:cs="Calibri"/>
        </w:rPr>
        <w:t>A new</w:t>
      </w:r>
      <w:r w:rsidR="00D7579D" w:rsidRPr="00D56496">
        <w:rPr>
          <w:rFonts w:ascii="Verdana" w:hAnsi="Verdana" w:cs="Calibri"/>
        </w:rPr>
        <w:t xml:space="preserve"> key</w:t>
      </w:r>
      <w:r w:rsidR="000C5E92" w:rsidRPr="00D56496">
        <w:rPr>
          <w:rFonts w:ascii="Verdana" w:hAnsi="Verdana" w:cs="Calibri"/>
        </w:rPr>
        <w:t xml:space="preserve"> role</w:t>
      </w:r>
      <w:r w:rsidR="00BC1AA8">
        <w:rPr>
          <w:rFonts w:ascii="Verdana" w:hAnsi="Verdana" w:cs="Calibri"/>
        </w:rPr>
        <w:t xml:space="preserve"> which the Force has introduced</w:t>
      </w:r>
      <w:r w:rsidR="000C5E92" w:rsidRPr="00D56496">
        <w:rPr>
          <w:rFonts w:ascii="Verdana" w:hAnsi="Verdana" w:cs="Calibri"/>
        </w:rPr>
        <w:t xml:space="preserve"> </w:t>
      </w:r>
      <w:r w:rsidR="00D1520E" w:rsidRPr="00D56496">
        <w:rPr>
          <w:rFonts w:ascii="Verdana" w:hAnsi="Verdana" w:cs="Calibri"/>
        </w:rPr>
        <w:t xml:space="preserve">is the </w:t>
      </w:r>
      <w:r w:rsidR="00F27DCF" w:rsidRPr="00D56496">
        <w:rPr>
          <w:rFonts w:ascii="Verdana" w:hAnsi="Verdana" w:cs="Calibri"/>
        </w:rPr>
        <w:t>Talent attraction officer</w:t>
      </w:r>
      <w:r w:rsidR="00D1520E" w:rsidRPr="00D56496">
        <w:rPr>
          <w:rFonts w:ascii="Verdana" w:hAnsi="Verdana" w:cs="Calibri"/>
        </w:rPr>
        <w:t xml:space="preserve"> which </w:t>
      </w:r>
      <w:r w:rsidR="007C63E0" w:rsidRPr="00D56496">
        <w:rPr>
          <w:rFonts w:ascii="Verdana" w:hAnsi="Verdana" w:cs="Calibri"/>
        </w:rPr>
        <w:t xml:space="preserve">will </w:t>
      </w:r>
      <w:r w:rsidR="00C847F8">
        <w:rPr>
          <w:rFonts w:ascii="Verdana" w:hAnsi="Verdana" w:cs="Calibri"/>
        </w:rPr>
        <w:t xml:space="preserve">have a </w:t>
      </w:r>
      <w:r w:rsidR="009B5B1F" w:rsidRPr="00D56496">
        <w:rPr>
          <w:rFonts w:ascii="Verdana" w:hAnsi="Verdana" w:cs="Calibri"/>
        </w:rPr>
        <w:t xml:space="preserve">presence on social media </w:t>
      </w:r>
      <w:r w:rsidR="009D554E" w:rsidRPr="00D56496">
        <w:rPr>
          <w:rFonts w:ascii="Verdana" w:hAnsi="Verdana" w:cs="Calibri"/>
        </w:rPr>
        <w:t xml:space="preserve">and higher education </w:t>
      </w:r>
      <w:r w:rsidR="00D90EAB" w:rsidRPr="00D56496">
        <w:rPr>
          <w:rFonts w:ascii="Verdana" w:hAnsi="Verdana" w:cs="Calibri"/>
        </w:rPr>
        <w:t xml:space="preserve">establishments </w:t>
      </w:r>
      <w:r w:rsidR="009B5B1F" w:rsidRPr="00D56496">
        <w:rPr>
          <w:rFonts w:ascii="Verdana" w:hAnsi="Verdana" w:cs="Calibri"/>
        </w:rPr>
        <w:t xml:space="preserve">to </w:t>
      </w:r>
      <w:r w:rsidR="00D90EAB" w:rsidRPr="00D56496">
        <w:rPr>
          <w:rFonts w:ascii="Verdana" w:hAnsi="Verdana" w:cs="Calibri"/>
        </w:rPr>
        <w:t>gain individuals’ interest in policing as early as possible.</w:t>
      </w:r>
      <w:r w:rsidR="009B5B1F" w:rsidRPr="00D56496">
        <w:rPr>
          <w:rFonts w:ascii="Verdana" w:hAnsi="Verdana" w:cs="Calibri"/>
        </w:rPr>
        <w:t xml:space="preserve"> </w:t>
      </w:r>
      <w:r w:rsidR="00925F7D" w:rsidRPr="00D56496">
        <w:rPr>
          <w:rFonts w:ascii="Verdana" w:hAnsi="Verdana" w:cs="Calibri"/>
        </w:rPr>
        <w:t xml:space="preserve"> There are similar opportunities for police </w:t>
      </w:r>
      <w:r w:rsidR="00174343" w:rsidRPr="00D56496">
        <w:rPr>
          <w:rFonts w:ascii="Verdana" w:hAnsi="Verdana" w:cs="Calibri"/>
        </w:rPr>
        <w:t>staff,</w:t>
      </w:r>
      <w:r w:rsidR="00925F7D" w:rsidRPr="00D56496">
        <w:rPr>
          <w:rFonts w:ascii="Verdana" w:hAnsi="Verdana" w:cs="Calibri"/>
        </w:rPr>
        <w:t xml:space="preserve"> but it is something that needs to be promoted.</w:t>
      </w:r>
    </w:p>
    <w:p w14:paraId="701EEF1A" w14:textId="77777777" w:rsidR="004B04BB" w:rsidRPr="00D56496" w:rsidRDefault="004B04BB" w:rsidP="00F64206">
      <w:pPr>
        <w:pStyle w:val="NormalWeb"/>
        <w:spacing w:before="0" w:beforeAutospacing="0" w:after="0" w:afterAutospacing="0"/>
        <w:rPr>
          <w:rFonts w:ascii="Verdana" w:hAnsi="Verdana" w:cs="Calibri"/>
        </w:rPr>
      </w:pPr>
    </w:p>
    <w:p w14:paraId="6DC7B13A" w14:textId="77777777" w:rsidR="00E063AA" w:rsidRDefault="006D0560" w:rsidP="004B04BB">
      <w:pPr>
        <w:pStyle w:val="NormalWeb"/>
        <w:spacing w:before="0" w:beforeAutospacing="0" w:after="0" w:afterAutospacing="0"/>
        <w:rPr>
          <w:rFonts w:ascii="Verdana" w:hAnsi="Verdana" w:cs="Calibri"/>
        </w:rPr>
      </w:pPr>
      <w:r w:rsidRPr="004B04BB">
        <w:rPr>
          <w:rFonts w:ascii="Verdana" w:hAnsi="Verdana" w:cs="Calibri"/>
        </w:rPr>
        <w:t xml:space="preserve">The </w:t>
      </w:r>
      <w:r w:rsidR="00E063AA" w:rsidRPr="004B04BB">
        <w:rPr>
          <w:rFonts w:ascii="Verdana" w:hAnsi="Verdana" w:cs="Calibri"/>
        </w:rPr>
        <w:t xml:space="preserve">CEO </w:t>
      </w:r>
      <w:r w:rsidR="00CF7096" w:rsidRPr="004B04BB">
        <w:rPr>
          <w:rFonts w:ascii="Verdana" w:hAnsi="Verdana" w:cs="Calibri"/>
        </w:rPr>
        <w:t>a</w:t>
      </w:r>
      <w:r w:rsidR="00FD6C18" w:rsidRPr="004B04BB">
        <w:rPr>
          <w:rFonts w:ascii="Verdana" w:hAnsi="Verdana" w:cs="Calibri"/>
        </w:rPr>
        <w:t>ttended the</w:t>
      </w:r>
      <w:r w:rsidR="00E063AA" w:rsidRPr="004B04BB">
        <w:rPr>
          <w:rFonts w:ascii="Verdana" w:hAnsi="Verdana" w:cs="Calibri"/>
        </w:rPr>
        <w:t xml:space="preserve"> </w:t>
      </w:r>
      <w:r w:rsidR="00C847F8" w:rsidRPr="004B04BB">
        <w:rPr>
          <w:rFonts w:ascii="Verdana" w:hAnsi="Verdana" w:cs="Calibri"/>
        </w:rPr>
        <w:t>Carmarthenshire</w:t>
      </w:r>
      <w:r w:rsidR="000F39D6" w:rsidRPr="004B04BB">
        <w:rPr>
          <w:rFonts w:ascii="Verdana" w:hAnsi="Verdana" w:cs="Calibri"/>
        </w:rPr>
        <w:t xml:space="preserve"> Public Service Board meeting,</w:t>
      </w:r>
      <w:r w:rsidR="00FD6C18" w:rsidRPr="004B04BB">
        <w:rPr>
          <w:rFonts w:ascii="Verdana" w:hAnsi="Verdana" w:cs="Calibri"/>
        </w:rPr>
        <w:t xml:space="preserve"> where they discussed</w:t>
      </w:r>
      <w:r w:rsidR="000F39D6" w:rsidRPr="004B04BB">
        <w:rPr>
          <w:rFonts w:ascii="Verdana" w:hAnsi="Verdana" w:cs="Calibri"/>
        </w:rPr>
        <w:t xml:space="preserve"> sustainable economy and fair employment </w:t>
      </w:r>
      <w:r w:rsidR="00FD6C18" w:rsidRPr="004B04BB">
        <w:rPr>
          <w:rFonts w:ascii="Verdana" w:hAnsi="Verdana" w:cs="Calibri"/>
        </w:rPr>
        <w:t>within</w:t>
      </w:r>
      <w:r w:rsidR="000F39D6" w:rsidRPr="004B04BB">
        <w:rPr>
          <w:rFonts w:ascii="Verdana" w:hAnsi="Verdana" w:cs="Calibri"/>
        </w:rPr>
        <w:t xml:space="preserve"> </w:t>
      </w:r>
      <w:r w:rsidR="00174343" w:rsidRPr="004B04BB">
        <w:rPr>
          <w:rFonts w:ascii="Verdana" w:hAnsi="Verdana" w:cs="Calibri"/>
        </w:rPr>
        <w:t>public</w:t>
      </w:r>
      <w:r w:rsidR="000F39D6" w:rsidRPr="004B04BB">
        <w:rPr>
          <w:rFonts w:ascii="Verdana" w:hAnsi="Verdana" w:cs="Calibri"/>
        </w:rPr>
        <w:t xml:space="preserve"> service</w:t>
      </w:r>
      <w:r w:rsidR="00C847F8">
        <w:rPr>
          <w:rFonts w:ascii="Verdana" w:hAnsi="Verdana" w:cs="Calibri"/>
        </w:rPr>
        <w:t>s</w:t>
      </w:r>
      <w:r w:rsidR="000F39D6" w:rsidRPr="004B04BB">
        <w:rPr>
          <w:rFonts w:ascii="Verdana" w:hAnsi="Verdana" w:cs="Calibri"/>
        </w:rPr>
        <w:t xml:space="preserve"> to promote </w:t>
      </w:r>
      <w:r w:rsidR="00465C1C" w:rsidRPr="004B04BB">
        <w:rPr>
          <w:rFonts w:ascii="Verdana" w:hAnsi="Verdana" w:cs="Calibri"/>
        </w:rPr>
        <w:t>career opportunities in Carmarthenshire</w:t>
      </w:r>
      <w:r w:rsidR="005D3C92" w:rsidRPr="004B04BB">
        <w:rPr>
          <w:rFonts w:ascii="Verdana" w:hAnsi="Verdana" w:cs="Calibri"/>
        </w:rPr>
        <w:t>.  LW said this is something she would like to engage with for police staff.</w:t>
      </w:r>
    </w:p>
    <w:p w14:paraId="20E6F6C8" w14:textId="77777777" w:rsidR="004B04BB" w:rsidRPr="004B04BB" w:rsidRDefault="004B04BB" w:rsidP="00F64206">
      <w:pPr>
        <w:pStyle w:val="NormalWeb"/>
        <w:spacing w:before="0" w:beforeAutospacing="0" w:after="0" w:afterAutospacing="0"/>
        <w:rPr>
          <w:rFonts w:ascii="Verdana" w:hAnsi="Verdana" w:cs="Calibri"/>
        </w:rPr>
      </w:pPr>
    </w:p>
    <w:p w14:paraId="5796221C" w14:textId="77777777" w:rsidR="004B04BB" w:rsidRDefault="002C2CC6" w:rsidP="004B04BB">
      <w:pPr>
        <w:pStyle w:val="NormalWeb"/>
        <w:spacing w:before="0" w:beforeAutospacing="0" w:after="0" w:afterAutospacing="0"/>
        <w:rPr>
          <w:rFonts w:ascii="Verdana" w:hAnsi="Verdana" w:cs="Calibri"/>
        </w:rPr>
      </w:pPr>
      <w:r w:rsidRPr="00D56496">
        <w:rPr>
          <w:rFonts w:ascii="Verdana" w:hAnsi="Verdana" w:cs="Calibri"/>
        </w:rPr>
        <w:t xml:space="preserve">PCC asked if there is a </w:t>
      </w:r>
      <w:r w:rsidR="00687F8D" w:rsidRPr="00D56496">
        <w:rPr>
          <w:rFonts w:ascii="Verdana" w:hAnsi="Verdana" w:cs="Calibri"/>
        </w:rPr>
        <w:t xml:space="preserve">certain time in service where officers do resign.  LW said that there was a rise in officers leaving in the first year due to them not being fully aware of the </w:t>
      </w:r>
      <w:r w:rsidR="001D5CC8" w:rsidRPr="00D56496">
        <w:rPr>
          <w:rFonts w:ascii="Verdana" w:hAnsi="Verdana" w:cs="Calibri"/>
        </w:rPr>
        <w:t>requirements of the role.  Conflict assessment centres have now been added internally during the recruitment process</w:t>
      </w:r>
      <w:r w:rsidR="006D0560">
        <w:rPr>
          <w:rFonts w:ascii="Verdana" w:hAnsi="Verdana" w:cs="Calibri"/>
        </w:rPr>
        <w:t xml:space="preserve"> to overcome this</w:t>
      </w:r>
      <w:r w:rsidR="001D5CC8" w:rsidRPr="00D56496">
        <w:rPr>
          <w:rFonts w:ascii="Verdana" w:hAnsi="Verdana" w:cs="Calibri"/>
        </w:rPr>
        <w:t>.</w:t>
      </w:r>
      <w:r w:rsidR="00524E73" w:rsidRPr="00D56496">
        <w:rPr>
          <w:rFonts w:ascii="Verdana" w:hAnsi="Verdana" w:cs="Calibri"/>
        </w:rPr>
        <w:t xml:space="preserve">  Neuro diversity support</w:t>
      </w:r>
      <w:r w:rsidR="00C847F8">
        <w:rPr>
          <w:rFonts w:ascii="Verdana" w:hAnsi="Verdana" w:cs="Calibri"/>
        </w:rPr>
        <w:t xml:space="preserve"> is now</w:t>
      </w:r>
      <w:r w:rsidR="00524E73" w:rsidRPr="00D56496">
        <w:rPr>
          <w:rFonts w:ascii="Verdana" w:hAnsi="Verdana" w:cs="Calibri"/>
        </w:rPr>
        <w:t xml:space="preserve"> available to new recruits.</w:t>
      </w:r>
      <w:r w:rsidR="00AC0515" w:rsidRPr="00D56496">
        <w:rPr>
          <w:rFonts w:ascii="Verdana" w:hAnsi="Verdana" w:cs="Calibri"/>
        </w:rPr>
        <w:t xml:space="preserve"> </w:t>
      </w:r>
    </w:p>
    <w:p w14:paraId="35A762A4" w14:textId="77777777" w:rsidR="00402E72" w:rsidRDefault="00AC0515" w:rsidP="00F64206">
      <w:pPr>
        <w:pStyle w:val="NormalWeb"/>
        <w:spacing w:before="0" w:beforeAutospacing="0" w:after="0" w:afterAutospacing="0"/>
        <w:rPr>
          <w:rFonts w:ascii="Verdana" w:hAnsi="Verdana" w:cs="Calibri"/>
        </w:rPr>
      </w:pPr>
      <w:r w:rsidRPr="00D56496">
        <w:rPr>
          <w:rFonts w:ascii="Verdana" w:hAnsi="Verdana" w:cs="Calibri"/>
        </w:rPr>
        <w:t xml:space="preserve"> </w:t>
      </w:r>
    </w:p>
    <w:p w14:paraId="717FF894" w14:textId="77777777" w:rsidR="00CC0B00" w:rsidRDefault="00402E72" w:rsidP="004B04BB">
      <w:pPr>
        <w:pStyle w:val="NormalWeb"/>
        <w:spacing w:before="0" w:beforeAutospacing="0" w:after="0" w:afterAutospacing="0"/>
        <w:rPr>
          <w:rFonts w:ascii="Verdana" w:hAnsi="Verdana" w:cs="Calibri"/>
        </w:rPr>
      </w:pPr>
      <w:r>
        <w:rPr>
          <w:rFonts w:ascii="Verdana" w:hAnsi="Verdana" w:cs="Calibri"/>
        </w:rPr>
        <w:t xml:space="preserve">The </w:t>
      </w:r>
      <w:r w:rsidR="00940399" w:rsidRPr="00D56496">
        <w:rPr>
          <w:rFonts w:ascii="Verdana" w:hAnsi="Verdana" w:cs="Calibri"/>
        </w:rPr>
        <w:t xml:space="preserve">PCC asked if over-recruiting would </w:t>
      </w:r>
      <w:r w:rsidR="00837342" w:rsidRPr="00D56496">
        <w:rPr>
          <w:rFonts w:ascii="Verdana" w:hAnsi="Verdana" w:cs="Calibri"/>
        </w:rPr>
        <w:t>help</w:t>
      </w:r>
      <w:r w:rsidR="00F459FA">
        <w:rPr>
          <w:rFonts w:ascii="Verdana" w:hAnsi="Verdana" w:cs="Calibri"/>
        </w:rPr>
        <w:t>.</w:t>
      </w:r>
      <w:r w:rsidR="00837342" w:rsidRPr="00D56496">
        <w:rPr>
          <w:rFonts w:ascii="Verdana" w:hAnsi="Verdana" w:cs="Calibri"/>
        </w:rPr>
        <w:t xml:space="preserve"> </w:t>
      </w:r>
      <w:r w:rsidR="00F459FA">
        <w:rPr>
          <w:rFonts w:ascii="Verdana" w:hAnsi="Verdana" w:cs="Calibri"/>
        </w:rPr>
        <w:t>T</w:t>
      </w:r>
      <w:r w:rsidR="00837342" w:rsidRPr="00D56496">
        <w:rPr>
          <w:rFonts w:ascii="Verdana" w:hAnsi="Verdana" w:cs="Calibri"/>
        </w:rPr>
        <w:t>he CC would like to see how the above strategy helps with retaining officers first</w:t>
      </w:r>
      <w:r w:rsidR="00943A3D" w:rsidRPr="00D56496">
        <w:rPr>
          <w:rFonts w:ascii="Verdana" w:hAnsi="Verdana" w:cs="Calibri"/>
        </w:rPr>
        <w:t xml:space="preserve">, however this may need to happen if </w:t>
      </w:r>
      <w:r w:rsidR="001035F5" w:rsidRPr="00D56496">
        <w:rPr>
          <w:rFonts w:ascii="Verdana" w:hAnsi="Verdana" w:cs="Calibri"/>
        </w:rPr>
        <w:t xml:space="preserve">the situation doesn’t improve.  </w:t>
      </w:r>
      <w:r w:rsidR="008C3A85">
        <w:rPr>
          <w:rFonts w:ascii="Verdana" w:hAnsi="Verdana" w:cs="Calibri"/>
        </w:rPr>
        <w:t xml:space="preserve">The </w:t>
      </w:r>
      <w:r w:rsidR="001035F5" w:rsidRPr="00D56496">
        <w:rPr>
          <w:rFonts w:ascii="Verdana" w:hAnsi="Verdana" w:cs="Calibri"/>
        </w:rPr>
        <w:t>CC</w:t>
      </w:r>
      <w:r w:rsidR="001E2630" w:rsidRPr="00D56496">
        <w:rPr>
          <w:rFonts w:ascii="Verdana" w:hAnsi="Verdana" w:cs="Calibri"/>
        </w:rPr>
        <w:t xml:space="preserve"> realises that the change in pension</w:t>
      </w:r>
      <w:r w:rsidR="00C847F8">
        <w:rPr>
          <w:rFonts w:ascii="Verdana" w:hAnsi="Verdana" w:cs="Calibri"/>
        </w:rPr>
        <w:t xml:space="preserve"> regulations </w:t>
      </w:r>
      <w:r w:rsidR="001E2630" w:rsidRPr="00D56496">
        <w:rPr>
          <w:rFonts w:ascii="Verdana" w:hAnsi="Verdana" w:cs="Calibri"/>
        </w:rPr>
        <w:t>is a factor for officers leaving.</w:t>
      </w:r>
    </w:p>
    <w:p w14:paraId="55703F26" w14:textId="77777777" w:rsidR="004B04BB" w:rsidRPr="00D56496" w:rsidRDefault="004B04BB" w:rsidP="00F64206">
      <w:pPr>
        <w:pStyle w:val="NormalWeb"/>
        <w:spacing w:before="0" w:beforeAutospacing="0" w:after="0" w:afterAutospacing="0"/>
        <w:rPr>
          <w:rFonts w:ascii="Verdana" w:hAnsi="Verdana" w:cs="Calibri"/>
        </w:rPr>
      </w:pPr>
    </w:p>
    <w:p w14:paraId="4E337889" w14:textId="77777777" w:rsidR="00CC0B00" w:rsidRPr="00D56496" w:rsidRDefault="00A1491A" w:rsidP="00CC0B00">
      <w:pPr>
        <w:pStyle w:val="NormalWeb"/>
        <w:spacing w:before="0" w:beforeAutospacing="0" w:after="0" w:afterAutospacing="0"/>
        <w:rPr>
          <w:rFonts w:ascii="Verdana" w:hAnsi="Verdana" w:cs="Calibri"/>
        </w:rPr>
      </w:pPr>
      <w:r w:rsidRPr="00D56496">
        <w:rPr>
          <w:rFonts w:ascii="Verdana" w:hAnsi="Verdana" w:cs="Calibri"/>
        </w:rPr>
        <w:t xml:space="preserve">The </w:t>
      </w:r>
      <w:r w:rsidR="00D822B7" w:rsidRPr="00D56496">
        <w:rPr>
          <w:rFonts w:ascii="Verdana" w:hAnsi="Verdana" w:cs="Calibri"/>
        </w:rPr>
        <w:t>PCC asked what support is provided to Sergeants and Inspectors</w:t>
      </w:r>
      <w:r w:rsidR="00DC5016" w:rsidRPr="00D56496">
        <w:rPr>
          <w:rFonts w:ascii="Verdana" w:hAnsi="Verdana" w:cs="Calibri"/>
        </w:rPr>
        <w:t xml:space="preserve"> </w:t>
      </w:r>
      <w:r w:rsidR="00C847F8">
        <w:rPr>
          <w:rFonts w:ascii="Verdana" w:hAnsi="Verdana" w:cs="Calibri"/>
        </w:rPr>
        <w:t>that will allow</w:t>
      </w:r>
      <w:r w:rsidR="00C847F8" w:rsidRPr="00D56496">
        <w:rPr>
          <w:rFonts w:ascii="Verdana" w:hAnsi="Verdana" w:cs="Calibri"/>
        </w:rPr>
        <w:t xml:space="preserve"> </w:t>
      </w:r>
      <w:r w:rsidR="00DC5016" w:rsidRPr="00D56496">
        <w:rPr>
          <w:rFonts w:ascii="Verdana" w:hAnsi="Verdana" w:cs="Calibri"/>
        </w:rPr>
        <w:t xml:space="preserve">them to notice </w:t>
      </w:r>
      <w:r w:rsidR="00C847F8">
        <w:rPr>
          <w:rFonts w:ascii="Verdana" w:hAnsi="Verdana" w:cs="Calibri"/>
        </w:rPr>
        <w:t xml:space="preserve">any </w:t>
      </w:r>
      <w:r w:rsidR="00DC5016" w:rsidRPr="00D56496">
        <w:rPr>
          <w:rFonts w:ascii="Verdana" w:hAnsi="Verdana" w:cs="Calibri"/>
        </w:rPr>
        <w:t xml:space="preserve">changes in individuals within their teams </w:t>
      </w:r>
      <w:r w:rsidR="00C847F8">
        <w:rPr>
          <w:rFonts w:ascii="Verdana" w:hAnsi="Verdana" w:cs="Calibri"/>
        </w:rPr>
        <w:t xml:space="preserve">that may require them </w:t>
      </w:r>
      <w:proofErr w:type="gramStart"/>
      <w:r w:rsidR="00C847F8">
        <w:rPr>
          <w:rFonts w:ascii="Verdana" w:hAnsi="Verdana" w:cs="Calibri"/>
        </w:rPr>
        <w:t xml:space="preserve">to </w:t>
      </w:r>
      <w:r w:rsidR="00C847F8" w:rsidRPr="00D56496">
        <w:rPr>
          <w:rFonts w:ascii="Verdana" w:hAnsi="Verdana" w:cs="Calibri"/>
        </w:rPr>
        <w:t xml:space="preserve"> </w:t>
      </w:r>
      <w:r w:rsidR="004B50A6" w:rsidRPr="00D56496">
        <w:rPr>
          <w:rFonts w:ascii="Verdana" w:hAnsi="Verdana" w:cs="Calibri"/>
        </w:rPr>
        <w:t>refer</w:t>
      </w:r>
      <w:proofErr w:type="gramEnd"/>
      <w:r w:rsidR="004B50A6" w:rsidRPr="00D56496">
        <w:rPr>
          <w:rFonts w:ascii="Verdana" w:hAnsi="Verdana" w:cs="Calibri"/>
        </w:rPr>
        <w:t xml:space="preserve"> them </w:t>
      </w:r>
      <w:r w:rsidR="008C3A85">
        <w:rPr>
          <w:rFonts w:ascii="Verdana" w:hAnsi="Verdana" w:cs="Calibri"/>
        </w:rPr>
        <w:t>for</w:t>
      </w:r>
      <w:r w:rsidR="004B50A6" w:rsidRPr="00D56496">
        <w:rPr>
          <w:rFonts w:ascii="Verdana" w:hAnsi="Verdana" w:cs="Calibri"/>
        </w:rPr>
        <w:t xml:space="preserve"> appropriate support.</w:t>
      </w:r>
      <w:r w:rsidR="00F23D8F" w:rsidRPr="00D56496">
        <w:rPr>
          <w:rFonts w:ascii="Verdana" w:hAnsi="Verdana" w:cs="Calibri"/>
        </w:rPr>
        <w:t xml:space="preserve">  LW update</w:t>
      </w:r>
      <w:r w:rsidR="00C847F8">
        <w:rPr>
          <w:rFonts w:ascii="Verdana" w:hAnsi="Verdana" w:cs="Calibri"/>
        </w:rPr>
        <w:t>d</w:t>
      </w:r>
      <w:r w:rsidR="00F23D8F" w:rsidRPr="00D56496">
        <w:rPr>
          <w:rFonts w:ascii="Verdana" w:hAnsi="Verdana" w:cs="Calibri"/>
        </w:rPr>
        <w:t xml:space="preserve"> that the Sergeant’s course has been refreshed </w:t>
      </w:r>
      <w:r w:rsidR="007A0940" w:rsidRPr="00D56496">
        <w:rPr>
          <w:rFonts w:ascii="Verdana" w:hAnsi="Verdana" w:cs="Calibri"/>
        </w:rPr>
        <w:t xml:space="preserve">and </w:t>
      </w:r>
      <w:r w:rsidR="00F459FA">
        <w:rPr>
          <w:rFonts w:ascii="Verdana" w:hAnsi="Verdana" w:cs="Calibri"/>
        </w:rPr>
        <w:t xml:space="preserve">has a focus on this. It </w:t>
      </w:r>
      <w:r w:rsidR="007A0940" w:rsidRPr="00D56496">
        <w:rPr>
          <w:rFonts w:ascii="Verdana" w:hAnsi="Verdana" w:cs="Calibri"/>
        </w:rPr>
        <w:t xml:space="preserve">is available to newly promoted Sergeants and Police </w:t>
      </w:r>
      <w:r w:rsidR="00597DF5" w:rsidRPr="00D56496">
        <w:rPr>
          <w:rFonts w:ascii="Verdana" w:hAnsi="Verdana" w:cs="Calibri"/>
        </w:rPr>
        <w:t>staff leaders</w:t>
      </w:r>
      <w:r w:rsidR="00F23D8F" w:rsidRPr="00D56496">
        <w:rPr>
          <w:rFonts w:ascii="Verdana" w:hAnsi="Verdana" w:cs="Calibri"/>
        </w:rPr>
        <w:t xml:space="preserve"> along with HR Masterclasses</w:t>
      </w:r>
      <w:r w:rsidR="00997D09" w:rsidRPr="00D56496">
        <w:rPr>
          <w:rFonts w:ascii="Verdana" w:hAnsi="Verdana" w:cs="Calibri"/>
        </w:rPr>
        <w:t xml:space="preserve"> on how to manage well</w:t>
      </w:r>
      <w:r w:rsidR="006432D7">
        <w:rPr>
          <w:rFonts w:ascii="Verdana" w:hAnsi="Verdana" w:cs="Calibri"/>
        </w:rPr>
        <w:t>.</w:t>
      </w:r>
    </w:p>
    <w:p w14:paraId="27A3F08B" w14:textId="77777777" w:rsidR="00CC0B00" w:rsidRPr="00D56496" w:rsidRDefault="00CC0B00" w:rsidP="00CC0B00">
      <w:pPr>
        <w:pStyle w:val="NormalWeb"/>
        <w:spacing w:before="0" w:beforeAutospacing="0" w:after="0" w:afterAutospacing="0"/>
        <w:rPr>
          <w:rFonts w:ascii="Verdana" w:hAnsi="Verdana" w:cs="Calibri"/>
        </w:rPr>
      </w:pPr>
      <w:r w:rsidRPr="00D56496">
        <w:rPr>
          <w:rFonts w:ascii="Verdana" w:hAnsi="Verdana" w:cs="Calibri"/>
        </w:rPr>
        <w:t> </w:t>
      </w:r>
    </w:p>
    <w:p w14:paraId="574FD6FE" w14:textId="77777777" w:rsidR="00CC0B00" w:rsidRDefault="006E624B" w:rsidP="00CB7AED">
      <w:pPr>
        <w:pStyle w:val="NormalWeb"/>
        <w:spacing w:before="0" w:beforeAutospacing="0" w:after="0" w:afterAutospacing="0"/>
        <w:rPr>
          <w:rFonts w:ascii="Verdana" w:hAnsi="Verdana" w:cs="Calibri"/>
        </w:rPr>
      </w:pPr>
      <w:r w:rsidRPr="00D56496">
        <w:rPr>
          <w:rFonts w:ascii="Verdana" w:hAnsi="Verdana" w:cs="Calibri"/>
        </w:rPr>
        <w:lastRenderedPageBreak/>
        <w:t xml:space="preserve">The PCC asked how </w:t>
      </w:r>
      <w:r w:rsidR="007D7DC2" w:rsidRPr="00D56496">
        <w:rPr>
          <w:rFonts w:ascii="Verdana" w:hAnsi="Verdana" w:cs="Calibri"/>
        </w:rPr>
        <w:t>cases such as Trim referrals are being monitored</w:t>
      </w:r>
      <w:r w:rsidR="00D1788A" w:rsidRPr="00D56496">
        <w:rPr>
          <w:rFonts w:ascii="Verdana" w:hAnsi="Verdana" w:cs="Calibri"/>
        </w:rPr>
        <w:t xml:space="preserve"> and if </w:t>
      </w:r>
      <w:r w:rsidR="006A3672" w:rsidRPr="00D56496">
        <w:rPr>
          <w:rFonts w:ascii="Verdana" w:hAnsi="Verdana" w:cs="Calibri"/>
        </w:rPr>
        <w:t>officers</w:t>
      </w:r>
      <w:r w:rsidR="00A15061" w:rsidRPr="00D56496">
        <w:rPr>
          <w:rFonts w:ascii="Verdana" w:hAnsi="Verdana" w:cs="Calibri"/>
        </w:rPr>
        <w:t xml:space="preserve"> who have dealt with multiple fatalities over a short </w:t>
      </w:r>
      <w:r w:rsidR="006432D7">
        <w:rPr>
          <w:rFonts w:ascii="Verdana" w:hAnsi="Verdana" w:cs="Calibri"/>
        </w:rPr>
        <w:t xml:space="preserve">period </w:t>
      </w:r>
      <w:r w:rsidR="00A15061" w:rsidRPr="00D56496">
        <w:rPr>
          <w:rFonts w:ascii="Verdana" w:hAnsi="Verdana" w:cs="Calibri"/>
        </w:rPr>
        <w:t xml:space="preserve">of time </w:t>
      </w:r>
      <w:r w:rsidR="00924AA1" w:rsidRPr="00D56496">
        <w:rPr>
          <w:rFonts w:ascii="Verdana" w:hAnsi="Verdana" w:cs="Calibri"/>
        </w:rPr>
        <w:t>and don’t feel the need for a Trim referral</w:t>
      </w:r>
      <w:r w:rsidR="00957046">
        <w:rPr>
          <w:rFonts w:ascii="Verdana" w:hAnsi="Verdana" w:cs="Calibri"/>
        </w:rPr>
        <w:t xml:space="preserve"> are</w:t>
      </w:r>
      <w:r w:rsidR="00924AA1" w:rsidRPr="00D56496">
        <w:rPr>
          <w:rFonts w:ascii="Verdana" w:hAnsi="Verdana" w:cs="Calibri"/>
        </w:rPr>
        <w:t xml:space="preserve"> being protected and picked up by the force from a wellbeing point of view.  LW </w:t>
      </w:r>
      <w:r w:rsidR="00690E3B" w:rsidRPr="00D56496">
        <w:rPr>
          <w:rFonts w:ascii="Verdana" w:hAnsi="Verdana" w:cs="Calibri"/>
        </w:rPr>
        <w:t xml:space="preserve">confirmed that Trim </w:t>
      </w:r>
      <w:r w:rsidR="00957046" w:rsidRPr="00D56496">
        <w:rPr>
          <w:rFonts w:ascii="Verdana" w:hAnsi="Verdana" w:cs="Calibri"/>
        </w:rPr>
        <w:t>Metri</w:t>
      </w:r>
      <w:r w:rsidR="00C847F8">
        <w:rPr>
          <w:rFonts w:ascii="Verdana" w:hAnsi="Verdana" w:cs="Calibri"/>
        </w:rPr>
        <w:t>cs</w:t>
      </w:r>
      <w:r w:rsidR="00D32160" w:rsidRPr="00D56496">
        <w:rPr>
          <w:rFonts w:ascii="Verdana" w:hAnsi="Verdana" w:cs="Calibri"/>
        </w:rPr>
        <w:t xml:space="preserve"> are </w:t>
      </w:r>
      <w:r w:rsidR="00E61F7D" w:rsidRPr="00D56496">
        <w:rPr>
          <w:rFonts w:ascii="Verdana" w:hAnsi="Verdana" w:cs="Calibri"/>
        </w:rPr>
        <w:t>being</w:t>
      </w:r>
      <w:r w:rsidR="00513DCF" w:rsidRPr="00D56496">
        <w:rPr>
          <w:rFonts w:ascii="Verdana" w:hAnsi="Verdana" w:cs="Calibri"/>
        </w:rPr>
        <w:t xml:space="preserve"> captured</w:t>
      </w:r>
      <w:r w:rsidR="00E75E35" w:rsidRPr="00D56496">
        <w:rPr>
          <w:rFonts w:ascii="Verdana" w:hAnsi="Verdana" w:cs="Calibri"/>
        </w:rPr>
        <w:t xml:space="preserve"> by the </w:t>
      </w:r>
      <w:r w:rsidR="00324931" w:rsidRPr="00D56496">
        <w:rPr>
          <w:rFonts w:ascii="Verdana" w:hAnsi="Verdana" w:cs="Calibri"/>
        </w:rPr>
        <w:t xml:space="preserve">Learning and </w:t>
      </w:r>
      <w:r w:rsidR="00C847F8">
        <w:rPr>
          <w:rFonts w:ascii="Verdana" w:hAnsi="Verdana" w:cs="Calibri"/>
        </w:rPr>
        <w:t>D</w:t>
      </w:r>
      <w:r w:rsidR="00324931" w:rsidRPr="00D56496">
        <w:rPr>
          <w:rFonts w:ascii="Verdana" w:hAnsi="Verdana" w:cs="Calibri"/>
        </w:rPr>
        <w:t>evelopment team</w:t>
      </w:r>
      <w:r w:rsidR="00513DCF" w:rsidRPr="00D56496">
        <w:rPr>
          <w:rFonts w:ascii="Verdana" w:hAnsi="Verdana" w:cs="Calibri"/>
        </w:rPr>
        <w:t xml:space="preserve">.  However, </w:t>
      </w:r>
      <w:r w:rsidR="00FB517C" w:rsidRPr="00D56496">
        <w:rPr>
          <w:rFonts w:ascii="Verdana" w:hAnsi="Verdana" w:cs="Calibri"/>
        </w:rPr>
        <w:t>work has now started for</w:t>
      </w:r>
      <w:r w:rsidR="007B2AA5" w:rsidRPr="00D56496">
        <w:rPr>
          <w:rFonts w:ascii="Verdana" w:hAnsi="Verdana" w:cs="Calibri"/>
        </w:rPr>
        <w:t xml:space="preserve"> </w:t>
      </w:r>
      <w:r w:rsidR="00513DCF" w:rsidRPr="00D56496">
        <w:rPr>
          <w:rFonts w:ascii="Verdana" w:hAnsi="Verdana" w:cs="Calibri"/>
        </w:rPr>
        <w:t xml:space="preserve">this </w:t>
      </w:r>
      <w:r w:rsidR="007B2AA5" w:rsidRPr="00D56496">
        <w:rPr>
          <w:rFonts w:ascii="Verdana" w:hAnsi="Verdana" w:cs="Calibri"/>
        </w:rPr>
        <w:t>information to</w:t>
      </w:r>
      <w:r w:rsidR="00513DCF" w:rsidRPr="00D56496">
        <w:rPr>
          <w:rFonts w:ascii="Verdana" w:hAnsi="Verdana" w:cs="Calibri"/>
        </w:rPr>
        <w:t xml:space="preserve"> be </w:t>
      </w:r>
      <w:r w:rsidR="00E75E35" w:rsidRPr="00D56496">
        <w:rPr>
          <w:rFonts w:ascii="Verdana" w:hAnsi="Verdana" w:cs="Calibri"/>
        </w:rPr>
        <w:t xml:space="preserve">linked with the Force </w:t>
      </w:r>
      <w:r w:rsidR="00566EF8">
        <w:rPr>
          <w:rFonts w:ascii="Verdana" w:hAnsi="Verdana" w:cs="Calibri"/>
        </w:rPr>
        <w:t xml:space="preserve">counsellor’s </w:t>
      </w:r>
      <w:r w:rsidR="00E75E35" w:rsidRPr="00D56496">
        <w:rPr>
          <w:rFonts w:ascii="Verdana" w:hAnsi="Verdana" w:cs="Calibri"/>
        </w:rPr>
        <w:t>statistics</w:t>
      </w:r>
      <w:r w:rsidR="00957046">
        <w:rPr>
          <w:rFonts w:ascii="Verdana" w:hAnsi="Verdana" w:cs="Calibri"/>
        </w:rPr>
        <w:t xml:space="preserve">, </w:t>
      </w:r>
      <w:r w:rsidR="00F459FA">
        <w:rPr>
          <w:rFonts w:ascii="Verdana" w:hAnsi="Verdana" w:cs="Calibri"/>
        </w:rPr>
        <w:t xml:space="preserve">which </w:t>
      </w:r>
      <w:r w:rsidR="00957046">
        <w:rPr>
          <w:rFonts w:ascii="Verdana" w:hAnsi="Verdana" w:cs="Calibri"/>
        </w:rPr>
        <w:t>will provide a better understanding.</w:t>
      </w:r>
    </w:p>
    <w:p w14:paraId="2CF7A797" w14:textId="77777777" w:rsidR="00566EF8" w:rsidRPr="00D56496" w:rsidRDefault="00566EF8" w:rsidP="00CB7AED">
      <w:pPr>
        <w:pStyle w:val="NormalWeb"/>
        <w:spacing w:before="0" w:beforeAutospacing="0" w:after="0" w:afterAutospacing="0"/>
        <w:rPr>
          <w:rFonts w:ascii="Verdana" w:hAnsi="Verdana" w:cs="Calibri"/>
        </w:rPr>
      </w:pPr>
    </w:p>
    <w:p w14:paraId="33E5131D" w14:textId="77777777" w:rsidR="007B2AA5" w:rsidRPr="00D56496" w:rsidRDefault="00781F3D" w:rsidP="00CB7AED">
      <w:pPr>
        <w:pStyle w:val="NormalWeb"/>
        <w:spacing w:before="0" w:beforeAutospacing="0" w:after="0" w:afterAutospacing="0"/>
        <w:rPr>
          <w:rFonts w:ascii="Verdana" w:hAnsi="Verdana" w:cs="Calibri"/>
        </w:rPr>
      </w:pPr>
      <w:r w:rsidRPr="00D56496">
        <w:rPr>
          <w:rFonts w:ascii="Verdana" w:hAnsi="Verdana" w:cs="Calibri"/>
        </w:rPr>
        <w:t xml:space="preserve">The </w:t>
      </w:r>
      <w:r w:rsidR="007B2AA5" w:rsidRPr="00D56496">
        <w:rPr>
          <w:rFonts w:ascii="Verdana" w:hAnsi="Verdana" w:cs="Calibri"/>
        </w:rPr>
        <w:t>CC</w:t>
      </w:r>
      <w:r w:rsidR="00C86C4D" w:rsidRPr="00D56496">
        <w:rPr>
          <w:rFonts w:ascii="Verdana" w:hAnsi="Verdana" w:cs="Calibri"/>
        </w:rPr>
        <w:t xml:space="preserve"> highlighted that n</w:t>
      </w:r>
      <w:r w:rsidR="00E5270C" w:rsidRPr="00D56496">
        <w:rPr>
          <w:rFonts w:ascii="Verdana" w:hAnsi="Verdana" w:cs="Calibri"/>
        </w:rPr>
        <w:t xml:space="preserve">ot all traumatic </w:t>
      </w:r>
      <w:r w:rsidR="00D76D21" w:rsidRPr="00D56496">
        <w:rPr>
          <w:rFonts w:ascii="Verdana" w:hAnsi="Verdana" w:cs="Calibri"/>
        </w:rPr>
        <w:t xml:space="preserve">incidents are </w:t>
      </w:r>
      <w:r w:rsidR="0097136C" w:rsidRPr="00D56496">
        <w:rPr>
          <w:rFonts w:ascii="Verdana" w:hAnsi="Verdana" w:cs="Calibri"/>
        </w:rPr>
        <w:t>fatalities,</w:t>
      </w:r>
      <w:r w:rsidR="00D76D21" w:rsidRPr="00D56496">
        <w:rPr>
          <w:rFonts w:ascii="Verdana" w:hAnsi="Verdana" w:cs="Calibri"/>
        </w:rPr>
        <w:t xml:space="preserve"> and it</w:t>
      </w:r>
      <w:r w:rsidR="008050DF" w:rsidRPr="00D56496">
        <w:rPr>
          <w:rFonts w:ascii="Verdana" w:hAnsi="Verdana" w:cs="Calibri"/>
        </w:rPr>
        <w:t xml:space="preserve"> is important for all incidents to be captured</w:t>
      </w:r>
      <w:r w:rsidR="00F459FA">
        <w:rPr>
          <w:rFonts w:ascii="Verdana" w:hAnsi="Verdana" w:cs="Calibri"/>
        </w:rPr>
        <w:t xml:space="preserve">. </w:t>
      </w:r>
      <w:r w:rsidR="00390CF3" w:rsidRPr="00D56496">
        <w:rPr>
          <w:rFonts w:ascii="Verdana" w:hAnsi="Verdana" w:cs="Calibri"/>
        </w:rPr>
        <w:t xml:space="preserve">CC noted that it is important for </w:t>
      </w:r>
      <w:r w:rsidR="00497E8A" w:rsidRPr="00D56496">
        <w:rPr>
          <w:rFonts w:ascii="Verdana" w:hAnsi="Verdana" w:cs="Calibri"/>
        </w:rPr>
        <w:t xml:space="preserve">Police supervisors to recognise beyond data when staff </w:t>
      </w:r>
      <w:r w:rsidR="00883C41" w:rsidRPr="00D56496">
        <w:rPr>
          <w:rFonts w:ascii="Verdana" w:hAnsi="Verdana" w:cs="Calibri"/>
        </w:rPr>
        <w:t>require</w:t>
      </w:r>
      <w:r w:rsidR="009967A8" w:rsidRPr="00D56496">
        <w:rPr>
          <w:rFonts w:ascii="Verdana" w:hAnsi="Verdana" w:cs="Calibri"/>
        </w:rPr>
        <w:t xml:space="preserve"> support.</w:t>
      </w:r>
    </w:p>
    <w:p w14:paraId="761B0F68" w14:textId="77777777" w:rsidR="00A66DCA" w:rsidRPr="00D56496" w:rsidRDefault="00A66DCA" w:rsidP="00CB7AED">
      <w:pPr>
        <w:pStyle w:val="NormalWeb"/>
        <w:spacing w:before="0" w:beforeAutospacing="0" w:after="0" w:afterAutospacing="0"/>
        <w:rPr>
          <w:rFonts w:ascii="Verdana" w:hAnsi="Verdana" w:cs="Calibri"/>
        </w:rPr>
      </w:pPr>
    </w:p>
    <w:p w14:paraId="072AFAC0" w14:textId="77777777" w:rsidR="00A66DCA" w:rsidRPr="00D56496" w:rsidRDefault="00A66DCA" w:rsidP="00CB7AED">
      <w:pPr>
        <w:pStyle w:val="NormalWeb"/>
        <w:spacing w:before="0" w:beforeAutospacing="0" w:after="0" w:afterAutospacing="0"/>
        <w:rPr>
          <w:rFonts w:ascii="Verdana" w:hAnsi="Verdana" w:cs="Calibri"/>
        </w:rPr>
      </w:pPr>
      <w:r w:rsidRPr="00D56496">
        <w:rPr>
          <w:rFonts w:ascii="Verdana" w:hAnsi="Verdana" w:cs="Calibri"/>
        </w:rPr>
        <w:t xml:space="preserve">LW </w:t>
      </w:r>
      <w:r w:rsidR="00497A5B" w:rsidRPr="00D56496">
        <w:rPr>
          <w:rFonts w:ascii="Verdana" w:hAnsi="Verdana" w:cs="Calibri"/>
        </w:rPr>
        <w:t xml:space="preserve">noted that there is a Wellbeing booklet now available that provides </w:t>
      </w:r>
      <w:r w:rsidR="00F90F22" w:rsidRPr="00D56496">
        <w:rPr>
          <w:rFonts w:ascii="Verdana" w:hAnsi="Verdana" w:cs="Calibri"/>
        </w:rPr>
        <w:t xml:space="preserve">information and </w:t>
      </w:r>
      <w:r w:rsidR="007445EE">
        <w:rPr>
          <w:rFonts w:ascii="Verdana" w:hAnsi="Verdana" w:cs="Calibri"/>
        </w:rPr>
        <w:t xml:space="preserve">the </w:t>
      </w:r>
      <w:r w:rsidR="00F90F22" w:rsidRPr="00D56496">
        <w:rPr>
          <w:rFonts w:ascii="Verdana" w:hAnsi="Verdana" w:cs="Calibri"/>
        </w:rPr>
        <w:t>services available to employees internally and externally.</w:t>
      </w:r>
    </w:p>
    <w:p w14:paraId="16E255DE" w14:textId="77777777" w:rsidR="00CC0B00" w:rsidRPr="00D56496" w:rsidRDefault="00CC0B00" w:rsidP="00CC0B00">
      <w:pPr>
        <w:pStyle w:val="NormalWeb"/>
        <w:spacing w:before="0" w:beforeAutospacing="0" w:after="0" w:afterAutospacing="0"/>
        <w:rPr>
          <w:rFonts w:ascii="Verdana" w:hAnsi="Verdana" w:cs="Calibri"/>
        </w:rPr>
      </w:pPr>
      <w:r w:rsidRPr="00D56496">
        <w:rPr>
          <w:rFonts w:ascii="Verdana" w:hAnsi="Verdana" w:cs="Calibri"/>
        </w:rPr>
        <w:t> </w:t>
      </w:r>
    </w:p>
    <w:p w14:paraId="0404EF62" w14:textId="77777777" w:rsidR="00CC0B00" w:rsidRPr="00D56496" w:rsidRDefault="00CC0B00" w:rsidP="00CC0B00">
      <w:pPr>
        <w:pStyle w:val="NormalWeb"/>
        <w:spacing w:before="0" w:beforeAutospacing="0" w:after="0" w:afterAutospacing="0"/>
        <w:rPr>
          <w:rFonts w:ascii="Verdana" w:hAnsi="Verdana" w:cs="Calibri"/>
        </w:rPr>
      </w:pPr>
      <w:r w:rsidRPr="00D56496">
        <w:rPr>
          <w:rFonts w:ascii="Verdana" w:hAnsi="Verdana" w:cs="Calibri"/>
        </w:rPr>
        <w:t xml:space="preserve">PCC gave thanks to Linda </w:t>
      </w:r>
      <w:r w:rsidR="007445EE">
        <w:rPr>
          <w:rFonts w:ascii="Verdana" w:hAnsi="Verdana" w:cs="Calibri"/>
        </w:rPr>
        <w:t>and</w:t>
      </w:r>
      <w:r w:rsidRPr="00D56496">
        <w:rPr>
          <w:rFonts w:ascii="Verdana" w:hAnsi="Verdana" w:cs="Calibri"/>
        </w:rPr>
        <w:t xml:space="preserve"> her team for the reports provided to the </w:t>
      </w:r>
      <w:r w:rsidR="00846D01" w:rsidRPr="00D56496">
        <w:rPr>
          <w:rFonts w:ascii="Verdana" w:hAnsi="Verdana" w:cs="Calibri"/>
        </w:rPr>
        <w:t xml:space="preserve">Policing </w:t>
      </w:r>
      <w:r w:rsidR="006D1F7E">
        <w:rPr>
          <w:rFonts w:ascii="Verdana" w:hAnsi="Verdana" w:cs="Calibri"/>
        </w:rPr>
        <w:t>B</w:t>
      </w:r>
      <w:r w:rsidRPr="00D56496">
        <w:rPr>
          <w:rFonts w:ascii="Verdana" w:hAnsi="Verdana" w:cs="Calibri"/>
        </w:rPr>
        <w:t>oard.</w:t>
      </w:r>
    </w:p>
    <w:p w14:paraId="4C602BE3" w14:textId="77777777" w:rsidR="00CC0B00" w:rsidRPr="00D56496" w:rsidRDefault="00CC0B00" w:rsidP="004602DC">
      <w:pPr>
        <w:pStyle w:val="NormalWeb"/>
        <w:spacing w:before="0" w:beforeAutospacing="0" w:after="0" w:afterAutospacing="0"/>
        <w:rPr>
          <w:rFonts w:ascii="Verdana" w:hAnsi="Verdana" w:cs="Calibri"/>
        </w:rPr>
      </w:pPr>
      <w:r w:rsidRPr="00D56496">
        <w:rPr>
          <w:rFonts w:ascii="Verdana" w:hAnsi="Verdana" w:cs="Calibri"/>
        </w:rPr>
        <w:t> </w:t>
      </w:r>
    </w:p>
    <w:p w14:paraId="20808087" w14:textId="77777777" w:rsidR="00AB31FD" w:rsidRPr="00D56496" w:rsidRDefault="00AB31FD" w:rsidP="00AB31FD">
      <w:pPr>
        <w:pStyle w:val="ListParagraph"/>
        <w:tabs>
          <w:tab w:val="left" w:pos="284"/>
        </w:tabs>
        <w:spacing w:line="360" w:lineRule="auto"/>
        <w:ind w:left="1068"/>
        <w:rPr>
          <w:rFonts w:ascii="Verdana" w:hAnsi="Verdana" w:cs="Arial"/>
          <w:bCs/>
          <w:color w:val="00B050"/>
          <w:sz w:val="24"/>
          <w:szCs w:val="24"/>
        </w:rPr>
      </w:pPr>
    </w:p>
    <w:p w14:paraId="7CCF8572" w14:textId="77777777" w:rsidR="00AB31FD" w:rsidRPr="00D56496" w:rsidRDefault="00AB31FD" w:rsidP="00AB31FD">
      <w:pPr>
        <w:pStyle w:val="ListParagraph"/>
        <w:numPr>
          <w:ilvl w:val="0"/>
          <w:numId w:val="1"/>
        </w:numPr>
        <w:rPr>
          <w:rFonts w:ascii="Verdana" w:hAnsi="Verdana" w:cs="Arial"/>
          <w:bCs/>
          <w:sz w:val="24"/>
          <w:szCs w:val="24"/>
        </w:rPr>
      </w:pPr>
      <w:r w:rsidRPr="00D56496">
        <w:rPr>
          <w:rFonts w:ascii="Verdana" w:hAnsi="Verdana" w:cs="Arial"/>
          <w:b/>
          <w:sz w:val="24"/>
          <w:szCs w:val="24"/>
        </w:rPr>
        <w:t>Area of Focus:</w:t>
      </w:r>
      <w:r w:rsidRPr="00D56496">
        <w:rPr>
          <w:rFonts w:ascii="Verdana" w:hAnsi="Verdana" w:cs="Arial"/>
          <w:bCs/>
          <w:sz w:val="24"/>
          <w:szCs w:val="24"/>
        </w:rPr>
        <w:t xml:space="preserve"> </w:t>
      </w:r>
      <w:r w:rsidR="00423E6C" w:rsidRPr="00D56496">
        <w:rPr>
          <w:rFonts w:ascii="Verdana" w:hAnsi="Verdana" w:cs="Arial"/>
          <w:bCs/>
          <w:sz w:val="24"/>
          <w:szCs w:val="24"/>
        </w:rPr>
        <w:t>PEEL inspection and FMS</w:t>
      </w:r>
    </w:p>
    <w:p w14:paraId="403F4E6A" w14:textId="77777777" w:rsidR="006B56A6" w:rsidRPr="00D56496" w:rsidRDefault="00B41DAD" w:rsidP="007224DD">
      <w:pPr>
        <w:pStyle w:val="NormalWeb"/>
        <w:spacing w:before="0" w:beforeAutospacing="0" w:after="0" w:afterAutospacing="0"/>
        <w:rPr>
          <w:rFonts w:ascii="Verdana" w:hAnsi="Verdana" w:cs="Calibri"/>
        </w:rPr>
      </w:pPr>
      <w:r w:rsidRPr="00D56496">
        <w:rPr>
          <w:rFonts w:ascii="Verdana" w:hAnsi="Verdana" w:cs="Calibri"/>
        </w:rPr>
        <w:t xml:space="preserve">LH </w:t>
      </w:r>
      <w:r w:rsidR="00014554" w:rsidRPr="00D56496">
        <w:rPr>
          <w:rFonts w:ascii="Verdana" w:hAnsi="Verdana" w:cs="Calibri"/>
        </w:rPr>
        <w:t>provided an update regarding</w:t>
      </w:r>
      <w:r w:rsidR="007224DD" w:rsidRPr="00D56496">
        <w:rPr>
          <w:rFonts w:ascii="Verdana" w:hAnsi="Verdana" w:cs="Calibri"/>
        </w:rPr>
        <w:t xml:space="preserve"> performance, </w:t>
      </w:r>
      <w:r w:rsidR="006B56A6" w:rsidRPr="00D56496">
        <w:rPr>
          <w:rFonts w:ascii="Verdana" w:hAnsi="Verdana" w:cs="Calibri"/>
        </w:rPr>
        <w:t>governance and recording of data.</w:t>
      </w:r>
      <w:r w:rsidR="00A550F4" w:rsidRPr="00D56496">
        <w:rPr>
          <w:rFonts w:ascii="Verdana" w:hAnsi="Verdana" w:cs="Calibri"/>
        </w:rPr>
        <w:t xml:space="preserve"> </w:t>
      </w:r>
      <w:r w:rsidR="004B4FE0" w:rsidRPr="00D56496">
        <w:rPr>
          <w:rFonts w:ascii="Verdana" w:hAnsi="Verdana" w:cs="Calibri"/>
        </w:rPr>
        <w:t>This included the p</w:t>
      </w:r>
      <w:r w:rsidR="00A550F4" w:rsidRPr="00D56496">
        <w:rPr>
          <w:rFonts w:ascii="Verdana" w:hAnsi="Verdana" w:cs="Calibri"/>
        </w:rPr>
        <w:t>lans</w:t>
      </w:r>
      <w:r w:rsidR="004B4FE0" w:rsidRPr="00D56496">
        <w:rPr>
          <w:rFonts w:ascii="Verdana" w:hAnsi="Verdana" w:cs="Calibri"/>
        </w:rPr>
        <w:t xml:space="preserve"> within the </w:t>
      </w:r>
      <w:r w:rsidR="004B4FE0" w:rsidRPr="00D56496">
        <w:rPr>
          <w:rFonts w:ascii="Verdana" w:hAnsi="Verdana"/>
        </w:rPr>
        <w:t>Service Improvement Unit</w:t>
      </w:r>
      <w:r w:rsidR="004B4FE0" w:rsidRPr="00D56496">
        <w:rPr>
          <w:rFonts w:ascii="Verdana" w:hAnsi="Verdana" w:cs="Calibri"/>
        </w:rPr>
        <w:t xml:space="preserve"> </w:t>
      </w:r>
      <w:r w:rsidR="00A550F4" w:rsidRPr="00D56496">
        <w:rPr>
          <w:rFonts w:ascii="Verdana" w:hAnsi="Verdana" w:cs="Calibri"/>
        </w:rPr>
        <w:t xml:space="preserve">moving forward and </w:t>
      </w:r>
      <w:r w:rsidR="004B4FE0" w:rsidRPr="00D56496">
        <w:rPr>
          <w:rFonts w:ascii="Verdana" w:hAnsi="Verdana" w:cs="Calibri"/>
        </w:rPr>
        <w:t>where they have come from</w:t>
      </w:r>
      <w:r w:rsidR="00831445" w:rsidRPr="00D56496">
        <w:rPr>
          <w:rFonts w:ascii="Verdana" w:hAnsi="Verdana" w:cs="Calibri"/>
        </w:rPr>
        <w:t xml:space="preserve"> along with the processes in place</w:t>
      </w:r>
      <w:r w:rsidR="004B4FE0" w:rsidRPr="00D56496">
        <w:rPr>
          <w:rFonts w:ascii="Verdana" w:hAnsi="Verdana" w:cs="Calibri"/>
        </w:rPr>
        <w:t>.</w:t>
      </w:r>
    </w:p>
    <w:p w14:paraId="57B016D7" w14:textId="77777777" w:rsidR="00934EFD" w:rsidRPr="00D56496" w:rsidRDefault="00934EFD" w:rsidP="007224DD">
      <w:pPr>
        <w:pStyle w:val="NormalWeb"/>
        <w:spacing w:before="0" w:beforeAutospacing="0" w:after="0" w:afterAutospacing="0"/>
        <w:rPr>
          <w:rFonts w:ascii="Verdana" w:hAnsi="Verdana" w:cs="Calibri"/>
        </w:rPr>
      </w:pPr>
    </w:p>
    <w:p w14:paraId="19692A3F" w14:textId="77777777" w:rsidR="00934EFD" w:rsidRPr="00D56496" w:rsidRDefault="00965D45" w:rsidP="007224DD">
      <w:pPr>
        <w:pStyle w:val="NormalWeb"/>
        <w:spacing w:before="0" w:beforeAutospacing="0" w:after="0" w:afterAutospacing="0"/>
        <w:rPr>
          <w:rFonts w:ascii="Verdana" w:hAnsi="Verdana" w:cs="Calibri"/>
        </w:rPr>
      </w:pPr>
      <w:r w:rsidRPr="00D56496">
        <w:rPr>
          <w:rFonts w:ascii="Verdana" w:hAnsi="Verdana" w:cs="Calibri"/>
        </w:rPr>
        <w:t xml:space="preserve">The </w:t>
      </w:r>
      <w:r w:rsidR="006D1F7E">
        <w:rPr>
          <w:rFonts w:ascii="Verdana" w:hAnsi="Verdana" w:cs="Calibri"/>
        </w:rPr>
        <w:t>F</w:t>
      </w:r>
      <w:r w:rsidRPr="00D56496">
        <w:rPr>
          <w:rFonts w:ascii="Verdana" w:hAnsi="Verdana" w:cs="Calibri"/>
        </w:rPr>
        <w:t>orce has invested in a cloud dat</w:t>
      </w:r>
      <w:r w:rsidR="00767574" w:rsidRPr="00D56496">
        <w:rPr>
          <w:rFonts w:ascii="Verdana" w:hAnsi="Verdana" w:cs="Calibri"/>
        </w:rPr>
        <w:t xml:space="preserve">a warehouse, </w:t>
      </w:r>
      <w:r w:rsidR="001527BF" w:rsidRPr="00D56496">
        <w:rPr>
          <w:rFonts w:ascii="Verdana" w:hAnsi="Verdana" w:cs="Calibri"/>
        </w:rPr>
        <w:t>alongside</w:t>
      </w:r>
      <w:r w:rsidR="00767574" w:rsidRPr="00D56496">
        <w:rPr>
          <w:rFonts w:ascii="Verdana" w:hAnsi="Verdana" w:cs="Calibri"/>
        </w:rPr>
        <w:t xml:space="preserve"> the implementation of </w:t>
      </w:r>
      <w:r w:rsidR="00C71F96" w:rsidRPr="00D56496">
        <w:rPr>
          <w:rFonts w:ascii="Verdana" w:hAnsi="Verdana" w:cs="Calibri"/>
        </w:rPr>
        <w:t>Niche</w:t>
      </w:r>
      <w:r w:rsidR="00767574" w:rsidRPr="00D56496">
        <w:rPr>
          <w:rFonts w:ascii="Verdana" w:hAnsi="Verdana" w:cs="Calibri"/>
        </w:rPr>
        <w:t xml:space="preserve"> which</w:t>
      </w:r>
      <w:r w:rsidR="00C71F96" w:rsidRPr="00D56496">
        <w:rPr>
          <w:rFonts w:ascii="Verdana" w:hAnsi="Verdana" w:cs="Calibri"/>
        </w:rPr>
        <w:t xml:space="preserve"> has presented many challenges but has also given the team an opportunity to </w:t>
      </w:r>
      <w:r w:rsidRPr="00D56496">
        <w:rPr>
          <w:rFonts w:ascii="Verdana" w:hAnsi="Verdana" w:cs="Calibri"/>
        </w:rPr>
        <w:t xml:space="preserve">create a plan </w:t>
      </w:r>
      <w:r w:rsidR="005523CE" w:rsidRPr="00D56496">
        <w:rPr>
          <w:rFonts w:ascii="Verdana" w:hAnsi="Verdana" w:cs="Calibri"/>
        </w:rPr>
        <w:t xml:space="preserve">for performance measurement </w:t>
      </w:r>
      <w:r w:rsidRPr="00D56496">
        <w:rPr>
          <w:rFonts w:ascii="Verdana" w:hAnsi="Verdana" w:cs="Calibri"/>
        </w:rPr>
        <w:t>mov</w:t>
      </w:r>
      <w:r w:rsidR="005523CE" w:rsidRPr="00D56496">
        <w:rPr>
          <w:rFonts w:ascii="Verdana" w:hAnsi="Verdana" w:cs="Calibri"/>
        </w:rPr>
        <w:t>ing</w:t>
      </w:r>
      <w:r w:rsidRPr="00D56496">
        <w:rPr>
          <w:rFonts w:ascii="Verdana" w:hAnsi="Verdana" w:cs="Calibri"/>
        </w:rPr>
        <w:t xml:space="preserve"> forward</w:t>
      </w:r>
      <w:r w:rsidR="005523CE" w:rsidRPr="00D56496">
        <w:rPr>
          <w:rFonts w:ascii="Verdana" w:hAnsi="Verdana" w:cs="Calibri"/>
        </w:rPr>
        <w:t>.</w:t>
      </w:r>
    </w:p>
    <w:p w14:paraId="72867B31" w14:textId="77777777" w:rsidR="00E97E7F" w:rsidRPr="00D56496" w:rsidRDefault="00E97E7F" w:rsidP="007224DD">
      <w:pPr>
        <w:pStyle w:val="NormalWeb"/>
        <w:spacing w:before="0" w:beforeAutospacing="0" w:after="0" w:afterAutospacing="0"/>
        <w:rPr>
          <w:rFonts w:ascii="Verdana" w:hAnsi="Verdana" w:cs="Calibri"/>
        </w:rPr>
      </w:pPr>
    </w:p>
    <w:p w14:paraId="2C30EB82" w14:textId="77777777" w:rsidR="00E97E7F" w:rsidRPr="00D56496" w:rsidRDefault="00E97E7F" w:rsidP="007224DD">
      <w:pPr>
        <w:pStyle w:val="NormalWeb"/>
        <w:spacing w:before="0" w:beforeAutospacing="0" w:after="0" w:afterAutospacing="0"/>
        <w:rPr>
          <w:rFonts w:ascii="Verdana" w:hAnsi="Verdana" w:cs="Calibri"/>
        </w:rPr>
      </w:pPr>
      <w:r w:rsidRPr="00D56496">
        <w:rPr>
          <w:rFonts w:ascii="Verdana" w:hAnsi="Verdana" w:cs="Calibri"/>
        </w:rPr>
        <w:t xml:space="preserve">A data errors dashboard will be </w:t>
      </w:r>
      <w:r w:rsidR="00316267" w:rsidRPr="00D56496">
        <w:rPr>
          <w:rFonts w:ascii="Verdana" w:hAnsi="Verdana" w:cs="Calibri"/>
        </w:rPr>
        <w:t xml:space="preserve">created </w:t>
      </w:r>
      <w:r w:rsidR="00757D70">
        <w:rPr>
          <w:rFonts w:ascii="Verdana" w:hAnsi="Verdana" w:cs="Calibri"/>
        </w:rPr>
        <w:t xml:space="preserve">by the team </w:t>
      </w:r>
      <w:r w:rsidR="00316267" w:rsidRPr="00D56496">
        <w:rPr>
          <w:rFonts w:ascii="Verdana" w:hAnsi="Verdana" w:cs="Calibri"/>
        </w:rPr>
        <w:t xml:space="preserve">to show where the errors are being made but also </w:t>
      </w:r>
      <w:r w:rsidR="004C6F63" w:rsidRPr="00D56496">
        <w:rPr>
          <w:rFonts w:ascii="Verdana" w:hAnsi="Verdana" w:cs="Calibri"/>
        </w:rPr>
        <w:t xml:space="preserve">providing guidance </w:t>
      </w:r>
      <w:r w:rsidR="00757D70">
        <w:rPr>
          <w:rFonts w:ascii="Verdana" w:hAnsi="Verdana" w:cs="Calibri"/>
        </w:rPr>
        <w:t>on</w:t>
      </w:r>
      <w:r w:rsidR="004C6F63" w:rsidRPr="00D56496">
        <w:rPr>
          <w:rFonts w:ascii="Verdana" w:hAnsi="Verdana" w:cs="Calibri"/>
        </w:rPr>
        <w:t xml:space="preserve"> how to rectify.</w:t>
      </w:r>
      <w:r w:rsidR="00F83F41" w:rsidRPr="00D56496">
        <w:rPr>
          <w:rFonts w:ascii="Verdana" w:hAnsi="Verdana" w:cs="Calibri"/>
        </w:rPr>
        <w:br/>
      </w:r>
      <w:r w:rsidR="00F83F41" w:rsidRPr="00D56496">
        <w:rPr>
          <w:rFonts w:ascii="Verdana" w:hAnsi="Verdana" w:cs="Calibri"/>
        </w:rPr>
        <w:br/>
        <w:t xml:space="preserve">LH advised that </w:t>
      </w:r>
      <w:r w:rsidR="0029015D" w:rsidRPr="00D56496">
        <w:rPr>
          <w:rFonts w:ascii="Verdana" w:hAnsi="Verdana" w:cs="Calibri"/>
        </w:rPr>
        <w:t xml:space="preserve">dashboards </w:t>
      </w:r>
      <w:proofErr w:type="gramStart"/>
      <w:r w:rsidR="0029015D" w:rsidRPr="00D56496">
        <w:rPr>
          <w:rFonts w:ascii="Verdana" w:hAnsi="Verdana" w:cs="Calibri"/>
        </w:rPr>
        <w:t>will</w:t>
      </w:r>
      <w:proofErr w:type="gramEnd"/>
      <w:r w:rsidR="0029015D" w:rsidRPr="00D56496">
        <w:rPr>
          <w:rFonts w:ascii="Verdana" w:hAnsi="Verdana" w:cs="Calibri"/>
        </w:rPr>
        <w:t xml:space="preserve"> continue to be built</w:t>
      </w:r>
      <w:r w:rsidR="00BB7409" w:rsidRPr="00D56496">
        <w:rPr>
          <w:rFonts w:ascii="Verdana" w:hAnsi="Verdana" w:cs="Calibri"/>
        </w:rPr>
        <w:t xml:space="preserve">, </w:t>
      </w:r>
      <w:r w:rsidR="006D1F7E">
        <w:rPr>
          <w:rFonts w:ascii="Verdana" w:hAnsi="Verdana" w:cs="Calibri"/>
        </w:rPr>
        <w:t xml:space="preserve">however </w:t>
      </w:r>
      <w:r w:rsidR="00BB7409" w:rsidRPr="00D56496">
        <w:rPr>
          <w:rFonts w:ascii="Verdana" w:hAnsi="Verdana" w:cs="Calibri"/>
        </w:rPr>
        <w:t>it</w:t>
      </w:r>
      <w:r w:rsidR="00F83F41" w:rsidRPr="00D56496">
        <w:rPr>
          <w:rFonts w:ascii="Verdana" w:hAnsi="Verdana" w:cs="Calibri"/>
        </w:rPr>
        <w:t xml:space="preserve"> could take between 18 months and </w:t>
      </w:r>
      <w:r w:rsidR="0029015D" w:rsidRPr="00D56496">
        <w:rPr>
          <w:rFonts w:ascii="Verdana" w:hAnsi="Verdana" w:cs="Calibri"/>
        </w:rPr>
        <w:t xml:space="preserve">2 years for the </w:t>
      </w:r>
      <w:r w:rsidR="006D1F7E">
        <w:rPr>
          <w:rFonts w:ascii="Verdana" w:hAnsi="Verdana" w:cs="Calibri"/>
        </w:rPr>
        <w:t>F</w:t>
      </w:r>
      <w:r w:rsidR="0029015D" w:rsidRPr="00D56496">
        <w:rPr>
          <w:rFonts w:ascii="Verdana" w:hAnsi="Verdana" w:cs="Calibri"/>
        </w:rPr>
        <w:t xml:space="preserve">orce </w:t>
      </w:r>
      <w:r w:rsidR="006D684D" w:rsidRPr="00D56496">
        <w:rPr>
          <w:rFonts w:ascii="Verdana" w:hAnsi="Verdana" w:cs="Calibri"/>
        </w:rPr>
        <w:t xml:space="preserve">to reach </w:t>
      </w:r>
      <w:r w:rsidR="00757D70" w:rsidRPr="00D56496">
        <w:rPr>
          <w:rFonts w:ascii="Verdana" w:hAnsi="Verdana" w:cs="Calibri"/>
        </w:rPr>
        <w:t>its</w:t>
      </w:r>
      <w:r w:rsidR="006D684D" w:rsidRPr="00D56496">
        <w:rPr>
          <w:rFonts w:ascii="Verdana" w:hAnsi="Verdana" w:cs="Calibri"/>
        </w:rPr>
        <w:t xml:space="preserve"> full potential regarding managing performance.</w:t>
      </w:r>
    </w:p>
    <w:p w14:paraId="6BC7927F" w14:textId="77777777" w:rsidR="00934EFD" w:rsidRPr="00D56496" w:rsidRDefault="00934EFD" w:rsidP="007224DD">
      <w:pPr>
        <w:pStyle w:val="NormalWeb"/>
        <w:spacing w:before="0" w:beforeAutospacing="0" w:after="0" w:afterAutospacing="0"/>
        <w:rPr>
          <w:rFonts w:ascii="Verdana" w:hAnsi="Verdana" w:cs="Calibri"/>
        </w:rPr>
      </w:pPr>
    </w:p>
    <w:p w14:paraId="624BFBC9" w14:textId="77777777" w:rsidR="007224DD" w:rsidRPr="00D56496" w:rsidRDefault="00226A9A" w:rsidP="007224DD">
      <w:pPr>
        <w:pStyle w:val="NormalWeb"/>
        <w:spacing w:before="0" w:beforeAutospacing="0" w:after="0" w:afterAutospacing="0"/>
        <w:rPr>
          <w:rFonts w:ascii="Verdana" w:hAnsi="Verdana" w:cs="Calibri"/>
        </w:rPr>
      </w:pPr>
      <w:r>
        <w:rPr>
          <w:rFonts w:ascii="Verdana" w:hAnsi="Verdana" w:cs="Calibri"/>
        </w:rPr>
        <w:t xml:space="preserve">The </w:t>
      </w:r>
      <w:r w:rsidR="00396724" w:rsidRPr="00D56496">
        <w:rPr>
          <w:rFonts w:ascii="Verdana" w:hAnsi="Verdana" w:cs="Calibri"/>
        </w:rPr>
        <w:t>PCC was unaware of the effect the implementation of Niche would have on data</w:t>
      </w:r>
      <w:r w:rsidR="00C755FC" w:rsidRPr="00D56496">
        <w:rPr>
          <w:rFonts w:ascii="Verdana" w:hAnsi="Verdana" w:cs="Calibri"/>
        </w:rPr>
        <w:t xml:space="preserve"> but is reassured with the plan in place.</w:t>
      </w:r>
    </w:p>
    <w:p w14:paraId="18072C5B" w14:textId="77777777" w:rsidR="007224DD" w:rsidRPr="00D56496" w:rsidRDefault="007224DD" w:rsidP="007224DD">
      <w:pPr>
        <w:pStyle w:val="NormalWeb"/>
        <w:spacing w:before="0" w:beforeAutospacing="0" w:after="0" w:afterAutospacing="0"/>
        <w:rPr>
          <w:rFonts w:ascii="Verdana" w:hAnsi="Verdana" w:cs="Calibri"/>
        </w:rPr>
      </w:pPr>
      <w:r w:rsidRPr="00D56496">
        <w:rPr>
          <w:rFonts w:ascii="Verdana" w:hAnsi="Verdana" w:cs="Calibri"/>
          <w:color w:val="00B050"/>
        </w:rPr>
        <w:t> </w:t>
      </w:r>
    </w:p>
    <w:p w14:paraId="663D6CD5" w14:textId="77777777" w:rsidR="007224DD" w:rsidRPr="00D56496" w:rsidRDefault="00226A9A" w:rsidP="007224DD">
      <w:pPr>
        <w:pStyle w:val="NormalWeb"/>
        <w:spacing w:before="0" w:beforeAutospacing="0" w:after="0" w:afterAutospacing="0"/>
        <w:rPr>
          <w:rFonts w:ascii="Verdana" w:hAnsi="Verdana" w:cs="Calibri"/>
        </w:rPr>
      </w:pPr>
      <w:r>
        <w:rPr>
          <w:rFonts w:ascii="Verdana" w:hAnsi="Verdana" w:cs="Calibri"/>
        </w:rPr>
        <w:t xml:space="preserve">The </w:t>
      </w:r>
      <w:r w:rsidR="00690840" w:rsidRPr="00D56496">
        <w:rPr>
          <w:rFonts w:ascii="Verdana" w:hAnsi="Verdana" w:cs="Calibri"/>
        </w:rPr>
        <w:t xml:space="preserve">CC </w:t>
      </w:r>
      <w:r w:rsidR="00D86948" w:rsidRPr="00D56496">
        <w:rPr>
          <w:rFonts w:ascii="Verdana" w:hAnsi="Verdana" w:cs="Calibri"/>
        </w:rPr>
        <w:t xml:space="preserve">noted that the progress made with dashboards and data has been a positive one and realises that </w:t>
      </w:r>
      <w:r w:rsidR="009E0C79" w:rsidRPr="00D56496">
        <w:rPr>
          <w:rFonts w:ascii="Verdana" w:hAnsi="Verdana" w:cs="Calibri"/>
        </w:rPr>
        <w:t>because</w:t>
      </w:r>
      <w:r w:rsidR="00D86948" w:rsidRPr="00D56496">
        <w:rPr>
          <w:rFonts w:ascii="Verdana" w:hAnsi="Verdana" w:cs="Calibri"/>
        </w:rPr>
        <w:t xml:space="preserve"> of Niche, </w:t>
      </w:r>
      <w:r w:rsidR="00640A27" w:rsidRPr="00D56496">
        <w:rPr>
          <w:rFonts w:ascii="Verdana" w:hAnsi="Verdana" w:cs="Calibri"/>
        </w:rPr>
        <w:t>being unable to access this data is noticed by many.</w:t>
      </w:r>
    </w:p>
    <w:p w14:paraId="5D85160C" w14:textId="77777777" w:rsidR="007224DD" w:rsidRPr="00D56496" w:rsidRDefault="007224DD" w:rsidP="007224DD">
      <w:pPr>
        <w:pStyle w:val="NormalWeb"/>
        <w:spacing w:before="0" w:beforeAutospacing="0" w:after="0" w:afterAutospacing="0"/>
        <w:rPr>
          <w:rFonts w:ascii="Verdana" w:hAnsi="Verdana" w:cs="Calibri"/>
        </w:rPr>
      </w:pPr>
      <w:r w:rsidRPr="00D56496">
        <w:rPr>
          <w:rFonts w:ascii="Verdana" w:hAnsi="Verdana" w:cs="Calibri"/>
        </w:rPr>
        <w:t> </w:t>
      </w:r>
    </w:p>
    <w:p w14:paraId="55ABAF10" w14:textId="77777777" w:rsidR="007224DD" w:rsidRPr="00D56496" w:rsidRDefault="00226A9A" w:rsidP="007224DD">
      <w:pPr>
        <w:pStyle w:val="NormalWeb"/>
        <w:spacing w:before="0" w:beforeAutospacing="0" w:after="0" w:afterAutospacing="0"/>
        <w:rPr>
          <w:rFonts w:ascii="Verdana" w:hAnsi="Verdana" w:cs="Calibri"/>
        </w:rPr>
      </w:pPr>
      <w:r>
        <w:rPr>
          <w:rFonts w:ascii="Verdana" w:hAnsi="Verdana" w:cs="Calibri"/>
        </w:rPr>
        <w:lastRenderedPageBreak/>
        <w:t xml:space="preserve">The </w:t>
      </w:r>
      <w:r w:rsidR="007224DD" w:rsidRPr="00D56496">
        <w:rPr>
          <w:rFonts w:ascii="Verdana" w:hAnsi="Verdana" w:cs="Calibri"/>
        </w:rPr>
        <w:t>C</w:t>
      </w:r>
      <w:r w:rsidR="00FF23FA" w:rsidRPr="00D56496">
        <w:rPr>
          <w:rFonts w:ascii="Verdana" w:hAnsi="Verdana" w:cs="Calibri"/>
        </w:rPr>
        <w:t>EO</w:t>
      </w:r>
      <w:r w:rsidR="007224DD" w:rsidRPr="00D56496">
        <w:rPr>
          <w:rFonts w:ascii="Verdana" w:hAnsi="Verdana" w:cs="Calibri"/>
        </w:rPr>
        <w:t xml:space="preserve"> asked about </w:t>
      </w:r>
      <w:r w:rsidR="008B3F2B" w:rsidRPr="00D56496">
        <w:rPr>
          <w:rFonts w:ascii="Verdana" w:hAnsi="Verdana" w:cs="Calibri"/>
        </w:rPr>
        <w:t xml:space="preserve">the </w:t>
      </w:r>
      <w:r w:rsidR="007224DD" w:rsidRPr="00D56496">
        <w:rPr>
          <w:rFonts w:ascii="Verdana" w:hAnsi="Verdana" w:cs="Calibri"/>
        </w:rPr>
        <w:t>FMS</w:t>
      </w:r>
      <w:r w:rsidR="008B3F2B" w:rsidRPr="00D56496">
        <w:rPr>
          <w:rFonts w:ascii="Verdana" w:hAnsi="Verdana" w:cs="Calibri"/>
        </w:rPr>
        <w:t xml:space="preserve"> planning cycle and when the next one is expected</w:t>
      </w:r>
      <w:r w:rsidR="007224DD" w:rsidRPr="00D56496">
        <w:rPr>
          <w:rFonts w:ascii="Verdana" w:hAnsi="Verdana" w:cs="Calibri"/>
        </w:rPr>
        <w:t xml:space="preserve">, LH </w:t>
      </w:r>
      <w:r w:rsidR="006A0693" w:rsidRPr="00D56496">
        <w:rPr>
          <w:rFonts w:ascii="Verdana" w:hAnsi="Verdana" w:cs="Calibri"/>
        </w:rPr>
        <w:t xml:space="preserve">updated that this will be </w:t>
      </w:r>
      <w:proofErr w:type="gramStart"/>
      <w:r w:rsidR="006A0693" w:rsidRPr="00D56496">
        <w:rPr>
          <w:rFonts w:ascii="Verdana" w:hAnsi="Verdana" w:cs="Calibri"/>
        </w:rPr>
        <w:t>progressed</w:t>
      </w:r>
      <w:proofErr w:type="gramEnd"/>
      <w:r w:rsidR="00B87AC7">
        <w:rPr>
          <w:rFonts w:ascii="Verdana" w:hAnsi="Verdana" w:cs="Calibri"/>
        </w:rPr>
        <w:t xml:space="preserve"> but it is not likely to be in the format we would like but it will be worked on to improve it</w:t>
      </w:r>
      <w:r w:rsidR="00AE204B" w:rsidRPr="00D56496">
        <w:rPr>
          <w:rFonts w:ascii="Verdana" w:hAnsi="Verdana" w:cs="Calibri"/>
        </w:rPr>
        <w:t>.</w:t>
      </w:r>
    </w:p>
    <w:p w14:paraId="3667D773" w14:textId="77777777" w:rsidR="007224DD" w:rsidRPr="00D56496" w:rsidRDefault="007224DD" w:rsidP="001B7F98">
      <w:pPr>
        <w:pStyle w:val="NormalWeb"/>
        <w:spacing w:before="0" w:beforeAutospacing="0" w:after="0" w:afterAutospacing="0"/>
        <w:ind w:left="540"/>
        <w:rPr>
          <w:rFonts w:ascii="Verdana" w:hAnsi="Verdana" w:cs="Calibri"/>
        </w:rPr>
      </w:pPr>
      <w:r w:rsidRPr="00D56496">
        <w:rPr>
          <w:rFonts w:ascii="Verdana" w:hAnsi="Verdana" w:cs="Calibri"/>
        </w:rPr>
        <w:t> </w:t>
      </w:r>
    </w:p>
    <w:p w14:paraId="48C11A10" w14:textId="77777777" w:rsidR="00AB31FD" w:rsidRPr="00D56496" w:rsidRDefault="00AB31FD" w:rsidP="00AB31FD">
      <w:pPr>
        <w:pStyle w:val="ListParagraph"/>
        <w:numPr>
          <w:ilvl w:val="0"/>
          <w:numId w:val="1"/>
        </w:numPr>
        <w:tabs>
          <w:tab w:val="left" w:pos="284"/>
        </w:tabs>
        <w:spacing w:line="360" w:lineRule="auto"/>
        <w:rPr>
          <w:rFonts w:ascii="Verdana" w:hAnsi="Verdana" w:cs="Arial"/>
          <w:bCs/>
          <w:sz w:val="24"/>
          <w:szCs w:val="24"/>
        </w:rPr>
      </w:pPr>
      <w:r w:rsidRPr="00D56496">
        <w:rPr>
          <w:rFonts w:ascii="Verdana" w:hAnsi="Verdana" w:cs="Arial"/>
          <w:b/>
          <w:sz w:val="24"/>
          <w:szCs w:val="24"/>
        </w:rPr>
        <w:t>Matters for Decision</w:t>
      </w:r>
    </w:p>
    <w:p w14:paraId="3311B600" w14:textId="77777777" w:rsidR="0004270E" w:rsidRPr="00D56496" w:rsidRDefault="0004270E" w:rsidP="0004270E">
      <w:pPr>
        <w:pStyle w:val="ListParagraph"/>
        <w:rPr>
          <w:rFonts w:ascii="Verdana" w:hAnsi="Verdana" w:cs="Arial"/>
          <w:bCs/>
          <w:sz w:val="24"/>
          <w:szCs w:val="24"/>
        </w:rPr>
      </w:pPr>
    </w:p>
    <w:p w14:paraId="497FDDD7" w14:textId="77777777" w:rsidR="0004270E" w:rsidRPr="00D56496" w:rsidRDefault="0004270E" w:rsidP="0004270E">
      <w:pPr>
        <w:pStyle w:val="ListParagraph"/>
        <w:numPr>
          <w:ilvl w:val="1"/>
          <w:numId w:val="1"/>
        </w:numPr>
        <w:tabs>
          <w:tab w:val="left" w:pos="284"/>
        </w:tabs>
        <w:spacing w:line="360" w:lineRule="auto"/>
        <w:ind w:left="1068"/>
        <w:rPr>
          <w:rFonts w:ascii="Verdana" w:hAnsi="Verdana" w:cs="Arial"/>
          <w:bCs/>
          <w:sz w:val="24"/>
          <w:szCs w:val="24"/>
        </w:rPr>
      </w:pPr>
      <w:r w:rsidRPr="00D56496">
        <w:rPr>
          <w:rFonts w:ascii="Verdana" w:hAnsi="Verdana" w:cs="Arial"/>
          <w:bCs/>
          <w:sz w:val="24"/>
          <w:szCs w:val="24"/>
        </w:rPr>
        <w:t>S22a VRS Tri-Force Collaboration</w:t>
      </w:r>
    </w:p>
    <w:p w14:paraId="496E51A7" w14:textId="77777777" w:rsidR="00725E2A" w:rsidRPr="0062412E" w:rsidRDefault="005C5CE4" w:rsidP="0062412E">
      <w:pPr>
        <w:pStyle w:val="NormalWeb"/>
        <w:spacing w:before="0" w:beforeAutospacing="0" w:after="0" w:afterAutospacing="0"/>
        <w:rPr>
          <w:rFonts w:ascii="Verdana" w:hAnsi="Verdana" w:cs="Calibri"/>
        </w:rPr>
      </w:pPr>
      <w:r w:rsidRPr="0062412E">
        <w:rPr>
          <w:rFonts w:ascii="Verdana" w:hAnsi="Verdana" w:cs="Calibri"/>
        </w:rPr>
        <w:t xml:space="preserve">A report was presented on a Tri-Force Collaboration agreement for the operation of a collaborative vehicle recovery scheme. </w:t>
      </w:r>
      <w:r w:rsidR="00A72B4F" w:rsidRPr="0062412E">
        <w:rPr>
          <w:rFonts w:ascii="Verdana" w:hAnsi="Verdana" w:cs="Calibri"/>
        </w:rPr>
        <w:t xml:space="preserve">This has been discussed at </w:t>
      </w:r>
      <w:r w:rsidR="00226A9A" w:rsidRPr="0062412E">
        <w:rPr>
          <w:rFonts w:ascii="Verdana" w:hAnsi="Verdana" w:cs="Calibri"/>
        </w:rPr>
        <w:t>the Chief Officer Group (</w:t>
      </w:r>
      <w:r w:rsidR="00A72B4F" w:rsidRPr="0062412E">
        <w:rPr>
          <w:rFonts w:ascii="Verdana" w:hAnsi="Verdana" w:cs="Calibri"/>
        </w:rPr>
        <w:t>COG</w:t>
      </w:r>
      <w:r w:rsidR="00226A9A" w:rsidRPr="0062412E">
        <w:rPr>
          <w:rFonts w:ascii="Verdana" w:hAnsi="Verdana" w:cs="Calibri"/>
        </w:rPr>
        <w:t>)</w:t>
      </w:r>
      <w:r w:rsidR="00A72B4F" w:rsidRPr="0062412E">
        <w:rPr>
          <w:rFonts w:ascii="Verdana" w:hAnsi="Verdana" w:cs="Calibri"/>
        </w:rPr>
        <w:t xml:space="preserve"> and </w:t>
      </w:r>
      <w:r w:rsidR="00306514" w:rsidRPr="0062412E">
        <w:rPr>
          <w:rFonts w:ascii="Verdana" w:hAnsi="Verdana" w:cs="Calibri"/>
        </w:rPr>
        <w:t xml:space="preserve">the Head of Legal Services </w:t>
      </w:r>
      <w:r w:rsidR="00725E2A" w:rsidRPr="0062412E">
        <w:rPr>
          <w:rFonts w:ascii="Verdana" w:hAnsi="Verdana" w:cs="Calibri"/>
        </w:rPr>
        <w:t>had previously suggested minor changes which have now been made.</w:t>
      </w:r>
    </w:p>
    <w:p w14:paraId="283F57A0" w14:textId="77777777" w:rsidR="00725E2A" w:rsidRPr="00D56496" w:rsidRDefault="00725E2A" w:rsidP="00A72B4F">
      <w:pPr>
        <w:pStyle w:val="ListParagraph"/>
        <w:tabs>
          <w:tab w:val="left" w:pos="284"/>
        </w:tabs>
        <w:spacing w:line="360" w:lineRule="auto"/>
        <w:ind w:left="1068"/>
        <w:rPr>
          <w:rFonts w:ascii="Verdana" w:hAnsi="Verdana" w:cs="Arial"/>
          <w:bCs/>
          <w:sz w:val="24"/>
          <w:szCs w:val="24"/>
        </w:rPr>
      </w:pPr>
    </w:p>
    <w:p w14:paraId="21115471" w14:textId="77777777" w:rsidR="00B87AC7" w:rsidRPr="00576B5D" w:rsidRDefault="00725E2A" w:rsidP="00B87AC7">
      <w:pPr>
        <w:tabs>
          <w:tab w:val="left" w:pos="284"/>
        </w:tabs>
        <w:spacing w:line="360" w:lineRule="auto"/>
        <w:rPr>
          <w:rFonts w:ascii="Verdana" w:hAnsi="Verdana" w:cs="Arial"/>
          <w:b/>
          <w:sz w:val="24"/>
          <w:szCs w:val="24"/>
        </w:rPr>
      </w:pPr>
      <w:r w:rsidRPr="00576B5D">
        <w:rPr>
          <w:rFonts w:ascii="Verdana" w:hAnsi="Verdana" w:cs="Arial"/>
          <w:b/>
          <w:sz w:val="24"/>
          <w:szCs w:val="24"/>
        </w:rPr>
        <w:t xml:space="preserve">Decision:  </w:t>
      </w:r>
    </w:p>
    <w:p w14:paraId="30E1392F" w14:textId="77777777" w:rsidR="00B87AC7" w:rsidRPr="00576B5D" w:rsidRDefault="00B87AC7" w:rsidP="00B87AC7">
      <w:pPr>
        <w:tabs>
          <w:tab w:val="left" w:pos="284"/>
        </w:tabs>
        <w:spacing w:line="360" w:lineRule="auto"/>
        <w:rPr>
          <w:rFonts w:ascii="Verdana" w:hAnsi="Verdana" w:cs="Arial"/>
          <w:b/>
          <w:sz w:val="24"/>
          <w:szCs w:val="24"/>
        </w:rPr>
      </w:pPr>
      <w:r w:rsidRPr="00576B5D">
        <w:rPr>
          <w:rFonts w:ascii="Verdana" w:hAnsi="Verdana" w:cs="Arial"/>
          <w:b/>
          <w:sz w:val="24"/>
          <w:szCs w:val="24"/>
        </w:rPr>
        <w:t xml:space="preserve">PCC approved the recommendation to </w:t>
      </w:r>
      <w:proofErr w:type="gramStart"/>
      <w:r w:rsidRPr="00576B5D">
        <w:rPr>
          <w:rFonts w:ascii="Verdana" w:hAnsi="Verdana" w:cs="Arial"/>
          <w:b/>
          <w:sz w:val="24"/>
          <w:szCs w:val="24"/>
        </w:rPr>
        <w:t>sign  the</w:t>
      </w:r>
      <w:proofErr w:type="gramEnd"/>
      <w:r w:rsidRPr="00576B5D">
        <w:rPr>
          <w:rFonts w:ascii="Verdana" w:hAnsi="Verdana" w:cs="Arial"/>
          <w:b/>
          <w:sz w:val="24"/>
          <w:szCs w:val="24"/>
        </w:rPr>
        <w:t xml:space="preserve"> S22a VRS Tri-Force Collaboration document.</w:t>
      </w:r>
    </w:p>
    <w:p w14:paraId="4B5B9A83" w14:textId="77777777" w:rsidR="00A72B4F" w:rsidRPr="00E17D78" w:rsidRDefault="00A72B4F" w:rsidP="00E17D78">
      <w:pPr>
        <w:tabs>
          <w:tab w:val="left" w:pos="284"/>
        </w:tabs>
        <w:spacing w:line="360" w:lineRule="auto"/>
        <w:rPr>
          <w:rFonts w:ascii="Verdana" w:hAnsi="Verdana" w:cs="Arial"/>
          <w:bCs/>
          <w:color w:val="00B050"/>
          <w:sz w:val="24"/>
          <w:szCs w:val="24"/>
        </w:rPr>
      </w:pPr>
    </w:p>
    <w:p w14:paraId="144376A6" w14:textId="77777777" w:rsidR="0004270E" w:rsidRPr="00D56496" w:rsidRDefault="0004270E" w:rsidP="0004270E">
      <w:pPr>
        <w:pStyle w:val="ListParagraph"/>
        <w:tabs>
          <w:tab w:val="left" w:pos="284"/>
        </w:tabs>
        <w:spacing w:line="360" w:lineRule="auto"/>
        <w:ind w:left="644"/>
        <w:rPr>
          <w:rFonts w:ascii="Verdana" w:hAnsi="Verdana" w:cs="Arial"/>
          <w:bCs/>
          <w:sz w:val="24"/>
          <w:szCs w:val="24"/>
        </w:rPr>
      </w:pPr>
    </w:p>
    <w:p w14:paraId="7B2B76B9" w14:textId="77777777" w:rsidR="00AB31FD" w:rsidRPr="00D56496" w:rsidRDefault="00AB31FD" w:rsidP="00AB31FD">
      <w:pPr>
        <w:pStyle w:val="ListParagraph"/>
        <w:numPr>
          <w:ilvl w:val="0"/>
          <w:numId w:val="1"/>
        </w:numPr>
        <w:tabs>
          <w:tab w:val="left" w:pos="284"/>
        </w:tabs>
        <w:spacing w:line="360" w:lineRule="auto"/>
        <w:rPr>
          <w:rFonts w:ascii="Verdana" w:hAnsi="Verdana" w:cs="Arial"/>
          <w:b/>
          <w:sz w:val="24"/>
          <w:szCs w:val="24"/>
        </w:rPr>
      </w:pPr>
      <w:r w:rsidRPr="00D56496">
        <w:rPr>
          <w:rFonts w:ascii="Verdana" w:hAnsi="Verdana" w:cs="Arial"/>
          <w:b/>
          <w:sz w:val="24"/>
          <w:szCs w:val="24"/>
        </w:rPr>
        <w:t>Any Other Business</w:t>
      </w:r>
    </w:p>
    <w:p w14:paraId="4D768ECB" w14:textId="77777777" w:rsidR="005D09BD" w:rsidRPr="00D56496" w:rsidRDefault="005D09BD" w:rsidP="005D09BD">
      <w:pPr>
        <w:pStyle w:val="ListParagraph"/>
        <w:numPr>
          <w:ilvl w:val="1"/>
          <w:numId w:val="1"/>
        </w:numPr>
        <w:tabs>
          <w:tab w:val="left" w:pos="284"/>
        </w:tabs>
        <w:spacing w:line="360" w:lineRule="auto"/>
        <w:ind w:left="1068"/>
        <w:rPr>
          <w:sz w:val="24"/>
          <w:szCs w:val="24"/>
        </w:rPr>
      </w:pPr>
      <w:r w:rsidRPr="00D56496">
        <w:rPr>
          <w:rFonts w:ascii="Verdana" w:hAnsi="Verdana"/>
          <w:sz w:val="24"/>
          <w:szCs w:val="24"/>
        </w:rPr>
        <w:t>Meeting with Youth Offending and Prevention Services</w:t>
      </w:r>
    </w:p>
    <w:p w14:paraId="5850D7B0" w14:textId="77777777" w:rsidR="00085135" w:rsidRPr="00D56496" w:rsidRDefault="00085135" w:rsidP="00F64206">
      <w:pPr>
        <w:pStyle w:val="NormalWeb"/>
        <w:spacing w:before="0" w:beforeAutospacing="0" w:after="0" w:afterAutospacing="0"/>
        <w:rPr>
          <w:rFonts w:ascii="Verdana" w:hAnsi="Verdana" w:cs="Calibri"/>
        </w:rPr>
      </w:pPr>
      <w:r w:rsidRPr="00D56496">
        <w:rPr>
          <w:rFonts w:ascii="Verdana" w:hAnsi="Verdana" w:cs="Calibri"/>
        </w:rPr>
        <w:t xml:space="preserve">The PCC has been made aware by Youth Services of challenges faced with </w:t>
      </w:r>
      <w:r w:rsidR="006D1F7E">
        <w:rPr>
          <w:rFonts w:ascii="Verdana" w:hAnsi="Verdana" w:cs="Calibri"/>
        </w:rPr>
        <w:t>Restorative Justice</w:t>
      </w:r>
      <w:r w:rsidR="006D1F7E" w:rsidRPr="00D56496">
        <w:rPr>
          <w:rFonts w:ascii="Verdana" w:hAnsi="Verdana" w:cs="Calibri"/>
        </w:rPr>
        <w:t xml:space="preserve"> </w:t>
      </w:r>
      <w:r w:rsidRPr="00D56496">
        <w:rPr>
          <w:rFonts w:ascii="Verdana" w:hAnsi="Verdana" w:cs="Calibri"/>
        </w:rPr>
        <w:t xml:space="preserve">referrals and </w:t>
      </w:r>
      <w:proofErr w:type="spellStart"/>
      <w:r w:rsidR="006D1F7E">
        <w:rPr>
          <w:rFonts w:ascii="Verdana" w:hAnsi="Verdana" w:cs="Calibri"/>
        </w:rPr>
        <w:t>anti social</w:t>
      </w:r>
      <w:proofErr w:type="spellEnd"/>
      <w:r w:rsidR="006D1F7E">
        <w:rPr>
          <w:rFonts w:ascii="Verdana" w:hAnsi="Verdana" w:cs="Calibri"/>
        </w:rPr>
        <w:t xml:space="preserve"> behaviour</w:t>
      </w:r>
      <w:r w:rsidR="006D1F7E" w:rsidRPr="00D56496">
        <w:rPr>
          <w:rFonts w:ascii="Verdana" w:hAnsi="Verdana" w:cs="Calibri"/>
        </w:rPr>
        <w:t xml:space="preserve"> </w:t>
      </w:r>
      <w:r w:rsidRPr="00D56496">
        <w:rPr>
          <w:rFonts w:ascii="Verdana" w:hAnsi="Verdana" w:cs="Calibri"/>
        </w:rPr>
        <w:t xml:space="preserve">letters </w:t>
      </w:r>
      <w:proofErr w:type="gramStart"/>
      <w:r w:rsidRPr="00D56496">
        <w:rPr>
          <w:rFonts w:ascii="Verdana" w:hAnsi="Verdana" w:cs="Calibri"/>
        </w:rPr>
        <w:t>as a result of</w:t>
      </w:r>
      <w:proofErr w:type="gramEnd"/>
      <w:r w:rsidRPr="00D56496">
        <w:rPr>
          <w:rFonts w:ascii="Verdana" w:hAnsi="Verdana" w:cs="Calibri"/>
        </w:rPr>
        <w:t xml:space="preserve"> Niche.</w:t>
      </w:r>
    </w:p>
    <w:p w14:paraId="306F61E4" w14:textId="77777777" w:rsidR="008D2F35" w:rsidRPr="00D56496" w:rsidRDefault="008D2F35" w:rsidP="00085135">
      <w:pPr>
        <w:pStyle w:val="NormalWeb"/>
        <w:spacing w:before="0" w:beforeAutospacing="0" w:after="0" w:afterAutospacing="0"/>
        <w:ind w:left="644"/>
        <w:rPr>
          <w:rFonts w:ascii="Verdana" w:hAnsi="Verdana" w:cs="Calibri"/>
        </w:rPr>
      </w:pPr>
    </w:p>
    <w:p w14:paraId="3C0B3155" w14:textId="77777777" w:rsidR="00085135" w:rsidRPr="00A77212" w:rsidRDefault="005C23FD" w:rsidP="00D56496">
      <w:pPr>
        <w:pStyle w:val="NormalWeb"/>
        <w:spacing w:before="0" w:beforeAutospacing="0" w:after="0" w:afterAutospacing="0"/>
        <w:rPr>
          <w:rFonts w:ascii="Verdana" w:hAnsi="Verdana" w:cs="Calibri"/>
          <w:b/>
          <w:bCs/>
        </w:rPr>
      </w:pPr>
      <w:r w:rsidRPr="00A77212">
        <w:rPr>
          <w:rFonts w:ascii="Verdana" w:hAnsi="Verdana" w:cs="Calibri"/>
          <w:b/>
          <w:bCs/>
        </w:rPr>
        <w:t xml:space="preserve">Action - </w:t>
      </w:r>
      <w:r w:rsidR="00085135" w:rsidRPr="00A77212">
        <w:rPr>
          <w:rFonts w:ascii="Verdana" w:hAnsi="Verdana" w:cs="Calibri"/>
          <w:b/>
          <w:bCs/>
        </w:rPr>
        <w:t>LH will raise</w:t>
      </w:r>
      <w:r w:rsidR="006D1F7E" w:rsidRPr="00A77212">
        <w:rPr>
          <w:rFonts w:ascii="Verdana" w:hAnsi="Verdana" w:cs="Calibri"/>
          <w:b/>
          <w:bCs/>
        </w:rPr>
        <w:t xml:space="preserve"> Restorative Justice</w:t>
      </w:r>
      <w:r w:rsidR="00085135" w:rsidRPr="00A77212">
        <w:rPr>
          <w:rFonts w:ascii="Verdana" w:hAnsi="Verdana" w:cs="Calibri"/>
          <w:b/>
          <w:bCs/>
        </w:rPr>
        <w:t xml:space="preserve"> referrals and ASB letters with </w:t>
      </w:r>
      <w:r w:rsidRPr="00A77212">
        <w:rPr>
          <w:rFonts w:ascii="Verdana" w:hAnsi="Verdana" w:cs="Calibri"/>
          <w:b/>
          <w:bCs/>
        </w:rPr>
        <w:t>the Niche project manager.</w:t>
      </w:r>
    </w:p>
    <w:p w14:paraId="14706AFD" w14:textId="77777777" w:rsidR="00085135" w:rsidRPr="00D56496" w:rsidRDefault="00085135" w:rsidP="00085135">
      <w:pPr>
        <w:pStyle w:val="ListParagraph"/>
        <w:tabs>
          <w:tab w:val="left" w:pos="284"/>
        </w:tabs>
        <w:spacing w:line="360" w:lineRule="auto"/>
        <w:ind w:left="1068"/>
        <w:rPr>
          <w:sz w:val="24"/>
          <w:szCs w:val="24"/>
        </w:rPr>
      </w:pPr>
    </w:p>
    <w:p w14:paraId="37C52EF9" w14:textId="77777777" w:rsidR="005A25F4" w:rsidRPr="00D56496" w:rsidRDefault="005A25F4" w:rsidP="00F64206">
      <w:pPr>
        <w:pStyle w:val="ListParagraph"/>
        <w:tabs>
          <w:tab w:val="left" w:pos="284"/>
        </w:tabs>
        <w:spacing w:line="360" w:lineRule="auto"/>
        <w:ind w:left="0"/>
        <w:rPr>
          <w:sz w:val="24"/>
          <w:szCs w:val="24"/>
        </w:rPr>
      </w:pPr>
      <w:r w:rsidRPr="00D56496">
        <w:rPr>
          <w:rFonts w:ascii="Verdana" w:hAnsi="Verdana"/>
          <w:sz w:val="24"/>
          <w:szCs w:val="24"/>
        </w:rPr>
        <w:t>The</w:t>
      </w:r>
      <w:r w:rsidR="00D66877" w:rsidRPr="00D56496">
        <w:rPr>
          <w:rFonts w:ascii="Verdana" w:hAnsi="Verdana"/>
          <w:sz w:val="24"/>
          <w:szCs w:val="24"/>
        </w:rPr>
        <w:t xml:space="preserve"> </w:t>
      </w:r>
      <w:r w:rsidR="003106C6" w:rsidRPr="00D56496">
        <w:rPr>
          <w:rFonts w:ascii="Verdana" w:hAnsi="Verdana"/>
          <w:sz w:val="24"/>
          <w:szCs w:val="24"/>
        </w:rPr>
        <w:t xml:space="preserve">PCC </w:t>
      </w:r>
      <w:r w:rsidR="006D1F7E">
        <w:rPr>
          <w:rFonts w:ascii="Verdana" w:hAnsi="Verdana"/>
          <w:sz w:val="24"/>
          <w:szCs w:val="24"/>
        </w:rPr>
        <w:t>stated</w:t>
      </w:r>
      <w:r w:rsidR="006D1F7E" w:rsidRPr="00D56496">
        <w:rPr>
          <w:rFonts w:ascii="Verdana" w:hAnsi="Verdana"/>
          <w:sz w:val="24"/>
          <w:szCs w:val="24"/>
        </w:rPr>
        <w:t xml:space="preserve"> </w:t>
      </w:r>
      <w:r w:rsidR="003106C6" w:rsidRPr="00D56496">
        <w:rPr>
          <w:rFonts w:ascii="Verdana" w:hAnsi="Verdana"/>
          <w:sz w:val="24"/>
          <w:szCs w:val="24"/>
        </w:rPr>
        <w:t xml:space="preserve">that there is a </w:t>
      </w:r>
      <w:r w:rsidR="006D1F7E">
        <w:rPr>
          <w:rFonts w:ascii="Verdana" w:hAnsi="Verdana"/>
          <w:sz w:val="24"/>
          <w:szCs w:val="24"/>
        </w:rPr>
        <w:t>view</w:t>
      </w:r>
      <w:r w:rsidR="006D1F7E" w:rsidRPr="00D56496">
        <w:rPr>
          <w:rFonts w:ascii="Verdana" w:hAnsi="Verdana"/>
          <w:sz w:val="24"/>
          <w:szCs w:val="24"/>
        </w:rPr>
        <w:t xml:space="preserve"> </w:t>
      </w:r>
      <w:r w:rsidRPr="00D56496">
        <w:rPr>
          <w:rFonts w:ascii="Verdana" w:hAnsi="Verdana"/>
          <w:sz w:val="24"/>
          <w:szCs w:val="24"/>
        </w:rPr>
        <w:t xml:space="preserve">that the </w:t>
      </w:r>
      <w:r w:rsidR="0042635F" w:rsidRPr="00D56496">
        <w:rPr>
          <w:rFonts w:ascii="Verdana" w:hAnsi="Verdana"/>
          <w:sz w:val="24"/>
          <w:szCs w:val="24"/>
        </w:rPr>
        <w:t>impetus</w:t>
      </w:r>
      <w:r w:rsidRPr="00D56496">
        <w:rPr>
          <w:rFonts w:ascii="Verdana" w:hAnsi="Verdana"/>
          <w:sz w:val="24"/>
          <w:szCs w:val="24"/>
        </w:rPr>
        <w:t xml:space="preserve"> had been lost </w:t>
      </w:r>
      <w:r w:rsidR="009E0E73" w:rsidRPr="00D56496">
        <w:rPr>
          <w:rFonts w:ascii="Verdana" w:hAnsi="Verdana"/>
          <w:sz w:val="24"/>
          <w:szCs w:val="24"/>
        </w:rPr>
        <w:t>regarding c</w:t>
      </w:r>
      <w:r w:rsidR="00D66877" w:rsidRPr="00D56496">
        <w:rPr>
          <w:rFonts w:ascii="Verdana" w:hAnsi="Verdana"/>
          <w:sz w:val="24"/>
          <w:szCs w:val="24"/>
        </w:rPr>
        <w:t xml:space="preserve">hild centred approach </w:t>
      </w:r>
      <w:r w:rsidR="009E0E73" w:rsidRPr="00D56496">
        <w:rPr>
          <w:rFonts w:ascii="Verdana" w:hAnsi="Verdana"/>
          <w:sz w:val="24"/>
          <w:szCs w:val="24"/>
        </w:rPr>
        <w:t>in</w:t>
      </w:r>
      <w:r w:rsidR="00D66877" w:rsidRPr="00D56496">
        <w:rPr>
          <w:rFonts w:ascii="Verdana" w:hAnsi="Verdana"/>
          <w:sz w:val="24"/>
          <w:szCs w:val="24"/>
        </w:rPr>
        <w:t xml:space="preserve"> </w:t>
      </w:r>
      <w:proofErr w:type="gramStart"/>
      <w:r w:rsidR="00D66877" w:rsidRPr="00D56496">
        <w:rPr>
          <w:rFonts w:ascii="Verdana" w:hAnsi="Verdana"/>
          <w:sz w:val="24"/>
          <w:szCs w:val="24"/>
        </w:rPr>
        <w:t>Policing</w:t>
      </w:r>
      <w:r w:rsidR="009E0E73" w:rsidRPr="00D56496">
        <w:rPr>
          <w:rFonts w:ascii="Verdana" w:hAnsi="Verdana"/>
          <w:sz w:val="24"/>
          <w:szCs w:val="24"/>
        </w:rPr>
        <w:t xml:space="preserve">, </w:t>
      </w:r>
      <w:r w:rsidR="006D1F7E">
        <w:rPr>
          <w:rFonts w:ascii="Verdana" w:hAnsi="Verdana"/>
          <w:sz w:val="24"/>
          <w:szCs w:val="24"/>
        </w:rPr>
        <w:t>and</w:t>
      </w:r>
      <w:proofErr w:type="gramEnd"/>
      <w:r w:rsidR="006D1F7E">
        <w:rPr>
          <w:rFonts w:ascii="Verdana" w:hAnsi="Verdana"/>
          <w:sz w:val="24"/>
          <w:szCs w:val="24"/>
        </w:rPr>
        <w:t xml:space="preserve"> stated that he</w:t>
      </w:r>
      <w:r w:rsidR="009E0E73" w:rsidRPr="00D56496">
        <w:rPr>
          <w:rFonts w:ascii="Verdana" w:hAnsi="Verdana"/>
          <w:sz w:val="24"/>
          <w:szCs w:val="24"/>
        </w:rPr>
        <w:t xml:space="preserve"> would like this to improve.</w:t>
      </w:r>
    </w:p>
    <w:p w14:paraId="22A7CFBD" w14:textId="77777777" w:rsidR="00466447" w:rsidRPr="00322483" w:rsidRDefault="00436384" w:rsidP="00436384">
      <w:pPr>
        <w:tabs>
          <w:tab w:val="left" w:pos="284"/>
        </w:tabs>
        <w:spacing w:line="360" w:lineRule="auto"/>
        <w:rPr>
          <w:b/>
          <w:bCs/>
          <w:sz w:val="24"/>
          <w:szCs w:val="24"/>
        </w:rPr>
      </w:pPr>
      <w:r w:rsidRPr="00322483">
        <w:rPr>
          <w:rFonts w:ascii="Verdana" w:hAnsi="Verdana" w:cs="Calibri"/>
          <w:b/>
          <w:bCs/>
          <w:sz w:val="24"/>
          <w:szCs w:val="24"/>
        </w:rPr>
        <w:t xml:space="preserve">Action </w:t>
      </w:r>
      <w:r w:rsidR="002752E5" w:rsidRPr="00322483">
        <w:rPr>
          <w:rFonts w:ascii="Verdana" w:hAnsi="Verdana" w:cs="Calibri"/>
          <w:b/>
          <w:bCs/>
          <w:sz w:val="24"/>
          <w:szCs w:val="24"/>
        </w:rPr>
        <w:t>–</w:t>
      </w:r>
      <w:r w:rsidRPr="00322483">
        <w:rPr>
          <w:rFonts w:ascii="Verdana" w:hAnsi="Verdana" w:cs="Calibri"/>
          <w:b/>
          <w:bCs/>
          <w:sz w:val="24"/>
          <w:szCs w:val="24"/>
        </w:rPr>
        <w:t xml:space="preserve"> </w:t>
      </w:r>
      <w:r w:rsidR="002752E5" w:rsidRPr="00322483">
        <w:rPr>
          <w:rFonts w:ascii="Verdana" w:hAnsi="Verdana" w:cs="Calibri"/>
          <w:b/>
          <w:bCs/>
          <w:sz w:val="24"/>
          <w:szCs w:val="24"/>
        </w:rPr>
        <w:t xml:space="preserve">The </w:t>
      </w:r>
      <w:r w:rsidR="00455DF4" w:rsidRPr="00322483">
        <w:rPr>
          <w:rFonts w:ascii="Verdana" w:hAnsi="Verdana" w:cs="Calibri"/>
          <w:b/>
          <w:bCs/>
          <w:sz w:val="24"/>
          <w:szCs w:val="24"/>
        </w:rPr>
        <w:t>OPCC Policy advisor</w:t>
      </w:r>
      <w:r w:rsidRPr="00322483">
        <w:rPr>
          <w:rFonts w:ascii="Verdana" w:hAnsi="Verdana" w:cs="Calibri"/>
          <w:b/>
          <w:bCs/>
          <w:sz w:val="24"/>
          <w:szCs w:val="24"/>
        </w:rPr>
        <w:t xml:space="preserve"> to </w:t>
      </w:r>
      <w:r w:rsidR="0099499C" w:rsidRPr="00322483">
        <w:rPr>
          <w:rFonts w:ascii="Verdana" w:hAnsi="Verdana" w:cs="Calibri"/>
          <w:b/>
          <w:bCs/>
          <w:sz w:val="24"/>
          <w:szCs w:val="24"/>
        </w:rPr>
        <w:t>contact</w:t>
      </w:r>
      <w:r w:rsidR="00FF5329" w:rsidRPr="00322483">
        <w:rPr>
          <w:rFonts w:ascii="Verdana" w:hAnsi="Verdana" w:cs="Calibri"/>
          <w:b/>
          <w:bCs/>
          <w:sz w:val="24"/>
          <w:szCs w:val="24"/>
        </w:rPr>
        <w:t xml:space="preserve"> </w:t>
      </w:r>
      <w:r w:rsidR="005A25F4" w:rsidRPr="00322483">
        <w:rPr>
          <w:rFonts w:ascii="Verdana" w:hAnsi="Verdana" w:cs="Calibri"/>
          <w:b/>
          <w:bCs/>
          <w:sz w:val="24"/>
          <w:szCs w:val="24"/>
        </w:rPr>
        <w:t>CI Neve and DI Briggs</w:t>
      </w:r>
      <w:r w:rsidR="0099499C" w:rsidRPr="00322483">
        <w:rPr>
          <w:rFonts w:ascii="Verdana" w:hAnsi="Verdana" w:cs="Calibri"/>
          <w:b/>
          <w:bCs/>
          <w:sz w:val="24"/>
          <w:szCs w:val="24"/>
        </w:rPr>
        <w:t xml:space="preserve"> regarding</w:t>
      </w:r>
      <w:r w:rsidR="00BA3361" w:rsidRPr="00322483">
        <w:rPr>
          <w:rFonts w:ascii="Verdana" w:hAnsi="Verdana" w:cs="Calibri"/>
          <w:b/>
          <w:bCs/>
          <w:sz w:val="24"/>
          <w:szCs w:val="24"/>
        </w:rPr>
        <w:t xml:space="preserve"> </w:t>
      </w:r>
      <w:r w:rsidR="00BA3361" w:rsidRPr="00322483">
        <w:rPr>
          <w:rFonts w:ascii="Verdana" w:hAnsi="Verdana"/>
          <w:b/>
          <w:bCs/>
          <w:sz w:val="24"/>
          <w:szCs w:val="24"/>
        </w:rPr>
        <w:t>child centred approach in Policing</w:t>
      </w:r>
      <w:r w:rsidR="005A25F4" w:rsidRPr="00322483">
        <w:rPr>
          <w:rFonts w:ascii="Verdana" w:hAnsi="Verdana" w:cs="Calibri"/>
          <w:b/>
          <w:bCs/>
          <w:sz w:val="24"/>
          <w:szCs w:val="24"/>
        </w:rPr>
        <w:t>.</w:t>
      </w:r>
    </w:p>
    <w:p w14:paraId="1AD951DD" w14:textId="77777777" w:rsidR="00095F77" w:rsidRPr="00D56496" w:rsidRDefault="00095F77" w:rsidP="00095F77">
      <w:pPr>
        <w:pStyle w:val="ListParagraph"/>
        <w:numPr>
          <w:ilvl w:val="1"/>
          <w:numId w:val="1"/>
        </w:numPr>
        <w:tabs>
          <w:tab w:val="left" w:pos="284"/>
        </w:tabs>
        <w:spacing w:line="360" w:lineRule="auto"/>
        <w:ind w:left="1068"/>
        <w:rPr>
          <w:rFonts w:ascii="Verdana" w:hAnsi="Verdana"/>
          <w:sz w:val="24"/>
          <w:szCs w:val="24"/>
        </w:rPr>
      </w:pPr>
      <w:r w:rsidRPr="00D56496">
        <w:rPr>
          <w:rFonts w:ascii="Verdana" w:hAnsi="Verdana"/>
          <w:sz w:val="24"/>
          <w:szCs w:val="24"/>
        </w:rPr>
        <w:lastRenderedPageBreak/>
        <w:t xml:space="preserve">Questions from </w:t>
      </w:r>
      <w:r w:rsidR="006D1F7E">
        <w:rPr>
          <w:rFonts w:ascii="Verdana" w:hAnsi="Verdana"/>
          <w:sz w:val="24"/>
          <w:szCs w:val="24"/>
        </w:rPr>
        <w:t>Police and Crime Panel</w:t>
      </w:r>
    </w:p>
    <w:p w14:paraId="1E265AB6" w14:textId="77777777" w:rsidR="00466447" w:rsidRPr="00D56496" w:rsidRDefault="00466447" w:rsidP="00466447">
      <w:pPr>
        <w:tabs>
          <w:tab w:val="left" w:pos="284"/>
        </w:tabs>
        <w:spacing w:line="360" w:lineRule="auto"/>
        <w:rPr>
          <w:rFonts w:ascii="Verdana" w:hAnsi="Verdana"/>
          <w:sz w:val="24"/>
          <w:szCs w:val="24"/>
        </w:rPr>
      </w:pPr>
      <w:r w:rsidRPr="00D56496">
        <w:rPr>
          <w:rFonts w:ascii="Verdana" w:hAnsi="Verdana" w:cs="Calibri"/>
          <w:sz w:val="24"/>
          <w:szCs w:val="24"/>
        </w:rPr>
        <w:t xml:space="preserve">DE has </w:t>
      </w:r>
      <w:r w:rsidR="00BA3361">
        <w:rPr>
          <w:rFonts w:ascii="Verdana" w:hAnsi="Verdana" w:cs="Calibri"/>
          <w:sz w:val="24"/>
          <w:szCs w:val="24"/>
        </w:rPr>
        <w:t>researched</w:t>
      </w:r>
      <w:r w:rsidRPr="00D56496">
        <w:rPr>
          <w:rFonts w:ascii="Verdana" w:hAnsi="Verdana" w:cs="Calibri"/>
          <w:sz w:val="24"/>
          <w:szCs w:val="24"/>
        </w:rPr>
        <w:t xml:space="preserve"> the questions provided by </w:t>
      </w:r>
      <w:r w:rsidR="006D1F7E">
        <w:rPr>
          <w:rFonts w:ascii="Verdana" w:hAnsi="Verdana" w:cs="Calibri"/>
          <w:sz w:val="24"/>
          <w:szCs w:val="24"/>
        </w:rPr>
        <w:t>members of the Police and Crime Panel</w:t>
      </w:r>
      <w:r w:rsidR="006D1F7E" w:rsidRPr="00D56496">
        <w:rPr>
          <w:rFonts w:ascii="Verdana" w:hAnsi="Verdana" w:cs="Calibri"/>
          <w:sz w:val="24"/>
          <w:szCs w:val="24"/>
        </w:rPr>
        <w:t xml:space="preserve"> </w:t>
      </w:r>
      <w:r w:rsidRPr="00D56496">
        <w:rPr>
          <w:rFonts w:ascii="Verdana" w:hAnsi="Verdana" w:cs="Calibri"/>
          <w:sz w:val="24"/>
          <w:szCs w:val="24"/>
        </w:rPr>
        <w:t xml:space="preserve">and has prepared </w:t>
      </w:r>
      <w:r w:rsidR="006D1F7E">
        <w:rPr>
          <w:rFonts w:ascii="Verdana" w:hAnsi="Verdana" w:cs="Calibri"/>
          <w:sz w:val="24"/>
          <w:szCs w:val="24"/>
        </w:rPr>
        <w:t xml:space="preserve">operational </w:t>
      </w:r>
      <w:r w:rsidRPr="00D56496">
        <w:rPr>
          <w:rFonts w:ascii="Verdana" w:hAnsi="Verdana" w:cs="Calibri"/>
          <w:sz w:val="24"/>
          <w:szCs w:val="24"/>
        </w:rPr>
        <w:t>updates that she will send to the Office of the Police and Crime Commissioner</w:t>
      </w:r>
      <w:r w:rsidR="006D1F7E">
        <w:rPr>
          <w:rFonts w:ascii="Verdana" w:hAnsi="Verdana" w:cs="Calibri"/>
          <w:sz w:val="24"/>
          <w:szCs w:val="24"/>
        </w:rPr>
        <w:t xml:space="preserve"> in order that they can prepare responses for the</w:t>
      </w:r>
      <w:r w:rsidR="000B790B">
        <w:rPr>
          <w:rFonts w:ascii="Verdana" w:hAnsi="Verdana" w:cs="Calibri"/>
          <w:sz w:val="24"/>
          <w:szCs w:val="24"/>
        </w:rPr>
        <w:t xml:space="preserve"> Panel meeting.</w:t>
      </w:r>
    </w:p>
    <w:p w14:paraId="4072C046" w14:textId="77777777" w:rsidR="00AB31FD" w:rsidRPr="00D56496" w:rsidRDefault="00AB31FD" w:rsidP="00AB31FD">
      <w:pPr>
        <w:pStyle w:val="ListParagraph"/>
        <w:tabs>
          <w:tab w:val="left" w:pos="284"/>
        </w:tabs>
        <w:spacing w:line="360" w:lineRule="auto"/>
        <w:ind w:left="1068"/>
        <w:rPr>
          <w:rFonts w:ascii="Verdana" w:hAnsi="Verdana" w:cs="Arial"/>
          <w:color w:val="00B050"/>
          <w:sz w:val="24"/>
          <w:szCs w:val="24"/>
        </w:rPr>
      </w:pPr>
    </w:p>
    <w:p w14:paraId="0D471433" w14:textId="77777777" w:rsidR="00AB31FD" w:rsidRPr="00D56496" w:rsidRDefault="00AB31FD" w:rsidP="00AB31FD">
      <w:pPr>
        <w:pStyle w:val="ListParagraph"/>
        <w:numPr>
          <w:ilvl w:val="0"/>
          <w:numId w:val="3"/>
        </w:numPr>
        <w:tabs>
          <w:tab w:val="left" w:pos="284"/>
        </w:tabs>
        <w:spacing w:line="480" w:lineRule="auto"/>
        <w:rPr>
          <w:rFonts w:ascii="Verdana" w:hAnsi="Verdana" w:cs="Arial"/>
          <w:bCs/>
          <w:sz w:val="24"/>
          <w:szCs w:val="24"/>
        </w:rPr>
      </w:pPr>
      <w:r w:rsidRPr="00D56496">
        <w:rPr>
          <w:rFonts w:ascii="Verdana" w:hAnsi="Verdana" w:cs="Arial"/>
          <w:bCs/>
          <w:sz w:val="24"/>
          <w:szCs w:val="24"/>
        </w:rPr>
        <w:t xml:space="preserve">Review of all actions and decisions taken </w:t>
      </w:r>
      <w:r w:rsidRPr="00D56496">
        <w:rPr>
          <w:rFonts w:ascii="Verdana" w:hAnsi="Verdana" w:cs="Arial"/>
          <w:bCs/>
          <w:i/>
          <w:iCs/>
          <w:sz w:val="24"/>
          <w:szCs w:val="24"/>
        </w:rPr>
        <w:t>(Chair)</w:t>
      </w:r>
      <w:r w:rsidRPr="00D56496">
        <w:rPr>
          <w:rFonts w:ascii="Verdana" w:hAnsi="Verdana" w:cs="Arial"/>
          <w:bCs/>
          <w:sz w:val="24"/>
          <w:szCs w:val="24"/>
        </w:rPr>
        <w:t xml:space="preserve">        </w:t>
      </w:r>
    </w:p>
    <w:tbl>
      <w:tblPr>
        <w:tblStyle w:val="TableGrid"/>
        <w:tblW w:w="9800" w:type="dxa"/>
        <w:tblInd w:w="-166" w:type="dxa"/>
        <w:tblLayout w:type="fixed"/>
        <w:tblLook w:val="04A0" w:firstRow="1" w:lastRow="0" w:firstColumn="1" w:lastColumn="0" w:noHBand="0" w:noVBand="1"/>
      </w:tblPr>
      <w:tblGrid>
        <w:gridCol w:w="1071"/>
        <w:gridCol w:w="6178"/>
        <w:gridCol w:w="2551"/>
      </w:tblGrid>
      <w:tr w:rsidR="00AB31FD" w:rsidRPr="00D56496" w14:paraId="051892E8" w14:textId="77777777" w:rsidTr="00995EF1">
        <w:trPr>
          <w:trHeight w:val="669"/>
        </w:trPr>
        <w:tc>
          <w:tcPr>
            <w:tcW w:w="1071" w:type="dxa"/>
            <w:shd w:val="clear" w:color="auto" w:fill="B4C6E7"/>
          </w:tcPr>
          <w:p w14:paraId="7ADEA90A" w14:textId="77777777" w:rsidR="00AB31FD" w:rsidRPr="00D56496" w:rsidRDefault="00AB31FD" w:rsidP="00995EF1">
            <w:pPr>
              <w:jc w:val="center"/>
              <w:rPr>
                <w:rFonts w:ascii="Verdana" w:eastAsia="Calibri" w:hAnsi="Verdana" w:cs="Times New Roman"/>
                <w:b/>
                <w:sz w:val="24"/>
                <w:szCs w:val="24"/>
              </w:rPr>
            </w:pPr>
            <w:r w:rsidRPr="00D56496">
              <w:rPr>
                <w:rFonts w:ascii="Verdana" w:eastAsia="Times New Roman" w:hAnsi="Verdana" w:cs="Times New Roman"/>
                <w:b/>
                <w:sz w:val="24"/>
                <w:szCs w:val="24"/>
              </w:rPr>
              <w:t>Action No.</w:t>
            </w:r>
            <w:r w:rsidRPr="00D56496">
              <w:rPr>
                <w:rFonts w:ascii="Verdana" w:eastAsia="Calibri" w:hAnsi="Verdana" w:cs="Times New Roman"/>
                <w:b/>
                <w:sz w:val="24"/>
                <w:szCs w:val="24"/>
              </w:rPr>
              <w:t xml:space="preserve"> </w:t>
            </w:r>
          </w:p>
        </w:tc>
        <w:tc>
          <w:tcPr>
            <w:tcW w:w="6178" w:type="dxa"/>
            <w:shd w:val="clear" w:color="auto" w:fill="B4C6E7"/>
          </w:tcPr>
          <w:p w14:paraId="4B07CD88" w14:textId="77777777" w:rsidR="00AB31FD" w:rsidRPr="00D56496" w:rsidRDefault="00AB31FD" w:rsidP="00995EF1">
            <w:pPr>
              <w:jc w:val="center"/>
              <w:rPr>
                <w:rFonts w:ascii="Verdana" w:eastAsia="Calibri" w:hAnsi="Verdana" w:cs="Times New Roman"/>
                <w:b/>
                <w:sz w:val="24"/>
                <w:szCs w:val="24"/>
              </w:rPr>
            </w:pPr>
            <w:r w:rsidRPr="00D56496">
              <w:rPr>
                <w:rFonts w:ascii="Verdana" w:eastAsia="Calibri" w:hAnsi="Verdana" w:cs="Times New Roman"/>
                <w:b/>
                <w:sz w:val="24"/>
                <w:szCs w:val="24"/>
              </w:rPr>
              <w:t>Action Summary</w:t>
            </w:r>
          </w:p>
        </w:tc>
        <w:tc>
          <w:tcPr>
            <w:tcW w:w="2551" w:type="dxa"/>
            <w:shd w:val="clear" w:color="auto" w:fill="B4C6E7"/>
          </w:tcPr>
          <w:p w14:paraId="0564BFA3" w14:textId="77777777" w:rsidR="00AB31FD" w:rsidRPr="00D56496" w:rsidRDefault="00AB31FD" w:rsidP="00995EF1">
            <w:pPr>
              <w:jc w:val="center"/>
              <w:rPr>
                <w:rFonts w:ascii="Verdana" w:eastAsia="Calibri" w:hAnsi="Verdana" w:cs="Times New Roman"/>
                <w:b/>
                <w:sz w:val="24"/>
                <w:szCs w:val="24"/>
              </w:rPr>
            </w:pPr>
            <w:r w:rsidRPr="00D56496">
              <w:rPr>
                <w:rFonts w:ascii="Verdana" w:eastAsia="Calibri" w:hAnsi="Verdana" w:cs="Times New Roman"/>
                <w:b/>
                <w:sz w:val="24"/>
                <w:szCs w:val="24"/>
              </w:rPr>
              <w:t>To be progressed by</w:t>
            </w:r>
          </w:p>
        </w:tc>
      </w:tr>
      <w:tr w:rsidR="00AB31FD" w:rsidRPr="00D56496" w14:paraId="4E7ED11B" w14:textId="77777777" w:rsidTr="00995EF1">
        <w:trPr>
          <w:trHeight w:val="958"/>
        </w:trPr>
        <w:tc>
          <w:tcPr>
            <w:tcW w:w="1071" w:type="dxa"/>
          </w:tcPr>
          <w:p w14:paraId="1AC874B9" w14:textId="77777777" w:rsidR="00AB31FD" w:rsidRPr="00D56496" w:rsidRDefault="00AB31FD" w:rsidP="00995EF1">
            <w:pPr>
              <w:rPr>
                <w:rFonts w:ascii="Verdana" w:eastAsia="Calibri" w:hAnsi="Verdana" w:cs="Times New Roman"/>
                <w:bCs/>
                <w:sz w:val="24"/>
                <w:szCs w:val="24"/>
              </w:rPr>
            </w:pPr>
            <w:r w:rsidRPr="00D56496">
              <w:rPr>
                <w:rFonts w:ascii="Verdana" w:eastAsia="Calibri" w:hAnsi="Verdana" w:cs="Times New Roman"/>
                <w:bCs/>
                <w:sz w:val="24"/>
                <w:szCs w:val="24"/>
              </w:rPr>
              <w:t>PB 2</w:t>
            </w:r>
            <w:r w:rsidR="001345F9" w:rsidRPr="00D56496">
              <w:rPr>
                <w:rFonts w:ascii="Verdana" w:eastAsia="Calibri" w:hAnsi="Verdana" w:cs="Times New Roman"/>
                <w:bCs/>
                <w:sz w:val="24"/>
                <w:szCs w:val="24"/>
              </w:rPr>
              <w:t>72</w:t>
            </w:r>
          </w:p>
        </w:tc>
        <w:tc>
          <w:tcPr>
            <w:tcW w:w="6178" w:type="dxa"/>
          </w:tcPr>
          <w:p w14:paraId="173297A7" w14:textId="77777777" w:rsidR="00AB31FD" w:rsidRPr="00D56496" w:rsidRDefault="00010753" w:rsidP="00FA1C89">
            <w:pPr>
              <w:rPr>
                <w:rFonts w:ascii="Verdana" w:hAnsi="Verdana" w:cs="Arial"/>
                <w:bCs/>
                <w:sz w:val="24"/>
                <w:szCs w:val="24"/>
              </w:rPr>
            </w:pPr>
            <w:r w:rsidRPr="00D56496">
              <w:rPr>
                <w:rFonts w:ascii="Verdana" w:hAnsi="Verdana" w:cs="Arial"/>
                <w:bCs/>
                <w:sz w:val="24"/>
                <w:szCs w:val="24"/>
              </w:rPr>
              <w:t>PCC to discuss</w:t>
            </w:r>
            <w:r w:rsidR="00270A57" w:rsidRPr="00D56496">
              <w:rPr>
                <w:rFonts w:ascii="Verdana" w:hAnsi="Verdana" w:cs="Arial"/>
                <w:bCs/>
                <w:sz w:val="24"/>
                <w:szCs w:val="24"/>
              </w:rPr>
              <w:t xml:space="preserve"> with the Ch Insp of Custody Services </w:t>
            </w:r>
            <w:r w:rsidRPr="00D56496">
              <w:rPr>
                <w:rFonts w:ascii="Verdana" w:hAnsi="Verdana" w:cs="Arial"/>
                <w:bCs/>
                <w:sz w:val="24"/>
                <w:szCs w:val="24"/>
              </w:rPr>
              <w:t xml:space="preserve">the possibility of employing </w:t>
            </w:r>
            <w:r w:rsidR="00036781" w:rsidRPr="00D56496">
              <w:rPr>
                <w:rFonts w:ascii="Verdana" w:hAnsi="Verdana" w:cs="Arial"/>
                <w:bCs/>
                <w:sz w:val="24"/>
                <w:szCs w:val="24"/>
              </w:rPr>
              <w:t xml:space="preserve">a </w:t>
            </w:r>
            <w:r w:rsidRPr="00D56496">
              <w:rPr>
                <w:rFonts w:ascii="Verdana" w:hAnsi="Verdana" w:cs="Arial"/>
                <w:bCs/>
                <w:sz w:val="24"/>
                <w:szCs w:val="24"/>
              </w:rPr>
              <w:t>dedicated Custody Health Care Provision internall</w:t>
            </w:r>
            <w:r w:rsidR="00D46E7C" w:rsidRPr="00D56496">
              <w:rPr>
                <w:rFonts w:ascii="Verdana" w:hAnsi="Verdana" w:cs="Arial"/>
                <w:bCs/>
                <w:sz w:val="24"/>
                <w:szCs w:val="24"/>
              </w:rPr>
              <w:t xml:space="preserve">y </w:t>
            </w:r>
            <w:r w:rsidR="000B0043" w:rsidRPr="00D56496">
              <w:rPr>
                <w:rFonts w:ascii="Verdana" w:hAnsi="Verdana" w:cs="Arial"/>
                <w:bCs/>
                <w:sz w:val="24"/>
                <w:szCs w:val="24"/>
              </w:rPr>
              <w:t xml:space="preserve">and the </w:t>
            </w:r>
            <w:r w:rsidR="00FA1C89" w:rsidRPr="00D56496">
              <w:rPr>
                <w:rFonts w:ascii="Verdana" w:hAnsi="Verdana" w:cs="Arial"/>
                <w:bCs/>
                <w:sz w:val="24"/>
                <w:szCs w:val="24"/>
              </w:rPr>
              <w:t xml:space="preserve">challenges around </w:t>
            </w:r>
            <w:proofErr w:type="spellStart"/>
            <w:r w:rsidR="000B0043" w:rsidRPr="00D56496">
              <w:rPr>
                <w:rFonts w:ascii="Verdana" w:hAnsi="Verdana" w:cs="Arial"/>
                <w:bCs/>
                <w:sz w:val="24"/>
                <w:szCs w:val="24"/>
              </w:rPr>
              <w:t>Dafen</w:t>
            </w:r>
            <w:proofErr w:type="spellEnd"/>
            <w:r w:rsidR="000B0043" w:rsidRPr="00D56496">
              <w:rPr>
                <w:rFonts w:ascii="Verdana" w:hAnsi="Verdana" w:cs="Arial"/>
                <w:bCs/>
                <w:sz w:val="24"/>
                <w:szCs w:val="24"/>
              </w:rPr>
              <w:t xml:space="preserve"> custody operating efficiently.</w:t>
            </w:r>
          </w:p>
        </w:tc>
        <w:tc>
          <w:tcPr>
            <w:tcW w:w="2551" w:type="dxa"/>
            <w:vAlign w:val="center"/>
          </w:tcPr>
          <w:p w14:paraId="0AF0AF39" w14:textId="77777777" w:rsidR="00AB31FD" w:rsidRPr="00D56496" w:rsidRDefault="00AB31FD" w:rsidP="00995EF1">
            <w:pPr>
              <w:jc w:val="center"/>
              <w:rPr>
                <w:rFonts w:ascii="Verdana" w:eastAsia="Calibri" w:hAnsi="Verdana" w:cs="Times New Roman"/>
                <w:bCs/>
                <w:sz w:val="24"/>
                <w:szCs w:val="24"/>
              </w:rPr>
            </w:pPr>
            <w:r w:rsidRPr="00D56496">
              <w:rPr>
                <w:rFonts w:ascii="Verdana" w:eastAsia="Calibri" w:hAnsi="Verdana" w:cs="Times New Roman"/>
                <w:bCs/>
                <w:sz w:val="24"/>
                <w:szCs w:val="24"/>
              </w:rPr>
              <w:t>OPCC</w:t>
            </w:r>
          </w:p>
        </w:tc>
      </w:tr>
      <w:tr w:rsidR="00AB31FD" w:rsidRPr="00D56496" w14:paraId="5AC627B3" w14:textId="77777777" w:rsidTr="00995EF1">
        <w:trPr>
          <w:trHeight w:val="958"/>
        </w:trPr>
        <w:tc>
          <w:tcPr>
            <w:tcW w:w="1071" w:type="dxa"/>
          </w:tcPr>
          <w:p w14:paraId="7228E9DF" w14:textId="77777777" w:rsidR="00AB31FD" w:rsidRPr="00D56496" w:rsidRDefault="00AB31FD" w:rsidP="00995EF1">
            <w:pPr>
              <w:rPr>
                <w:rFonts w:ascii="Verdana" w:eastAsia="Calibri" w:hAnsi="Verdana" w:cs="Times New Roman"/>
                <w:bCs/>
                <w:sz w:val="24"/>
                <w:szCs w:val="24"/>
              </w:rPr>
            </w:pPr>
            <w:r w:rsidRPr="00D56496">
              <w:rPr>
                <w:rFonts w:ascii="Verdana" w:eastAsia="Calibri" w:hAnsi="Verdana" w:cs="Times New Roman"/>
                <w:bCs/>
                <w:sz w:val="24"/>
                <w:szCs w:val="24"/>
              </w:rPr>
              <w:t>PB 2</w:t>
            </w:r>
            <w:r w:rsidR="001345F9" w:rsidRPr="00D56496">
              <w:rPr>
                <w:rFonts w:ascii="Verdana" w:eastAsia="Calibri" w:hAnsi="Verdana" w:cs="Times New Roman"/>
                <w:bCs/>
                <w:sz w:val="24"/>
                <w:szCs w:val="24"/>
              </w:rPr>
              <w:t>73</w:t>
            </w:r>
          </w:p>
        </w:tc>
        <w:tc>
          <w:tcPr>
            <w:tcW w:w="6178" w:type="dxa"/>
          </w:tcPr>
          <w:p w14:paraId="26A113E3" w14:textId="77777777" w:rsidR="00AB31FD" w:rsidRPr="00D56496" w:rsidRDefault="00010753" w:rsidP="00995EF1">
            <w:pPr>
              <w:tabs>
                <w:tab w:val="left" w:pos="0"/>
                <w:tab w:val="left" w:pos="709"/>
              </w:tabs>
              <w:rPr>
                <w:rFonts w:ascii="Verdana" w:hAnsi="Verdana" w:cs="Arial"/>
                <w:bCs/>
                <w:sz w:val="24"/>
                <w:szCs w:val="24"/>
              </w:rPr>
            </w:pPr>
            <w:r w:rsidRPr="00D56496">
              <w:rPr>
                <w:rFonts w:ascii="Verdana" w:hAnsi="Verdana" w:cs="Calibri"/>
                <w:sz w:val="24"/>
                <w:szCs w:val="24"/>
              </w:rPr>
              <w:t>PCC &amp; CEO to look at meetings in the calendar between now and December.</w:t>
            </w:r>
          </w:p>
        </w:tc>
        <w:tc>
          <w:tcPr>
            <w:tcW w:w="2551" w:type="dxa"/>
            <w:vAlign w:val="center"/>
          </w:tcPr>
          <w:p w14:paraId="0C84B952" w14:textId="77777777" w:rsidR="00AB31FD" w:rsidRPr="00D56496" w:rsidRDefault="000B790B" w:rsidP="00995EF1">
            <w:pPr>
              <w:jc w:val="center"/>
              <w:rPr>
                <w:rFonts w:ascii="Verdana" w:eastAsia="Calibri" w:hAnsi="Verdana" w:cs="Times New Roman"/>
                <w:bCs/>
                <w:sz w:val="24"/>
                <w:szCs w:val="24"/>
              </w:rPr>
            </w:pPr>
            <w:r>
              <w:rPr>
                <w:rFonts w:ascii="Verdana" w:eastAsia="Calibri" w:hAnsi="Verdana" w:cs="Times New Roman"/>
                <w:bCs/>
                <w:sz w:val="24"/>
                <w:szCs w:val="24"/>
              </w:rPr>
              <w:t>CEO</w:t>
            </w:r>
          </w:p>
        </w:tc>
      </w:tr>
      <w:tr w:rsidR="00AB31FD" w:rsidRPr="00D56496" w14:paraId="1E461530" w14:textId="77777777" w:rsidTr="00995EF1">
        <w:trPr>
          <w:trHeight w:val="958"/>
        </w:trPr>
        <w:tc>
          <w:tcPr>
            <w:tcW w:w="1071" w:type="dxa"/>
          </w:tcPr>
          <w:p w14:paraId="7EEDDE9B" w14:textId="77777777" w:rsidR="00AB31FD" w:rsidRPr="00D56496" w:rsidRDefault="00AB31FD" w:rsidP="00995EF1">
            <w:pPr>
              <w:rPr>
                <w:rFonts w:ascii="Verdana" w:eastAsia="Calibri" w:hAnsi="Verdana" w:cs="Times New Roman"/>
                <w:bCs/>
                <w:sz w:val="24"/>
                <w:szCs w:val="24"/>
              </w:rPr>
            </w:pPr>
            <w:r w:rsidRPr="00D56496">
              <w:rPr>
                <w:rFonts w:ascii="Verdana" w:eastAsia="Calibri" w:hAnsi="Verdana" w:cs="Times New Roman"/>
                <w:bCs/>
                <w:sz w:val="24"/>
                <w:szCs w:val="24"/>
              </w:rPr>
              <w:t>PB 2</w:t>
            </w:r>
            <w:r w:rsidR="001345F9" w:rsidRPr="00D56496">
              <w:rPr>
                <w:rFonts w:ascii="Verdana" w:eastAsia="Calibri" w:hAnsi="Verdana" w:cs="Times New Roman"/>
                <w:bCs/>
                <w:sz w:val="24"/>
                <w:szCs w:val="24"/>
              </w:rPr>
              <w:t>74</w:t>
            </w:r>
          </w:p>
        </w:tc>
        <w:tc>
          <w:tcPr>
            <w:tcW w:w="6178" w:type="dxa"/>
          </w:tcPr>
          <w:p w14:paraId="0681E5AF" w14:textId="77777777" w:rsidR="00AB31FD" w:rsidRPr="00D56496" w:rsidRDefault="008D2F35" w:rsidP="00995EF1">
            <w:pPr>
              <w:tabs>
                <w:tab w:val="left" w:pos="0"/>
                <w:tab w:val="left" w:pos="709"/>
              </w:tabs>
              <w:rPr>
                <w:rFonts w:ascii="Verdana" w:hAnsi="Verdana" w:cs="Arial"/>
                <w:bCs/>
                <w:sz w:val="24"/>
                <w:szCs w:val="24"/>
              </w:rPr>
            </w:pPr>
            <w:r w:rsidRPr="00D56496">
              <w:rPr>
                <w:rFonts w:ascii="Verdana" w:hAnsi="Verdana" w:cs="Calibri"/>
                <w:sz w:val="24"/>
                <w:szCs w:val="24"/>
              </w:rPr>
              <w:t>LH will raise RJ referrals and ASB letters with the Niche project manager.</w:t>
            </w:r>
          </w:p>
        </w:tc>
        <w:tc>
          <w:tcPr>
            <w:tcW w:w="2551" w:type="dxa"/>
            <w:vAlign w:val="center"/>
          </w:tcPr>
          <w:p w14:paraId="40552A57" w14:textId="77777777" w:rsidR="00AB31FD" w:rsidRPr="00D56496" w:rsidRDefault="00AB31FD" w:rsidP="00995EF1">
            <w:pPr>
              <w:jc w:val="center"/>
              <w:rPr>
                <w:rFonts w:ascii="Verdana" w:eastAsia="Calibri" w:hAnsi="Verdana" w:cs="Times New Roman"/>
                <w:bCs/>
                <w:sz w:val="24"/>
                <w:szCs w:val="24"/>
              </w:rPr>
            </w:pPr>
            <w:r w:rsidRPr="00D56496">
              <w:rPr>
                <w:rFonts w:ascii="Verdana" w:eastAsia="Calibri" w:hAnsi="Verdana" w:cs="Times New Roman"/>
                <w:bCs/>
                <w:sz w:val="24"/>
                <w:szCs w:val="24"/>
              </w:rPr>
              <w:t>Force</w:t>
            </w:r>
          </w:p>
        </w:tc>
      </w:tr>
      <w:tr w:rsidR="00AB31FD" w:rsidRPr="00D56496" w14:paraId="09933B34" w14:textId="77777777" w:rsidTr="00995EF1">
        <w:trPr>
          <w:trHeight w:val="958"/>
        </w:trPr>
        <w:tc>
          <w:tcPr>
            <w:tcW w:w="1071" w:type="dxa"/>
          </w:tcPr>
          <w:p w14:paraId="01A79427" w14:textId="77777777" w:rsidR="00AB31FD" w:rsidRPr="00D56496" w:rsidRDefault="00AB31FD" w:rsidP="00995EF1">
            <w:pPr>
              <w:rPr>
                <w:rFonts w:ascii="Verdana" w:eastAsia="Calibri" w:hAnsi="Verdana" w:cs="Times New Roman"/>
                <w:bCs/>
                <w:sz w:val="24"/>
                <w:szCs w:val="24"/>
              </w:rPr>
            </w:pPr>
            <w:r w:rsidRPr="00D56496">
              <w:rPr>
                <w:rFonts w:ascii="Verdana" w:eastAsia="Calibri" w:hAnsi="Verdana" w:cs="Times New Roman"/>
                <w:bCs/>
                <w:sz w:val="24"/>
                <w:szCs w:val="24"/>
              </w:rPr>
              <w:t>PB 2</w:t>
            </w:r>
            <w:r w:rsidR="001345F9" w:rsidRPr="00D56496">
              <w:rPr>
                <w:rFonts w:ascii="Verdana" w:eastAsia="Calibri" w:hAnsi="Verdana" w:cs="Times New Roman"/>
                <w:bCs/>
                <w:sz w:val="24"/>
                <w:szCs w:val="24"/>
              </w:rPr>
              <w:t>75</w:t>
            </w:r>
          </w:p>
        </w:tc>
        <w:tc>
          <w:tcPr>
            <w:tcW w:w="6178" w:type="dxa"/>
          </w:tcPr>
          <w:p w14:paraId="14EB5B1C" w14:textId="77777777" w:rsidR="00AB31FD" w:rsidRPr="00D56496" w:rsidRDefault="00BA3361" w:rsidP="00995EF1">
            <w:pPr>
              <w:tabs>
                <w:tab w:val="left" w:pos="0"/>
                <w:tab w:val="left" w:pos="709"/>
              </w:tabs>
              <w:rPr>
                <w:rFonts w:ascii="Verdana" w:hAnsi="Verdana" w:cs="Arial"/>
                <w:bCs/>
                <w:sz w:val="24"/>
                <w:szCs w:val="24"/>
              </w:rPr>
            </w:pPr>
            <w:r w:rsidRPr="00BA3361">
              <w:rPr>
                <w:rFonts w:ascii="Verdana" w:hAnsi="Verdana" w:cs="Calibri"/>
                <w:sz w:val="24"/>
                <w:szCs w:val="24"/>
              </w:rPr>
              <w:t xml:space="preserve">The OPCC Policy advisor to contact CI Neve and DI Briggs regarding </w:t>
            </w:r>
            <w:r w:rsidRPr="00BA3361">
              <w:rPr>
                <w:rFonts w:ascii="Verdana" w:hAnsi="Verdana"/>
                <w:sz w:val="24"/>
                <w:szCs w:val="24"/>
              </w:rPr>
              <w:t>child centred approach in Policing</w:t>
            </w:r>
            <w:r w:rsidRPr="00BA3361">
              <w:rPr>
                <w:rFonts w:ascii="Verdana" w:hAnsi="Verdana" w:cs="Calibri"/>
                <w:sz w:val="24"/>
                <w:szCs w:val="24"/>
              </w:rPr>
              <w:t>.</w:t>
            </w:r>
          </w:p>
        </w:tc>
        <w:tc>
          <w:tcPr>
            <w:tcW w:w="2551" w:type="dxa"/>
            <w:vAlign w:val="center"/>
          </w:tcPr>
          <w:p w14:paraId="24130AD4" w14:textId="77777777" w:rsidR="00AB31FD" w:rsidRPr="00D56496" w:rsidRDefault="00AB31FD" w:rsidP="00995EF1">
            <w:pPr>
              <w:jc w:val="center"/>
              <w:rPr>
                <w:rFonts w:ascii="Verdana" w:eastAsia="Calibri" w:hAnsi="Verdana" w:cs="Times New Roman"/>
                <w:bCs/>
                <w:sz w:val="24"/>
                <w:szCs w:val="24"/>
              </w:rPr>
            </w:pPr>
            <w:r w:rsidRPr="00D56496">
              <w:rPr>
                <w:rFonts w:ascii="Verdana" w:eastAsia="Calibri" w:hAnsi="Verdana" w:cs="Times New Roman"/>
                <w:bCs/>
                <w:sz w:val="24"/>
                <w:szCs w:val="24"/>
              </w:rPr>
              <w:t>OPCC</w:t>
            </w:r>
          </w:p>
        </w:tc>
      </w:tr>
    </w:tbl>
    <w:p w14:paraId="7052DCFE" w14:textId="77777777" w:rsidR="00AB31FD" w:rsidRPr="00D56496" w:rsidRDefault="00AB31FD" w:rsidP="00AB31FD">
      <w:pPr>
        <w:rPr>
          <w:rFonts w:ascii="Verdana" w:hAnsi="Verdana" w:cs="Arial"/>
          <w:iCs/>
          <w:color w:val="00B050"/>
          <w:sz w:val="24"/>
          <w:szCs w:val="24"/>
        </w:rPr>
      </w:pPr>
    </w:p>
    <w:p w14:paraId="35F4ED14" w14:textId="77777777" w:rsidR="00AB31FD" w:rsidRPr="00D56496" w:rsidRDefault="00AB31FD" w:rsidP="00AB31FD">
      <w:pPr>
        <w:rPr>
          <w:rFonts w:ascii="Verdana" w:hAnsi="Verdana" w:cs="Arial"/>
          <w:iCs/>
          <w:sz w:val="24"/>
          <w:szCs w:val="24"/>
        </w:rPr>
      </w:pPr>
      <w:r w:rsidRPr="00D56496">
        <w:rPr>
          <w:rFonts w:ascii="Verdana" w:hAnsi="Verdana" w:cs="Arial"/>
          <w:iCs/>
          <w:sz w:val="24"/>
          <w:szCs w:val="24"/>
        </w:rPr>
        <w:t>CLOSE</w:t>
      </w:r>
    </w:p>
    <w:p w14:paraId="1037F09C" w14:textId="77777777" w:rsidR="00B72595" w:rsidRDefault="00B72595"/>
    <w:sectPr w:rsidR="00B72595" w:rsidSect="00807DE6">
      <w:headerReference w:type="even" r:id="rId10"/>
      <w:headerReference w:type="default" r:id="rId11"/>
      <w:footerReference w:type="even" r:id="rId12"/>
      <w:footerReference w:type="default" r:id="rId13"/>
      <w:headerReference w:type="first" r:id="rId14"/>
      <w:footerReference w:type="first" r:id="rId15"/>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7F69A" w14:textId="77777777" w:rsidR="00890E85" w:rsidRDefault="00890E85">
      <w:pPr>
        <w:spacing w:after="0" w:line="240" w:lineRule="auto"/>
      </w:pPr>
      <w:r>
        <w:separator/>
      </w:r>
    </w:p>
  </w:endnote>
  <w:endnote w:type="continuationSeparator" w:id="0">
    <w:p w14:paraId="604C27F8" w14:textId="77777777" w:rsidR="00890E85" w:rsidRDefault="0089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3EB7" w14:textId="77777777" w:rsidR="00130533" w:rsidRDefault="00A55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0F0E" w14:textId="77777777" w:rsidR="00F26FA0" w:rsidRDefault="008E15C2" w:rsidP="00FF1E67">
    <w:pPr>
      <w:pStyle w:val="Footer"/>
      <w:jc w:val="center"/>
      <w:rPr>
        <w:b/>
        <w:color w:val="FF0000"/>
      </w:rPr>
    </w:pPr>
    <w:r>
      <w:rPr>
        <w:b/>
        <w:color w:val="FF0000"/>
      </w:rPr>
      <w:t xml:space="preserve">OFFICIAL </w:t>
    </w:r>
  </w:p>
  <w:p w14:paraId="78AE6626" w14:textId="77777777" w:rsidR="00807DE6" w:rsidRPr="00807DE6" w:rsidRDefault="00A5562C" w:rsidP="00437DA2">
    <w:pPr>
      <w:pStyle w:val="Footer"/>
      <w:jc w:val="center"/>
      <w:rPr>
        <w:b/>
        <w:bCs/>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D02F" w14:textId="77777777" w:rsidR="00130533" w:rsidRDefault="00A55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F7655" w14:textId="77777777" w:rsidR="00890E85" w:rsidRDefault="00890E85">
      <w:pPr>
        <w:spacing w:after="0" w:line="240" w:lineRule="auto"/>
      </w:pPr>
      <w:r>
        <w:separator/>
      </w:r>
    </w:p>
  </w:footnote>
  <w:footnote w:type="continuationSeparator" w:id="0">
    <w:p w14:paraId="6FABA438" w14:textId="77777777" w:rsidR="00890E85" w:rsidRDefault="00890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0E73" w14:textId="77777777" w:rsidR="00130533" w:rsidRDefault="00A55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D36A" w14:textId="77777777" w:rsidR="00FF1E67" w:rsidRDefault="008E15C2" w:rsidP="00FF1E67">
    <w:pPr>
      <w:pStyle w:val="Footer"/>
      <w:jc w:val="center"/>
      <w:rPr>
        <w:b/>
        <w:color w:val="FF0000"/>
      </w:rPr>
    </w:pPr>
    <w:r>
      <w:rPr>
        <w:noProof/>
        <w:lang w:eastAsia="en-GB"/>
      </w:rPr>
      <w:drawing>
        <wp:anchor distT="0" distB="0" distL="114300" distR="114300" simplePos="0" relativeHeight="251659264" behindDoc="1" locked="0" layoutInCell="1" allowOverlap="1" wp14:anchorId="47B69132" wp14:editId="41ED1770">
          <wp:simplePos x="0" y="0"/>
          <wp:positionH relativeFrom="column">
            <wp:posOffset>3931285</wp:posOffset>
          </wp:positionH>
          <wp:positionV relativeFrom="paragraph">
            <wp:posOffset>-151130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Pr="00732689">
      <w:rPr>
        <w:noProof/>
        <w:sz w:val="16"/>
        <w:szCs w:val="16"/>
        <w:lang w:eastAsia="en-GB"/>
      </w:rPr>
      <w:drawing>
        <wp:anchor distT="0" distB="0" distL="114300" distR="114300" simplePos="0" relativeHeight="251660288" behindDoc="1" locked="0" layoutInCell="1" allowOverlap="1" wp14:anchorId="3FA8E939" wp14:editId="4E07F8C3">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Pr>
        <w:b/>
        <w:color w:val="FF0000"/>
      </w:rPr>
      <w:t xml:space="preserve">OFFICIAL </w:t>
    </w:r>
  </w:p>
  <w:p w14:paraId="105F31F9" w14:textId="77777777" w:rsidR="00F26FA0" w:rsidRPr="00437DA2" w:rsidRDefault="00A5562C" w:rsidP="00437DA2">
    <w:pPr>
      <w:pStyle w:val="Footer"/>
      <w:jc w:val="center"/>
      <w:rPr>
        <w:b/>
        <w:color w:val="FF0000"/>
      </w:rPr>
    </w:pPr>
  </w:p>
  <w:p w14:paraId="2F0CD43B" w14:textId="77777777" w:rsidR="00F26FA0" w:rsidRDefault="00A5562C"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CAB4" w14:textId="77777777" w:rsidR="00130533" w:rsidRDefault="00A55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B0783"/>
    <w:multiLevelType w:val="hybridMultilevel"/>
    <w:tmpl w:val="D82802F0"/>
    <w:lvl w:ilvl="0" w:tplc="6540ABBC">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6FC055D6"/>
    <w:multiLevelType w:val="hybridMultilevel"/>
    <w:tmpl w:val="EC3E9E00"/>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21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6C7320"/>
    <w:multiLevelType w:val="hybridMultilevel"/>
    <w:tmpl w:val="F080E990"/>
    <w:lvl w:ilvl="0" w:tplc="8F28756E">
      <w:start w:val="1"/>
      <w:numFmt w:val="lowerLetter"/>
      <w:lvlText w:val="%1."/>
      <w:lvlJc w:val="left"/>
      <w:pPr>
        <w:ind w:left="927"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85000710">
    <w:abstractNumId w:val="1"/>
  </w:num>
  <w:num w:numId="2" w16cid:durableId="795368318">
    <w:abstractNumId w:val="2"/>
  </w:num>
  <w:num w:numId="3" w16cid:durableId="830219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595"/>
    <w:rsid w:val="00002DDB"/>
    <w:rsid w:val="00006586"/>
    <w:rsid w:val="00010753"/>
    <w:rsid w:val="00014554"/>
    <w:rsid w:val="0001715F"/>
    <w:rsid w:val="0002289E"/>
    <w:rsid w:val="00036781"/>
    <w:rsid w:val="0004270E"/>
    <w:rsid w:val="00050D8F"/>
    <w:rsid w:val="00066743"/>
    <w:rsid w:val="00085135"/>
    <w:rsid w:val="00095F77"/>
    <w:rsid w:val="000A7290"/>
    <w:rsid w:val="000B0043"/>
    <w:rsid w:val="000B02AC"/>
    <w:rsid w:val="000B3ACA"/>
    <w:rsid w:val="000B790B"/>
    <w:rsid w:val="000C5E92"/>
    <w:rsid w:val="000D5595"/>
    <w:rsid w:val="000E31EE"/>
    <w:rsid w:val="000E7FB3"/>
    <w:rsid w:val="000E7FD5"/>
    <w:rsid w:val="000F39D6"/>
    <w:rsid w:val="001035F5"/>
    <w:rsid w:val="001148B1"/>
    <w:rsid w:val="001151AF"/>
    <w:rsid w:val="001260AD"/>
    <w:rsid w:val="001345F9"/>
    <w:rsid w:val="001423C7"/>
    <w:rsid w:val="00143FC9"/>
    <w:rsid w:val="00152639"/>
    <w:rsid w:val="001527BF"/>
    <w:rsid w:val="00157545"/>
    <w:rsid w:val="001578E9"/>
    <w:rsid w:val="00172914"/>
    <w:rsid w:val="00174343"/>
    <w:rsid w:val="001840C1"/>
    <w:rsid w:val="00187294"/>
    <w:rsid w:val="00191740"/>
    <w:rsid w:val="001A057C"/>
    <w:rsid w:val="001A439F"/>
    <w:rsid w:val="001B3DAA"/>
    <w:rsid w:val="001B7F98"/>
    <w:rsid w:val="001B7FDA"/>
    <w:rsid w:val="001D5CC8"/>
    <w:rsid w:val="001E2630"/>
    <w:rsid w:val="001F028F"/>
    <w:rsid w:val="00203F8A"/>
    <w:rsid w:val="00205454"/>
    <w:rsid w:val="00223AEA"/>
    <w:rsid w:val="00226A9A"/>
    <w:rsid w:val="002305DE"/>
    <w:rsid w:val="00235D3D"/>
    <w:rsid w:val="00252C33"/>
    <w:rsid w:val="002573A2"/>
    <w:rsid w:val="00257F6B"/>
    <w:rsid w:val="00270A57"/>
    <w:rsid w:val="002752E5"/>
    <w:rsid w:val="0027693B"/>
    <w:rsid w:val="002841E5"/>
    <w:rsid w:val="0029015D"/>
    <w:rsid w:val="002A597B"/>
    <w:rsid w:val="002C13E0"/>
    <w:rsid w:val="002C2CC6"/>
    <w:rsid w:val="002D6EB3"/>
    <w:rsid w:val="002E0959"/>
    <w:rsid w:val="002E1F61"/>
    <w:rsid w:val="002F09F5"/>
    <w:rsid w:val="002F3EB0"/>
    <w:rsid w:val="00306514"/>
    <w:rsid w:val="00307010"/>
    <w:rsid w:val="003106C6"/>
    <w:rsid w:val="00316267"/>
    <w:rsid w:val="00322483"/>
    <w:rsid w:val="00324931"/>
    <w:rsid w:val="00367D4A"/>
    <w:rsid w:val="00373F20"/>
    <w:rsid w:val="00377118"/>
    <w:rsid w:val="00390CF3"/>
    <w:rsid w:val="00392E23"/>
    <w:rsid w:val="00394069"/>
    <w:rsid w:val="00396724"/>
    <w:rsid w:val="003A749F"/>
    <w:rsid w:val="003B232E"/>
    <w:rsid w:val="003B2DE5"/>
    <w:rsid w:val="003C35FD"/>
    <w:rsid w:val="003C6726"/>
    <w:rsid w:val="003D759B"/>
    <w:rsid w:val="003F3379"/>
    <w:rsid w:val="003F3B40"/>
    <w:rsid w:val="00402E72"/>
    <w:rsid w:val="00407B81"/>
    <w:rsid w:val="00411CC6"/>
    <w:rsid w:val="00414C77"/>
    <w:rsid w:val="00416F03"/>
    <w:rsid w:val="00423E6C"/>
    <w:rsid w:val="0042635F"/>
    <w:rsid w:val="0043276D"/>
    <w:rsid w:val="0043295F"/>
    <w:rsid w:val="00436384"/>
    <w:rsid w:val="00440EDE"/>
    <w:rsid w:val="00455DF4"/>
    <w:rsid w:val="004602DC"/>
    <w:rsid w:val="00465C1C"/>
    <w:rsid w:val="00466447"/>
    <w:rsid w:val="00472994"/>
    <w:rsid w:val="00475B7C"/>
    <w:rsid w:val="00497A5B"/>
    <w:rsid w:val="00497E8A"/>
    <w:rsid w:val="004B04BB"/>
    <w:rsid w:val="004B0540"/>
    <w:rsid w:val="004B2314"/>
    <w:rsid w:val="004B4FE0"/>
    <w:rsid w:val="004B50A6"/>
    <w:rsid w:val="004C1A77"/>
    <w:rsid w:val="004C1D15"/>
    <w:rsid w:val="004C6F63"/>
    <w:rsid w:val="004D34CF"/>
    <w:rsid w:val="004E3347"/>
    <w:rsid w:val="004F1121"/>
    <w:rsid w:val="00513DCF"/>
    <w:rsid w:val="00517396"/>
    <w:rsid w:val="00524E73"/>
    <w:rsid w:val="0052721A"/>
    <w:rsid w:val="005523CE"/>
    <w:rsid w:val="00560E49"/>
    <w:rsid w:val="00566EF8"/>
    <w:rsid w:val="005766D2"/>
    <w:rsid w:val="00576B5D"/>
    <w:rsid w:val="00597DF5"/>
    <w:rsid w:val="005A25F4"/>
    <w:rsid w:val="005B435E"/>
    <w:rsid w:val="005C23FD"/>
    <w:rsid w:val="005C5CE4"/>
    <w:rsid w:val="005D09BD"/>
    <w:rsid w:val="005D3C92"/>
    <w:rsid w:val="005D583E"/>
    <w:rsid w:val="005F55AA"/>
    <w:rsid w:val="005F5AD7"/>
    <w:rsid w:val="00606900"/>
    <w:rsid w:val="00611877"/>
    <w:rsid w:val="00615668"/>
    <w:rsid w:val="0062412E"/>
    <w:rsid w:val="0063658F"/>
    <w:rsid w:val="00640A27"/>
    <w:rsid w:val="006432D7"/>
    <w:rsid w:val="00660721"/>
    <w:rsid w:val="00672843"/>
    <w:rsid w:val="00683F3A"/>
    <w:rsid w:val="00684A10"/>
    <w:rsid w:val="00687F8D"/>
    <w:rsid w:val="00690840"/>
    <w:rsid w:val="00690863"/>
    <w:rsid w:val="00690E3B"/>
    <w:rsid w:val="006A0693"/>
    <w:rsid w:val="006A3672"/>
    <w:rsid w:val="006A6549"/>
    <w:rsid w:val="006A6747"/>
    <w:rsid w:val="006B2C15"/>
    <w:rsid w:val="006B4177"/>
    <w:rsid w:val="006B546D"/>
    <w:rsid w:val="006B56A6"/>
    <w:rsid w:val="006C3953"/>
    <w:rsid w:val="006D0560"/>
    <w:rsid w:val="006D174D"/>
    <w:rsid w:val="006D1F7E"/>
    <w:rsid w:val="006D412C"/>
    <w:rsid w:val="006D5D85"/>
    <w:rsid w:val="006D684D"/>
    <w:rsid w:val="006E1CB8"/>
    <w:rsid w:val="006E2230"/>
    <w:rsid w:val="006E2D1A"/>
    <w:rsid w:val="006E624B"/>
    <w:rsid w:val="006F3090"/>
    <w:rsid w:val="00702FC5"/>
    <w:rsid w:val="0070697B"/>
    <w:rsid w:val="007224DD"/>
    <w:rsid w:val="00725E2A"/>
    <w:rsid w:val="007264B2"/>
    <w:rsid w:val="0073100B"/>
    <w:rsid w:val="00737F89"/>
    <w:rsid w:val="00740126"/>
    <w:rsid w:val="007445EE"/>
    <w:rsid w:val="0075256B"/>
    <w:rsid w:val="00757D70"/>
    <w:rsid w:val="00767574"/>
    <w:rsid w:val="0077334B"/>
    <w:rsid w:val="00781F3D"/>
    <w:rsid w:val="00785D05"/>
    <w:rsid w:val="007A0940"/>
    <w:rsid w:val="007B170C"/>
    <w:rsid w:val="007B2AA5"/>
    <w:rsid w:val="007B3C3E"/>
    <w:rsid w:val="007C108F"/>
    <w:rsid w:val="007C274A"/>
    <w:rsid w:val="007C63E0"/>
    <w:rsid w:val="007C7053"/>
    <w:rsid w:val="007D7DC2"/>
    <w:rsid w:val="0080365B"/>
    <w:rsid w:val="00803E04"/>
    <w:rsid w:val="008050DF"/>
    <w:rsid w:val="00816755"/>
    <w:rsid w:val="00831445"/>
    <w:rsid w:val="00837342"/>
    <w:rsid w:val="00846D01"/>
    <w:rsid w:val="00862785"/>
    <w:rsid w:val="00877AA9"/>
    <w:rsid w:val="00883996"/>
    <w:rsid w:val="00883C41"/>
    <w:rsid w:val="00890E85"/>
    <w:rsid w:val="008973FD"/>
    <w:rsid w:val="00897597"/>
    <w:rsid w:val="008B3F2B"/>
    <w:rsid w:val="008C3A85"/>
    <w:rsid w:val="008D0208"/>
    <w:rsid w:val="008D2F35"/>
    <w:rsid w:val="008D7E77"/>
    <w:rsid w:val="008E15C2"/>
    <w:rsid w:val="008F530D"/>
    <w:rsid w:val="009126DD"/>
    <w:rsid w:val="00913830"/>
    <w:rsid w:val="00915194"/>
    <w:rsid w:val="0092024A"/>
    <w:rsid w:val="009231B2"/>
    <w:rsid w:val="00924AA1"/>
    <w:rsid w:val="00925F7D"/>
    <w:rsid w:val="00934EFD"/>
    <w:rsid w:val="00940399"/>
    <w:rsid w:val="00943A3D"/>
    <w:rsid w:val="009516A1"/>
    <w:rsid w:val="00952933"/>
    <w:rsid w:val="00957046"/>
    <w:rsid w:val="00965D45"/>
    <w:rsid w:val="00966173"/>
    <w:rsid w:val="0097136C"/>
    <w:rsid w:val="0097382C"/>
    <w:rsid w:val="0098417C"/>
    <w:rsid w:val="00987904"/>
    <w:rsid w:val="00991E6E"/>
    <w:rsid w:val="0099499C"/>
    <w:rsid w:val="00995A0B"/>
    <w:rsid w:val="009967A8"/>
    <w:rsid w:val="00997D09"/>
    <w:rsid w:val="009B5B1F"/>
    <w:rsid w:val="009D2032"/>
    <w:rsid w:val="009D554E"/>
    <w:rsid w:val="009D5DD4"/>
    <w:rsid w:val="009D6999"/>
    <w:rsid w:val="009E0C79"/>
    <w:rsid w:val="009E0E73"/>
    <w:rsid w:val="009F165E"/>
    <w:rsid w:val="00A1491A"/>
    <w:rsid w:val="00A14C06"/>
    <w:rsid w:val="00A15061"/>
    <w:rsid w:val="00A2151D"/>
    <w:rsid w:val="00A22C4F"/>
    <w:rsid w:val="00A44D55"/>
    <w:rsid w:val="00A550F4"/>
    <w:rsid w:val="00A5562C"/>
    <w:rsid w:val="00A5602F"/>
    <w:rsid w:val="00A60484"/>
    <w:rsid w:val="00A66DCA"/>
    <w:rsid w:val="00A72B4F"/>
    <w:rsid w:val="00A77212"/>
    <w:rsid w:val="00A84E78"/>
    <w:rsid w:val="00AA11B8"/>
    <w:rsid w:val="00AB13B7"/>
    <w:rsid w:val="00AB31FD"/>
    <w:rsid w:val="00AB7058"/>
    <w:rsid w:val="00AC0515"/>
    <w:rsid w:val="00AC0DB7"/>
    <w:rsid w:val="00AC2D8E"/>
    <w:rsid w:val="00AD5BA5"/>
    <w:rsid w:val="00AD778B"/>
    <w:rsid w:val="00AE137F"/>
    <w:rsid w:val="00AE1911"/>
    <w:rsid w:val="00AE204B"/>
    <w:rsid w:val="00AE3320"/>
    <w:rsid w:val="00AE4A37"/>
    <w:rsid w:val="00B012BD"/>
    <w:rsid w:val="00B13E9B"/>
    <w:rsid w:val="00B41DAD"/>
    <w:rsid w:val="00B445FC"/>
    <w:rsid w:val="00B54E45"/>
    <w:rsid w:val="00B605C4"/>
    <w:rsid w:val="00B60E3D"/>
    <w:rsid w:val="00B64AEE"/>
    <w:rsid w:val="00B72595"/>
    <w:rsid w:val="00B87AC7"/>
    <w:rsid w:val="00BA3361"/>
    <w:rsid w:val="00BB2130"/>
    <w:rsid w:val="00BB7409"/>
    <w:rsid w:val="00BC1AA8"/>
    <w:rsid w:val="00BC6BBB"/>
    <w:rsid w:val="00BC7200"/>
    <w:rsid w:val="00BF5C9A"/>
    <w:rsid w:val="00C05687"/>
    <w:rsid w:val="00C3009B"/>
    <w:rsid w:val="00C31566"/>
    <w:rsid w:val="00C5289D"/>
    <w:rsid w:val="00C563BB"/>
    <w:rsid w:val="00C6420F"/>
    <w:rsid w:val="00C71F96"/>
    <w:rsid w:val="00C755FC"/>
    <w:rsid w:val="00C80CBB"/>
    <w:rsid w:val="00C83BA3"/>
    <w:rsid w:val="00C847F8"/>
    <w:rsid w:val="00C86C4D"/>
    <w:rsid w:val="00C877E1"/>
    <w:rsid w:val="00C96FAD"/>
    <w:rsid w:val="00C9780A"/>
    <w:rsid w:val="00CA7B38"/>
    <w:rsid w:val="00CB3776"/>
    <w:rsid w:val="00CB7AED"/>
    <w:rsid w:val="00CC0B00"/>
    <w:rsid w:val="00CC1A1F"/>
    <w:rsid w:val="00CD35FA"/>
    <w:rsid w:val="00CD634E"/>
    <w:rsid w:val="00CE03A2"/>
    <w:rsid w:val="00CE1DAB"/>
    <w:rsid w:val="00CE5B93"/>
    <w:rsid w:val="00CF7096"/>
    <w:rsid w:val="00D03C70"/>
    <w:rsid w:val="00D1520E"/>
    <w:rsid w:val="00D1788A"/>
    <w:rsid w:val="00D32160"/>
    <w:rsid w:val="00D41A3B"/>
    <w:rsid w:val="00D46E7C"/>
    <w:rsid w:val="00D47B02"/>
    <w:rsid w:val="00D54DE9"/>
    <w:rsid w:val="00D56496"/>
    <w:rsid w:val="00D613A4"/>
    <w:rsid w:val="00D66877"/>
    <w:rsid w:val="00D741C9"/>
    <w:rsid w:val="00D7579D"/>
    <w:rsid w:val="00D76B8F"/>
    <w:rsid w:val="00D76D21"/>
    <w:rsid w:val="00D81F72"/>
    <w:rsid w:val="00D822B7"/>
    <w:rsid w:val="00D86948"/>
    <w:rsid w:val="00D90EAB"/>
    <w:rsid w:val="00DA1BE3"/>
    <w:rsid w:val="00DB3376"/>
    <w:rsid w:val="00DB5816"/>
    <w:rsid w:val="00DC5016"/>
    <w:rsid w:val="00DE26F8"/>
    <w:rsid w:val="00DE7536"/>
    <w:rsid w:val="00E04D1A"/>
    <w:rsid w:val="00E063AA"/>
    <w:rsid w:val="00E13C57"/>
    <w:rsid w:val="00E17D78"/>
    <w:rsid w:val="00E250C0"/>
    <w:rsid w:val="00E5270C"/>
    <w:rsid w:val="00E61F7D"/>
    <w:rsid w:val="00E62DC8"/>
    <w:rsid w:val="00E7544B"/>
    <w:rsid w:val="00E75E35"/>
    <w:rsid w:val="00E90632"/>
    <w:rsid w:val="00E91F06"/>
    <w:rsid w:val="00E94229"/>
    <w:rsid w:val="00E97E7F"/>
    <w:rsid w:val="00EA1945"/>
    <w:rsid w:val="00EA1D93"/>
    <w:rsid w:val="00EA2098"/>
    <w:rsid w:val="00EA3A3D"/>
    <w:rsid w:val="00EB72F3"/>
    <w:rsid w:val="00EC2A25"/>
    <w:rsid w:val="00EE38C0"/>
    <w:rsid w:val="00EE4633"/>
    <w:rsid w:val="00F00C0E"/>
    <w:rsid w:val="00F05BA8"/>
    <w:rsid w:val="00F23D8F"/>
    <w:rsid w:val="00F264CA"/>
    <w:rsid w:val="00F27DCF"/>
    <w:rsid w:val="00F34E63"/>
    <w:rsid w:val="00F36750"/>
    <w:rsid w:val="00F371DD"/>
    <w:rsid w:val="00F40998"/>
    <w:rsid w:val="00F459FA"/>
    <w:rsid w:val="00F45C39"/>
    <w:rsid w:val="00F64206"/>
    <w:rsid w:val="00F750F3"/>
    <w:rsid w:val="00F830E0"/>
    <w:rsid w:val="00F83F41"/>
    <w:rsid w:val="00F8728F"/>
    <w:rsid w:val="00F90F22"/>
    <w:rsid w:val="00FA1C89"/>
    <w:rsid w:val="00FB517C"/>
    <w:rsid w:val="00FB556F"/>
    <w:rsid w:val="00FD6C18"/>
    <w:rsid w:val="00FE275F"/>
    <w:rsid w:val="00FF23FA"/>
    <w:rsid w:val="00FF5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790B"/>
  <w15:chartTrackingRefBased/>
  <w15:docId w15:val="{76DD961E-E7B3-45C4-AC89-7DEABB19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1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1FD"/>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B31FD"/>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B31FD"/>
  </w:style>
  <w:style w:type="paragraph" w:styleId="Footer">
    <w:name w:val="footer"/>
    <w:aliases w:val="Doc Footer"/>
    <w:basedOn w:val="Normal"/>
    <w:link w:val="FooterChar"/>
    <w:uiPriority w:val="99"/>
    <w:unhideWhenUsed/>
    <w:rsid w:val="00AB31FD"/>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B31FD"/>
  </w:style>
  <w:style w:type="table" w:styleId="TableGrid">
    <w:name w:val="Table Grid"/>
    <w:basedOn w:val="TableNormal"/>
    <w:uiPriority w:val="39"/>
    <w:rsid w:val="00AB3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0B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B04BB"/>
    <w:pPr>
      <w:spacing w:after="0" w:line="240" w:lineRule="auto"/>
    </w:pPr>
  </w:style>
  <w:style w:type="character" w:styleId="CommentReference">
    <w:name w:val="annotation reference"/>
    <w:basedOn w:val="DefaultParagraphFont"/>
    <w:uiPriority w:val="99"/>
    <w:semiHidden/>
    <w:unhideWhenUsed/>
    <w:rsid w:val="00C9780A"/>
    <w:rPr>
      <w:sz w:val="16"/>
      <w:szCs w:val="16"/>
    </w:rPr>
  </w:style>
  <w:style w:type="paragraph" w:styleId="CommentText">
    <w:name w:val="annotation text"/>
    <w:basedOn w:val="Normal"/>
    <w:link w:val="CommentTextChar"/>
    <w:uiPriority w:val="99"/>
    <w:unhideWhenUsed/>
    <w:rsid w:val="00C9780A"/>
    <w:pPr>
      <w:spacing w:line="240" w:lineRule="auto"/>
    </w:pPr>
    <w:rPr>
      <w:sz w:val="20"/>
      <w:szCs w:val="20"/>
    </w:rPr>
  </w:style>
  <w:style w:type="character" w:customStyle="1" w:styleId="CommentTextChar">
    <w:name w:val="Comment Text Char"/>
    <w:basedOn w:val="DefaultParagraphFont"/>
    <w:link w:val="CommentText"/>
    <w:uiPriority w:val="99"/>
    <w:rsid w:val="00C9780A"/>
    <w:rPr>
      <w:sz w:val="20"/>
      <w:szCs w:val="20"/>
    </w:rPr>
  </w:style>
  <w:style w:type="paragraph" w:styleId="CommentSubject">
    <w:name w:val="annotation subject"/>
    <w:basedOn w:val="CommentText"/>
    <w:next w:val="CommentText"/>
    <w:link w:val="CommentSubjectChar"/>
    <w:uiPriority w:val="99"/>
    <w:semiHidden/>
    <w:unhideWhenUsed/>
    <w:rsid w:val="00C9780A"/>
    <w:rPr>
      <w:b/>
      <w:bCs/>
    </w:rPr>
  </w:style>
  <w:style w:type="character" w:customStyle="1" w:styleId="CommentSubjectChar">
    <w:name w:val="Comment Subject Char"/>
    <w:basedOn w:val="CommentTextChar"/>
    <w:link w:val="CommentSubject"/>
    <w:uiPriority w:val="99"/>
    <w:semiHidden/>
    <w:rsid w:val="00C978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8944">
      <w:bodyDiv w:val="1"/>
      <w:marLeft w:val="0"/>
      <w:marRight w:val="0"/>
      <w:marTop w:val="0"/>
      <w:marBottom w:val="0"/>
      <w:divBdr>
        <w:top w:val="none" w:sz="0" w:space="0" w:color="auto"/>
        <w:left w:val="none" w:sz="0" w:space="0" w:color="auto"/>
        <w:bottom w:val="none" w:sz="0" w:space="0" w:color="auto"/>
        <w:right w:val="none" w:sz="0" w:space="0" w:color="auto"/>
      </w:divBdr>
    </w:div>
    <w:div w:id="573126312">
      <w:bodyDiv w:val="1"/>
      <w:marLeft w:val="0"/>
      <w:marRight w:val="0"/>
      <w:marTop w:val="0"/>
      <w:marBottom w:val="0"/>
      <w:divBdr>
        <w:top w:val="none" w:sz="0" w:space="0" w:color="auto"/>
        <w:left w:val="none" w:sz="0" w:space="0" w:color="auto"/>
        <w:bottom w:val="none" w:sz="0" w:space="0" w:color="auto"/>
        <w:right w:val="none" w:sz="0" w:space="0" w:color="auto"/>
      </w:divBdr>
    </w:div>
    <w:div w:id="2029793465">
      <w:bodyDiv w:val="1"/>
      <w:marLeft w:val="0"/>
      <w:marRight w:val="0"/>
      <w:marTop w:val="0"/>
      <w:marBottom w:val="0"/>
      <w:divBdr>
        <w:top w:val="none" w:sz="0" w:space="0" w:color="auto"/>
        <w:left w:val="none" w:sz="0" w:space="0" w:color="auto"/>
        <w:bottom w:val="none" w:sz="0" w:space="0" w:color="auto"/>
        <w:right w:val="none" w:sz="0" w:space="0" w:color="auto"/>
      </w:divBdr>
    </w:div>
    <w:div w:id="20324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8" ma:contentTypeDescription="Create a new document." ma:contentTypeScope="" ma:versionID="14d39590b23e793160e8744f26278783">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664bb37f38a8ab5f8bfe83b110a7384b"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element ref="ns2:Tag" minOccurs="0"/>
                <xsd:element ref="ns2:Term"/>
                <xsd:element ref="ns2:Destruction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Tag" ma:index="23" nillable="true" ma:displayName="Tag" ma:format="Dropdown" ma:internalName="Tag">
      <xsd:simpleType>
        <xsd:restriction base="dms:Text">
          <xsd:maxLength value="255"/>
        </xsd:restriction>
      </xsd:simpleType>
    </xsd:element>
    <xsd:element name="Term" ma:index="24" ma:displayName="Term" ma:format="Dropdown" ma:internalName="Term">
      <xsd:simpleType>
        <xsd:restriction base="dms:Text">
          <xsd:maxLength value="255"/>
        </xsd:restriction>
      </xsd:simpleType>
    </xsd:element>
    <xsd:element name="Destructiondate" ma:index="25" ma:displayName="Destruction date" ma:format="Dropdown" ma:internalName="Destruction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e527f8b-4481-4b0a-9aa4-f400ba4a888a" xsi:nil="true"/>
    <lcf76f155ced4ddcb4097134ff3c332f xmlns="2c0a8a9e-96dc-41d3-bc6b-7d7173b4de39">
      <Terms xmlns="http://schemas.microsoft.com/office/infopath/2007/PartnerControls"/>
    </lcf76f155ced4ddcb4097134ff3c332f>
    <Tag xmlns="2c0a8a9e-96dc-41d3-bc6b-7d7173b4de39" xsi:nil="true"/>
    <Term xmlns="2c0a8a9e-96dc-41d3-bc6b-7d7173b4de39"/>
    <Destructiondate xmlns="2c0a8a9e-96dc-41d3-bc6b-7d7173b4de39"/>
  </documentManagement>
</p:properties>
</file>

<file path=customXml/itemProps1.xml><?xml version="1.0" encoding="utf-8"?>
<ds:datastoreItem xmlns:ds="http://schemas.openxmlformats.org/officeDocument/2006/customXml" ds:itemID="{85642DAE-CAB7-4EE4-AC37-2D6050343F41}">
  <ds:schemaRefs>
    <ds:schemaRef ds:uri="http://schemas.microsoft.com/sharepoint/v3/contenttype/forms"/>
  </ds:schemaRefs>
</ds:datastoreItem>
</file>

<file path=customXml/itemProps2.xml><?xml version="1.0" encoding="utf-8"?>
<ds:datastoreItem xmlns:ds="http://schemas.openxmlformats.org/officeDocument/2006/customXml" ds:itemID="{5DAAEB38-E117-4B67-B7BD-665AE7FF5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a8a9e-96dc-41d3-bc6b-7d7173b4de39"/>
    <ds:schemaRef ds:uri="ae527f8b-4481-4b0a-9aa4-f400ba4a8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DA25FC-A3E5-40DB-8620-888B7E815D85}">
  <ds:schemaRefs>
    <ds:schemaRef ds:uri="http://schemas.microsoft.com/office/2006/metadata/properties"/>
    <ds:schemaRef ds:uri="http://schemas.microsoft.com/office/infopath/2007/PartnerControls"/>
    <ds:schemaRef ds:uri="242c32be-31bf-422c-ab0d-7abc8ae381ac"/>
    <ds:schemaRef ds:uri="cf6dc0cf-1d45-4a2f-a37f-b5391cb0490c"/>
    <ds:schemaRef ds:uri="ae527f8b-4481-4b0a-9aa4-f400ba4a888a"/>
    <ds:schemaRef ds:uri="2c0a8a9e-96dc-41d3-bc6b-7d7173b4de3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Ffion (OPCC)</dc:creator>
  <cp:keywords/>
  <dc:description/>
  <cp:lastModifiedBy>Evans Neil (OPCC)</cp:lastModifiedBy>
  <cp:revision>2</cp:revision>
  <cp:lastPrinted>2023-11-10T08:49:00Z</cp:lastPrinted>
  <dcterms:created xsi:type="dcterms:W3CDTF">2024-04-17T08:38:00Z</dcterms:created>
  <dcterms:modified xsi:type="dcterms:W3CDTF">2024-04-17T08:38:00Z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eefdff-6834-454f-be00-a68b5bc5f471_Enabled">
    <vt:lpwstr>true</vt:lpwstr>
  </property>
  <property fmtid="{D5CDD505-2E9C-101B-9397-08002B2CF9AE}" pid="3" name="MSIP_Label_7beefdff-6834-454f-be00-a68b5bc5f471_SetDate">
    <vt:lpwstr>2023-10-04T13:05:40Z</vt:lpwstr>
  </property>
  <property fmtid="{D5CDD505-2E9C-101B-9397-08002B2CF9AE}" pid="4" name="MSIP_Label_7beefdff-6834-454f-be00-a68b5bc5f471_Method">
    <vt:lpwstr>Standard</vt:lpwstr>
  </property>
  <property fmtid="{D5CDD505-2E9C-101B-9397-08002B2CF9AE}" pid="5" name="MSIP_Label_7beefdff-6834-454f-be00-a68b5bc5f471_Name">
    <vt:lpwstr>OFFICIAL</vt:lpwstr>
  </property>
  <property fmtid="{D5CDD505-2E9C-101B-9397-08002B2CF9AE}" pid="6" name="MSIP_Label_7beefdff-6834-454f-be00-a68b5bc5f471_SiteId">
    <vt:lpwstr>39683655-1d97-4b22-be8c-246da0f47a41</vt:lpwstr>
  </property>
  <property fmtid="{D5CDD505-2E9C-101B-9397-08002B2CF9AE}" pid="7" name="MSIP_Label_7beefdff-6834-454f-be00-a68b5bc5f471_ActionId">
    <vt:lpwstr>021573d1-3fc1-4366-9700-f3f012713230</vt:lpwstr>
  </property>
  <property fmtid="{D5CDD505-2E9C-101B-9397-08002B2CF9AE}" pid="8" name="MSIP_Label_7beefdff-6834-454f-be00-a68b5bc5f471_ContentBits">
    <vt:lpwstr>0</vt:lpwstr>
  </property>
  <property fmtid="{D5CDD505-2E9C-101B-9397-08002B2CF9AE}" pid="9" name="ContentTypeId">
    <vt:lpwstr>0x0101008DE9C5114ACD674E9813E352693D4379</vt:lpwstr>
  </property>
</Properties>
</file>