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9"/>
        <w:gridCol w:w="7914"/>
      </w:tblGrid>
      <w:tr w:rsidR="003D25DB" w:rsidRPr="00FF225F" w14:paraId="10A59EEB" w14:textId="77777777" w:rsidTr="00E150C6">
        <w:trPr>
          <w:trHeight w:val="699"/>
        </w:trPr>
        <w:tc>
          <w:tcPr>
            <w:tcW w:w="2159" w:type="dxa"/>
          </w:tcPr>
          <w:p w14:paraId="004C0449"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Members</w:t>
            </w:r>
            <w:r w:rsidRPr="00FF225F">
              <w:rPr>
                <w:rFonts w:ascii="Verdana" w:hAnsi="Verdana" w:cs="Arial"/>
                <w:b/>
                <w:bCs/>
                <w:sz w:val="24"/>
                <w:szCs w:val="24"/>
              </w:rPr>
              <w:t>:</w:t>
            </w:r>
          </w:p>
        </w:tc>
        <w:tc>
          <w:tcPr>
            <w:tcW w:w="7914" w:type="dxa"/>
          </w:tcPr>
          <w:p w14:paraId="7F4D1C7D" w14:textId="77777777" w:rsidR="003D25DB" w:rsidRDefault="003D25DB" w:rsidP="00652C4E">
            <w:pPr>
              <w:spacing w:line="276" w:lineRule="auto"/>
              <w:rPr>
                <w:rFonts w:ascii="Verdana" w:hAnsi="Verdana" w:cs="Arial"/>
                <w:sz w:val="24"/>
                <w:szCs w:val="24"/>
              </w:rPr>
            </w:pPr>
            <w:proofErr w:type="spellStart"/>
            <w:r w:rsidRPr="00FF225F">
              <w:rPr>
                <w:rFonts w:ascii="Verdana" w:hAnsi="Verdana" w:cs="Arial"/>
                <w:sz w:val="24"/>
                <w:szCs w:val="24"/>
              </w:rPr>
              <w:t>Dafydd</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Llywelyn</w:t>
            </w:r>
            <w:proofErr w:type="spellEnd"/>
            <w:r w:rsidRPr="00FF225F">
              <w:rPr>
                <w:rFonts w:ascii="Verdana" w:hAnsi="Verdana" w:cs="Arial"/>
                <w:sz w:val="24"/>
                <w:szCs w:val="24"/>
              </w:rPr>
              <w:t>, Police and Crime Commissioner (PCC)</w:t>
            </w:r>
          </w:p>
          <w:p w14:paraId="4C4ADB8D" w14:textId="77777777" w:rsidR="00BC796B" w:rsidRDefault="00BC796B" w:rsidP="00BC796B">
            <w:pPr>
              <w:spacing w:line="276" w:lineRule="auto"/>
              <w:rPr>
                <w:rFonts w:ascii="Verdana" w:hAnsi="Verdana" w:cs="Arial"/>
                <w:sz w:val="24"/>
                <w:szCs w:val="24"/>
              </w:rPr>
            </w:pPr>
            <w:proofErr w:type="spellStart"/>
            <w:r w:rsidRPr="00FF225F">
              <w:rPr>
                <w:rFonts w:ascii="Verdana" w:hAnsi="Verdana" w:cs="Arial"/>
                <w:sz w:val="24"/>
                <w:szCs w:val="24"/>
              </w:rPr>
              <w:t>Carys</w:t>
            </w:r>
            <w:proofErr w:type="spellEnd"/>
            <w:r w:rsidRPr="00FF225F">
              <w:rPr>
                <w:rFonts w:ascii="Verdana" w:hAnsi="Verdana" w:cs="Arial"/>
                <w:sz w:val="24"/>
                <w:szCs w:val="24"/>
              </w:rPr>
              <w:t xml:space="preserve"> </w:t>
            </w:r>
            <w:proofErr w:type="spellStart"/>
            <w:r w:rsidRPr="00FF225F">
              <w:rPr>
                <w:rFonts w:ascii="Verdana" w:hAnsi="Verdana" w:cs="Arial"/>
                <w:sz w:val="24"/>
                <w:szCs w:val="24"/>
              </w:rPr>
              <w:t>Morgans</w:t>
            </w:r>
            <w:proofErr w:type="spellEnd"/>
            <w:r w:rsidRPr="00FF225F">
              <w:rPr>
                <w:rFonts w:ascii="Verdana" w:hAnsi="Verdana" w:cs="Arial"/>
                <w:sz w:val="24"/>
                <w:szCs w:val="24"/>
              </w:rPr>
              <w:t>, Chief of Staff, OPCC (</w:t>
            </w:r>
            <w:proofErr w:type="spellStart"/>
            <w:r w:rsidRPr="00FF225F">
              <w:rPr>
                <w:rFonts w:ascii="Verdana" w:hAnsi="Verdana" w:cs="Arial"/>
                <w:sz w:val="24"/>
                <w:szCs w:val="24"/>
              </w:rPr>
              <w:t>CoS</w:t>
            </w:r>
            <w:proofErr w:type="spellEnd"/>
            <w:r w:rsidRPr="00FF225F">
              <w:rPr>
                <w:rFonts w:ascii="Verdana" w:hAnsi="Verdana" w:cs="Arial"/>
                <w:sz w:val="24"/>
                <w:szCs w:val="24"/>
              </w:rPr>
              <w:t>)</w:t>
            </w:r>
          </w:p>
          <w:p w14:paraId="6ED586EA" w14:textId="77777777" w:rsidR="003D25DB" w:rsidRPr="00FF225F" w:rsidRDefault="00EA7F76" w:rsidP="00DE725C">
            <w:pPr>
              <w:spacing w:line="276" w:lineRule="auto"/>
              <w:rPr>
                <w:rFonts w:ascii="Verdana" w:hAnsi="Verdana" w:cs="Arial"/>
                <w:sz w:val="24"/>
                <w:szCs w:val="24"/>
              </w:rPr>
            </w:pPr>
            <w:r w:rsidRPr="00FF225F">
              <w:rPr>
                <w:rFonts w:ascii="Verdana" w:hAnsi="Verdana" w:cs="Arial"/>
                <w:sz w:val="24"/>
                <w:szCs w:val="24"/>
              </w:rPr>
              <w:t xml:space="preserve">Beverley </w:t>
            </w:r>
            <w:proofErr w:type="spellStart"/>
            <w:r w:rsidRPr="00FF225F">
              <w:rPr>
                <w:rFonts w:ascii="Verdana" w:hAnsi="Verdana" w:cs="Arial"/>
                <w:sz w:val="24"/>
                <w:szCs w:val="24"/>
              </w:rPr>
              <w:t>Peatling</w:t>
            </w:r>
            <w:proofErr w:type="spellEnd"/>
            <w:r w:rsidR="003F04B3" w:rsidRPr="00FF225F">
              <w:rPr>
                <w:rFonts w:ascii="Verdana" w:hAnsi="Verdana" w:cs="Arial"/>
                <w:sz w:val="24"/>
                <w:szCs w:val="24"/>
              </w:rPr>
              <w:t>, Chief Finance Officer</w:t>
            </w:r>
            <w:r w:rsidRPr="00FF225F">
              <w:rPr>
                <w:rFonts w:ascii="Verdana" w:hAnsi="Verdana" w:cs="Arial"/>
                <w:sz w:val="24"/>
                <w:szCs w:val="24"/>
              </w:rPr>
              <w:t xml:space="preserve"> (CFO)</w:t>
            </w:r>
          </w:p>
        </w:tc>
      </w:tr>
      <w:tr w:rsidR="003D25DB" w:rsidRPr="00FF225F" w14:paraId="3F2664FA" w14:textId="77777777" w:rsidTr="005431E3">
        <w:trPr>
          <w:trHeight w:val="1522"/>
        </w:trPr>
        <w:tc>
          <w:tcPr>
            <w:tcW w:w="2159" w:type="dxa"/>
          </w:tcPr>
          <w:p w14:paraId="3CCE6407" w14:textId="77777777" w:rsidR="003D25DB" w:rsidRPr="00FF225F" w:rsidRDefault="003D25DB" w:rsidP="00652C4E">
            <w:pPr>
              <w:spacing w:line="276" w:lineRule="auto"/>
              <w:rPr>
                <w:rFonts w:ascii="Verdana" w:hAnsi="Verdana" w:cs="Arial"/>
                <w:b/>
                <w:bCs/>
                <w:sz w:val="24"/>
                <w:szCs w:val="24"/>
              </w:rPr>
            </w:pPr>
            <w:r w:rsidRPr="00FF225F">
              <w:rPr>
                <w:rFonts w:ascii="Verdana" w:hAnsi="Verdana" w:cs="Arial"/>
                <w:b/>
                <w:bCs/>
                <w:sz w:val="24"/>
                <w:szCs w:val="24"/>
                <w:u w:val="single"/>
              </w:rPr>
              <w:t>Also Present</w:t>
            </w:r>
            <w:r w:rsidRPr="00FF225F">
              <w:rPr>
                <w:rFonts w:ascii="Verdana" w:hAnsi="Verdana" w:cs="Arial"/>
                <w:b/>
                <w:bCs/>
                <w:sz w:val="24"/>
                <w:szCs w:val="24"/>
              </w:rPr>
              <w:t>:</w:t>
            </w:r>
          </w:p>
        </w:tc>
        <w:tc>
          <w:tcPr>
            <w:tcW w:w="7914" w:type="dxa"/>
          </w:tcPr>
          <w:p w14:paraId="54E04565" w14:textId="77777777" w:rsidR="007E4AFE" w:rsidRDefault="007E4AFE" w:rsidP="007E4AFE">
            <w:pPr>
              <w:spacing w:line="276" w:lineRule="auto"/>
              <w:rPr>
                <w:rFonts w:ascii="Verdana" w:hAnsi="Verdana" w:cs="Arial"/>
                <w:sz w:val="24"/>
                <w:szCs w:val="24"/>
              </w:rPr>
            </w:pPr>
            <w:r>
              <w:rPr>
                <w:rFonts w:ascii="Verdana" w:hAnsi="Verdana" w:cs="Arial"/>
                <w:sz w:val="24"/>
                <w:szCs w:val="24"/>
              </w:rPr>
              <w:t>Temporary Deputy Chief Constable Richard Lewis (T/DCC)</w:t>
            </w:r>
          </w:p>
          <w:p w14:paraId="50898BBF" w14:textId="77777777" w:rsidR="007E4AFE" w:rsidRDefault="007E4AFE" w:rsidP="00652C4E">
            <w:pPr>
              <w:spacing w:line="276" w:lineRule="auto"/>
              <w:rPr>
                <w:rFonts w:ascii="Verdana" w:hAnsi="Verdana" w:cs="Arial"/>
                <w:sz w:val="24"/>
                <w:szCs w:val="24"/>
              </w:rPr>
            </w:pPr>
            <w:r>
              <w:rPr>
                <w:rFonts w:ascii="Verdana" w:hAnsi="Verdana" w:cs="Arial"/>
                <w:sz w:val="24"/>
                <w:szCs w:val="24"/>
              </w:rPr>
              <w:t xml:space="preserve">Steve </w:t>
            </w:r>
            <w:proofErr w:type="spellStart"/>
            <w:r>
              <w:rPr>
                <w:rFonts w:ascii="Verdana" w:hAnsi="Verdana" w:cs="Arial"/>
                <w:sz w:val="24"/>
                <w:szCs w:val="24"/>
              </w:rPr>
              <w:t>Cadenne</w:t>
            </w:r>
            <w:proofErr w:type="spellEnd"/>
            <w:r>
              <w:rPr>
                <w:rFonts w:ascii="Verdana" w:hAnsi="Verdana" w:cs="Arial"/>
                <w:sz w:val="24"/>
                <w:szCs w:val="24"/>
              </w:rPr>
              <w:t>, Human Resources (CS)</w:t>
            </w:r>
          </w:p>
          <w:p w14:paraId="47C2FD52" w14:textId="77777777" w:rsidR="00394821" w:rsidRDefault="00394821" w:rsidP="00652C4E">
            <w:pPr>
              <w:spacing w:line="276" w:lineRule="auto"/>
              <w:rPr>
                <w:rFonts w:ascii="Verdana" w:hAnsi="Verdana" w:cs="Arial"/>
                <w:sz w:val="24"/>
                <w:szCs w:val="24"/>
              </w:rPr>
            </w:pPr>
            <w:r>
              <w:rPr>
                <w:rFonts w:ascii="Verdana" w:hAnsi="Verdana" w:cs="Arial"/>
                <w:sz w:val="24"/>
                <w:szCs w:val="24"/>
              </w:rPr>
              <w:t>Insp</w:t>
            </w:r>
            <w:r w:rsidR="007E4AFE">
              <w:rPr>
                <w:rFonts w:ascii="Verdana" w:hAnsi="Verdana" w:cs="Arial"/>
                <w:sz w:val="24"/>
                <w:szCs w:val="24"/>
              </w:rPr>
              <w:t xml:space="preserve"> Stuart Davies, Staff Officer</w:t>
            </w:r>
            <w:r>
              <w:rPr>
                <w:rFonts w:ascii="Verdana" w:hAnsi="Verdana" w:cs="Arial"/>
                <w:sz w:val="24"/>
                <w:szCs w:val="24"/>
              </w:rPr>
              <w:t xml:space="preserve"> (</w:t>
            </w:r>
            <w:r w:rsidR="007E4AFE">
              <w:rPr>
                <w:rFonts w:ascii="Verdana" w:hAnsi="Verdana" w:cs="Arial"/>
                <w:sz w:val="24"/>
                <w:szCs w:val="24"/>
              </w:rPr>
              <w:t>SD</w:t>
            </w:r>
            <w:r>
              <w:rPr>
                <w:rFonts w:ascii="Verdana" w:hAnsi="Verdana" w:cs="Arial"/>
                <w:sz w:val="24"/>
                <w:szCs w:val="24"/>
              </w:rPr>
              <w:t>)</w:t>
            </w:r>
          </w:p>
          <w:p w14:paraId="1E7D11F3" w14:textId="77777777" w:rsidR="003D25DB" w:rsidRPr="00FF225F" w:rsidRDefault="00394821" w:rsidP="00652C4E">
            <w:pPr>
              <w:spacing w:line="276" w:lineRule="auto"/>
              <w:rPr>
                <w:rFonts w:ascii="Verdana" w:hAnsi="Verdana" w:cs="Arial"/>
                <w:sz w:val="24"/>
                <w:szCs w:val="24"/>
              </w:rPr>
            </w:pPr>
            <w:proofErr w:type="spellStart"/>
            <w:r>
              <w:rPr>
                <w:rFonts w:ascii="Verdana" w:hAnsi="Verdana" w:cs="Arial"/>
                <w:sz w:val="24"/>
                <w:szCs w:val="24"/>
              </w:rPr>
              <w:t>Mair</w:t>
            </w:r>
            <w:proofErr w:type="spellEnd"/>
            <w:r>
              <w:rPr>
                <w:rFonts w:ascii="Verdana" w:hAnsi="Verdana" w:cs="Arial"/>
                <w:sz w:val="24"/>
                <w:szCs w:val="24"/>
              </w:rPr>
              <w:t xml:space="preserve"> Harries, OPCC (MH)</w:t>
            </w:r>
          </w:p>
        </w:tc>
      </w:tr>
      <w:tr w:rsidR="003D25DB" w:rsidRPr="00FF225F" w14:paraId="3EB81EAD" w14:textId="77777777" w:rsidTr="00E150C6">
        <w:trPr>
          <w:trHeight w:val="1000"/>
        </w:trPr>
        <w:tc>
          <w:tcPr>
            <w:tcW w:w="2159" w:type="dxa"/>
          </w:tcPr>
          <w:p w14:paraId="3EFCB285" w14:textId="77777777" w:rsidR="003D25DB" w:rsidRPr="00FF225F" w:rsidRDefault="003D25DB" w:rsidP="00652C4E">
            <w:pPr>
              <w:spacing w:line="276" w:lineRule="auto"/>
              <w:rPr>
                <w:rFonts w:ascii="Verdana" w:hAnsi="Verdana" w:cs="Arial"/>
                <w:b/>
                <w:bCs/>
                <w:sz w:val="24"/>
                <w:szCs w:val="24"/>
                <w:u w:val="single"/>
              </w:rPr>
            </w:pPr>
            <w:r w:rsidRPr="00FF225F">
              <w:rPr>
                <w:rFonts w:ascii="Verdana" w:hAnsi="Verdana" w:cs="Arial"/>
                <w:b/>
                <w:bCs/>
                <w:sz w:val="24"/>
                <w:szCs w:val="24"/>
                <w:u w:val="single"/>
              </w:rPr>
              <w:t>Apologies</w:t>
            </w:r>
          </w:p>
        </w:tc>
        <w:tc>
          <w:tcPr>
            <w:tcW w:w="7914" w:type="dxa"/>
          </w:tcPr>
          <w:p w14:paraId="27BC2057" w14:textId="77777777" w:rsidR="007E4AFE" w:rsidRDefault="007E4AFE" w:rsidP="007E4AFE">
            <w:pPr>
              <w:spacing w:line="276" w:lineRule="auto"/>
              <w:rPr>
                <w:rFonts w:ascii="Verdana" w:hAnsi="Verdana" w:cs="Arial"/>
                <w:sz w:val="24"/>
                <w:szCs w:val="24"/>
              </w:rPr>
            </w:pPr>
            <w:r>
              <w:rPr>
                <w:rFonts w:ascii="Verdana" w:hAnsi="Verdana" w:cs="Arial"/>
                <w:sz w:val="24"/>
                <w:szCs w:val="24"/>
              </w:rPr>
              <w:t>Chief Constable Mark Collins (C</w:t>
            </w:r>
            <w:bookmarkStart w:id="0" w:name="_GoBack"/>
            <w:bookmarkEnd w:id="0"/>
            <w:r>
              <w:rPr>
                <w:rFonts w:ascii="Verdana" w:hAnsi="Verdana" w:cs="Arial"/>
                <w:sz w:val="24"/>
                <w:szCs w:val="24"/>
              </w:rPr>
              <w:t>C)</w:t>
            </w:r>
          </w:p>
          <w:p w14:paraId="7731708F" w14:textId="77777777" w:rsidR="007E4AFE" w:rsidRPr="00FF225F" w:rsidRDefault="007E4AFE" w:rsidP="001765E6">
            <w:pPr>
              <w:spacing w:line="276" w:lineRule="auto"/>
              <w:rPr>
                <w:rFonts w:ascii="Verdana" w:hAnsi="Verdana" w:cs="Arial"/>
                <w:sz w:val="24"/>
                <w:szCs w:val="24"/>
              </w:rPr>
            </w:pPr>
            <w:r>
              <w:rPr>
                <w:rFonts w:ascii="Verdana" w:hAnsi="Verdana" w:cs="Arial"/>
                <w:sz w:val="24"/>
                <w:szCs w:val="24"/>
              </w:rPr>
              <w:t>Edwin Harries, Director of Finance (</w:t>
            </w:r>
            <w:proofErr w:type="spellStart"/>
            <w:r>
              <w:rPr>
                <w:rFonts w:ascii="Verdana" w:hAnsi="Verdana" w:cs="Arial"/>
                <w:sz w:val="24"/>
                <w:szCs w:val="24"/>
              </w:rPr>
              <w:t>DoF</w:t>
            </w:r>
            <w:proofErr w:type="spellEnd"/>
            <w:r>
              <w:rPr>
                <w:rFonts w:ascii="Verdana" w:hAnsi="Verdana" w:cs="Arial"/>
                <w:sz w:val="24"/>
                <w:szCs w:val="24"/>
              </w:rPr>
              <w:t>)</w:t>
            </w:r>
          </w:p>
        </w:tc>
      </w:tr>
    </w:tbl>
    <w:p w14:paraId="387DAF16" w14:textId="77777777" w:rsidR="003D25DB" w:rsidRPr="00FF225F" w:rsidRDefault="003D25DB" w:rsidP="009C442B">
      <w:pPr>
        <w:rPr>
          <w:rFonts w:ascii="Verdana" w:hAnsi="Verdana"/>
          <w:sz w:val="24"/>
          <w:szCs w:val="24"/>
        </w:rPr>
      </w:pPr>
      <w:r w:rsidRPr="00FF225F">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1002DD32">
                <wp:simplePos x="0" y="0"/>
                <wp:positionH relativeFrom="column">
                  <wp:posOffset>1238250</wp:posOffset>
                </wp:positionH>
                <wp:positionV relativeFrom="paragraph">
                  <wp:posOffset>-60325</wp:posOffset>
                </wp:positionV>
                <wp:extent cx="263842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solidFill>
                            <a:srgbClr val="000000"/>
                          </a:solidFill>
                          <a:miter lim="800000"/>
                          <a:headEnd/>
                          <a:tailEnd/>
                        </a:ln>
                      </wps:spPr>
                      <wps:txbx>
                        <w:txbxContent>
                          <w:p w14:paraId="11840632" w14:textId="77777777" w:rsidR="007D327A" w:rsidRPr="00454AE9" w:rsidRDefault="007D327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14:paraId="10EE70F4" w14:textId="77777777" w:rsidR="007D327A" w:rsidRPr="00454AE9" w:rsidRDefault="007D327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14:paraId="266FEA61" w14:textId="77777777" w:rsidR="007D327A" w:rsidRPr="00454AE9" w:rsidRDefault="007D327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951DA">
                              <w:rPr>
                                <w:rFonts w:ascii="Verdana" w:hAnsi="Verdana" w:cs="Arial"/>
                                <w:b/>
                                <w:bCs/>
                                <w:sz w:val="18"/>
                                <w:szCs w:val="18"/>
                              </w:rPr>
                              <w:t>March the 12</w:t>
                            </w:r>
                            <w:r w:rsidR="00B951DA" w:rsidRPr="00B951DA">
                              <w:rPr>
                                <w:rFonts w:ascii="Verdana" w:hAnsi="Verdana" w:cs="Arial"/>
                                <w:b/>
                                <w:bCs/>
                                <w:sz w:val="18"/>
                                <w:szCs w:val="18"/>
                                <w:vertAlign w:val="superscript"/>
                              </w:rPr>
                              <w:t>th</w:t>
                            </w:r>
                            <w:r w:rsidR="00B951DA">
                              <w:rPr>
                                <w:rFonts w:ascii="Verdana" w:hAnsi="Verdana" w:cs="Arial"/>
                                <w:b/>
                                <w:bCs/>
                                <w:sz w:val="18"/>
                                <w:szCs w:val="18"/>
                              </w:rPr>
                              <w:t xml:space="preserve"> 2019</w:t>
                            </w:r>
                            <w:r w:rsidRPr="00454AE9">
                              <w:rPr>
                                <w:rFonts w:ascii="Verdana" w:hAnsi="Verdana" w:cs="Arial"/>
                                <w:b/>
                                <w:bCs/>
                                <w:sz w:val="18"/>
                                <w:szCs w:val="18"/>
                              </w:rPr>
                              <w:t xml:space="preserve">   </w:t>
                            </w:r>
                          </w:p>
                          <w:p w14:paraId="2E7F4562" w14:textId="77777777" w:rsidR="007D327A" w:rsidRPr="00454AE9" w:rsidRDefault="007D327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:00 – 1</w:t>
                            </w:r>
                            <w:r w:rsidR="000E3817">
                              <w:rPr>
                                <w:rFonts w:ascii="Verdana" w:hAnsi="Verdana" w:cs="Arial"/>
                                <w:b/>
                                <w:bCs/>
                                <w:sz w:val="18"/>
                                <w:szCs w:val="18"/>
                              </w:rPr>
                              <w:t>1</w:t>
                            </w:r>
                            <w:r w:rsidRPr="00454AE9">
                              <w:rPr>
                                <w:rFonts w:ascii="Verdana" w:hAnsi="Verdana" w:cs="Arial"/>
                                <w:b/>
                                <w:bCs/>
                                <w:sz w:val="18"/>
                                <w:szCs w:val="18"/>
                              </w:rPr>
                              <w:t>:00</w:t>
                            </w:r>
                          </w:p>
                          <w:p w14:paraId="639598A4" w14:textId="77777777" w:rsidR="007D327A" w:rsidRDefault="007D327A" w:rsidP="003D25D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19C9B69" id="_x0000_t202" coordsize="21600,21600" o:spt="202" path="m,l,21600r21600,l21600,xe">
                <v:stroke joinstyle="miter"/>
                <v:path gradientshapeok="t" o:connecttype="rect"/>
              </v:shapetype>
              <v:shape id="Text Box 2" o:spid="_x0000_s1026" type="#_x0000_t202" style="position:absolute;margin-left:97.5pt;margin-top:-4.75pt;width:207.7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lHUIwIAAEc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">
                <v:textbox style="mso-fit-shape-to-text:t">
                  <w:txbxContent>
                    <w:p w:rsidR="007D327A" w:rsidRPr="00454AE9" w:rsidRDefault="007D327A" w:rsidP="003D25DB">
                      <w:pPr>
                        <w:rPr>
                          <w:rFonts w:ascii="Verdana" w:hAnsi="Verdana" w:cs="Arial"/>
                          <w:b/>
                          <w:bCs/>
                          <w:sz w:val="18"/>
                          <w:szCs w:val="18"/>
                        </w:rPr>
                      </w:pPr>
                      <w:r w:rsidRPr="00454AE9">
                        <w:rPr>
                          <w:rFonts w:ascii="Verdana" w:hAnsi="Verdana" w:cs="Arial"/>
                          <w:b/>
                          <w:bCs/>
                          <w:sz w:val="18"/>
                          <w:szCs w:val="18"/>
                        </w:rPr>
                        <w:t>Meeting:</w:t>
                      </w:r>
                      <w:r w:rsidRPr="00454AE9">
                        <w:rPr>
                          <w:rFonts w:ascii="Verdana" w:hAnsi="Verdana" w:cs="Arial"/>
                          <w:b/>
                          <w:bCs/>
                          <w:sz w:val="18"/>
                          <w:szCs w:val="18"/>
                        </w:rPr>
                        <w:tab/>
                        <w:t>Policing Board</w:t>
                      </w:r>
                    </w:p>
                    <w:p w:rsidR="007D327A" w:rsidRPr="00454AE9" w:rsidRDefault="007D327A" w:rsidP="003D25DB">
                      <w:pPr>
                        <w:ind w:left="1440" w:hanging="1440"/>
                        <w:rPr>
                          <w:rFonts w:ascii="Verdana" w:hAnsi="Verdana" w:cs="Arial"/>
                          <w:b/>
                          <w:sz w:val="18"/>
                          <w:szCs w:val="18"/>
                        </w:rPr>
                      </w:pPr>
                      <w:r w:rsidRPr="00454AE9">
                        <w:rPr>
                          <w:rFonts w:ascii="Verdana" w:hAnsi="Verdana" w:cs="Arial"/>
                          <w:b/>
                          <w:bCs/>
                          <w:sz w:val="18"/>
                          <w:szCs w:val="18"/>
                        </w:rPr>
                        <w:t>Venue:</w:t>
                      </w:r>
                      <w:r w:rsidRPr="00454AE9">
                        <w:rPr>
                          <w:rFonts w:ascii="Verdana" w:hAnsi="Verdana" w:cs="Arial"/>
                          <w:b/>
                          <w:bCs/>
                          <w:sz w:val="18"/>
                          <w:szCs w:val="18"/>
                        </w:rPr>
                        <w:tab/>
                        <w:t>OPCC Conf. Room</w:t>
                      </w:r>
                    </w:p>
                    <w:p w:rsidR="007D327A" w:rsidRPr="00454AE9" w:rsidRDefault="007D327A" w:rsidP="00454AE9">
                      <w:pPr>
                        <w:ind w:left="1440" w:hanging="1440"/>
                        <w:rPr>
                          <w:rFonts w:ascii="Verdana" w:hAnsi="Verdana" w:cs="Arial"/>
                          <w:b/>
                          <w:sz w:val="18"/>
                          <w:szCs w:val="18"/>
                        </w:rPr>
                      </w:pPr>
                      <w:r>
                        <w:rPr>
                          <w:rFonts w:ascii="Verdana" w:hAnsi="Verdana" w:cs="Arial"/>
                          <w:b/>
                          <w:bCs/>
                          <w:sz w:val="18"/>
                          <w:szCs w:val="18"/>
                        </w:rPr>
                        <w:t>Date:</w:t>
                      </w:r>
                      <w:r>
                        <w:rPr>
                          <w:rFonts w:ascii="Verdana" w:hAnsi="Verdana" w:cs="Arial"/>
                          <w:b/>
                          <w:bCs/>
                          <w:sz w:val="18"/>
                          <w:szCs w:val="18"/>
                        </w:rPr>
                        <w:tab/>
                      </w:r>
                      <w:r w:rsidR="00B951DA">
                        <w:rPr>
                          <w:rFonts w:ascii="Verdana" w:hAnsi="Verdana" w:cs="Arial"/>
                          <w:b/>
                          <w:bCs/>
                          <w:sz w:val="18"/>
                          <w:szCs w:val="18"/>
                        </w:rPr>
                        <w:t>March the 12</w:t>
                      </w:r>
                      <w:r w:rsidR="00B951DA" w:rsidRPr="00B951DA">
                        <w:rPr>
                          <w:rFonts w:ascii="Verdana" w:hAnsi="Verdana" w:cs="Arial"/>
                          <w:b/>
                          <w:bCs/>
                          <w:sz w:val="18"/>
                          <w:szCs w:val="18"/>
                          <w:vertAlign w:val="superscript"/>
                        </w:rPr>
                        <w:t>th</w:t>
                      </w:r>
                      <w:r w:rsidR="00B951DA">
                        <w:rPr>
                          <w:rFonts w:ascii="Verdana" w:hAnsi="Verdana" w:cs="Arial"/>
                          <w:b/>
                          <w:bCs/>
                          <w:sz w:val="18"/>
                          <w:szCs w:val="18"/>
                        </w:rPr>
                        <w:t xml:space="preserve"> 2019</w:t>
                      </w:r>
                      <w:r w:rsidRPr="00454AE9">
                        <w:rPr>
                          <w:rFonts w:ascii="Verdana" w:hAnsi="Verdana" w:cs="Arial"/>
                          <w:b/>
                          <w:bCs/>
                          <w:sz w:val="18"/>
                          <w:szCs w:val="18"/>
                        </w:rPr>
                        <w:t xml:space="preserve">   </w:t>
                      </w:r>
                    </w:p>
                    <w:p w:rsidR="007D327A" w:rsidRPr="00454AE9" w:rsidRDefault="007D327A" w:rsidP="003D25DB">
                      <w:pPr>
                        <w:rPr>
                          <w:rFonts w:ascii="Verdana" w:hAnsi="Verdana" w:cs="Arial"/>
                          <w:b/>
                          <w:bCs/>
                          <w:sz w:val="18"/>
                          <w:szCs w:val="18"/>
                        </w:rPr>
                      </w:pPr>
                      <w:r w:rsidRPr="00454AE9">
                        <w:rPr>
                          <w:rFonts w:ascii="Verdana" w:hAnsi="Verdana" w:cs="Arial"/>
                          <w:b/>
                          <w:bCs/>
                          <w:sz w:val="18"/>
                          <w:szCs w:val="18"/>
                        </w:rPr>
                        <w:t>Time:</w:t>
                      </w:r>
                      <w:r w:rsidRPr="00454AE9">
                        <w:rPr>
                          <w:rFonts w:ascii="Verdana" w:hAnsi="Verdana" w:cs="Arial"/>
                          <w:b/>
                          <w:bCs/>
                          <w:sz w:val="18"/>
                          <w:szCs w:val="18"/>
                        </w:rPr>
                        <w:tab/>
                      </w:r>
                      <w:r w:rsidRPr="00454AE9">
                        <w:rPr>
                          <w:rFonts w:ascii="Verdana" w:hAnsi="Verdana" w:cs="Arial"/>
                          <w:b/>
                          <w:bCs/>
                          <w:sz w:val="18"/>
                          <w:szCs w:val="18"/>
                        </w:rPr>
                        <w:tab/>
                      </w:r>
                      <w:r>
                        <w:rPr>
                          <w:rFonts w:ascii="Verdana" w:hAnsi="Verdana" w:cs="Arial"/>
                          <w:b/>
                          <w:bCs/>
                          <w:sz w:val="18"/>
                          <w:szCs w:val="18"/>
                        </w:rPr>
                        <w:t>09</w:t>
                      </w:r>
                      <w:r w:rsidRPr="00454AE9">
                        <w:rPr>
                          <w:rFonts w:ascii="Verdana" w:hAnsi="Verdana" w:cs="Arial"/>
                          <w:b/>
                          <w:bCs/>
                          <w:sz w:val="18"/>
                          <w:szCs w:val="18"/>
                        </w:rPr>
                        <w:t>:00 – 1</w:t>
                      </w:r>
                      <w:r w:rsidR="000E3817">
                        <w:rPr>
                          <w:rFonts w:ascii="Verdana" w:hAnsi="Verdana" w:cs="Arial"/>
                          <w:b/>
                          <w:bCs/>
                          <w:sz w:val="18"/>
                          <w:szCs w:val="18"/>
                        </w:rPr>
                        <w:t>1</w:t>
                      </w:r>
                      <w:r w:rsidRPr="00454AE9">
                        <w:rPr>
                          <w:rFonts w:ascii="Verdana" w:hAnsi="Verdana" w:cs="Arial"/>
                          <w:b/>
                          <w:bCs/>
                          <w:sz w:val="18"/>
                          <w:szCs w:val="18"/>
                        </w:rPr>
                        <w:t>:00</w:t>
                      </w:r>
                    </w:p>
                    <w:p w:rsidR="007D327A" w:rsidRDefault="007D327A" w:rsidP="003D25DB"/>
                  </w:txbxContent>
                </v:textbox>
              </v:shape>
            </w:pict>
          </mc:Fallback>
        </mc:AlternateContent>
      </w:r>
      <w:r w:rsidRPr="00FF225F">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FF225F" w:rsidRDefault="003D25DB" w:rsidP="009C442B">
      <w:pPr>
        <w:rPr>
          <w:rFonts w:ascii="Verdana" w:hAnsi="Verdana"/>
          <w:sz w:val="24"/>
          <w:szCs w:val="24"/>
        </w:rPr>
      </w:pPr>
      <w:r w:rsidRPr="00FF225F">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FF225F" w:rsidRDefault="003D25DB" w:rsidP="009C442B">
      <w:pPr>
        <w:rPr>
          <w:rFonts w:ascii="Verdana" w:hAnsi="Verdana"/>
          <w:sz w:val="24"/>
          <w:szCs w:val="24"/>
        </w:rPr>
      </w:pPr>
    </w:p>
    <w:p w14:paraId="70BD0303" w14:textId="77777777" w:rsidR="003D25DB" w:rsidRPr="00FF225F" w:rsidRDefault="003D25DB" w:rsidP="009C442B">
      <w:pPr>
        <w:rPr>
          <w:rFonts w:ascii="Verdana" w:hAnsi="Verdana"/>
          <w:sz w:val="24"/>
          <w:szCs w:val="24"/>
        </w:rPr>
      </w:pPr>
    </w:p>
    <w:p w14:paraId="1E298AF8" w14:textId="77777777" w:rsidR="003D25DB" w:rsidRPr="00FF225F" w:rsidRDefault="003D25DB" w:rsidP="009C442B">
      <w:pPr>
        <w:rPr>
          <w:rFonts w:ascii="Verdana" w:hAnsi="Verdana"/>
          <w:sz w:val="24"/>
          <w:szCs w:val="24"/>
        </w:rPr>
      </w:pPr>
    </w:p>
    <w:p w14:paraId="3AC50FC1" w14:textId="77777777" w:rsidR="003D25DB" w:rsidRPr="00FF225F" w:rsidRDefault="003D25DB" w:rsidP="009C442B">
      <w:pPr>
        <w:rPr>
          <w:rFonts w:ascii="Verdana" w:hAnsi="Verdana"/>
          <w:sz w:val="24"/>
          <w:szCs w:val="24"/>
        </w:rPr>
      </w:pPr>
    </w:p>
    <w:p w14:paraId="34FA39C7" w14:textId="77777777" w:rsidR="003D25DB" w:rsidRPr="00FF225F" w:rsidRDefault="003D25DB" w:rsidP="009C442B">
      <w:pPr>
        <w:rPr>
          <w:rFonts w:ascii="Verdana" w:hAnsi="Verdana"/>
          <w:sz w:val="24"/>
          <w:szCs w:val="24"/>
        </w:rPr>
      </w:pPr>
    </w:p>
    <w:p w14:paraId="7E8758E3" w14:textId="77777777" w:rsidR="009C442B" w:rsidRDefault="009C442B" w:rsidP="009C442B">
      <w:pPr>
        <w:rPr>
          <w:rFonts w:ascii="Verdana" w:hAnsi="Verdana"/>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14"/>
        <w:gridCol w:w="1743"/>
      </w:tblGrid>
      <w:tr w:rsidR="000859F8" w:rsidRPr="00FF225F" w14:paraId="60F26A98" w14:textId="77777777" w:rsidTr="00501E63">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2969F540" w14:textId="77777777" w:rsidR="000859F8" w:rsidRPr="00FF225F" w:rsidRDefault="000859F8" w:rsidP="004A3FD9">
            <w:pPr>
              <w:pStyle w:val="ListParagraph"/>
              <w:tabs>
                <w:tab w:val="left" w:pos="3324"/>
              </w:tabs>
              <w:jc w:val="center"/>
              <w:rPr>
                <w:rFonts w:ascii="Verdana" w:hAnsi="Verdana" w:cs="Arial"/>
                <w:b/>
                <w:color w:val="0070C0"/>
                <w:sz w:val="24"/>
                <w:szCs w:val="24"/>
              </w:rPr>
            </w:pPr>
            <w:r w:rsidRPr="00FF225F">
              <w:rPr>
                <w:rFonts w:ascii="Verdana" w:hAnsi="Verdana" w:cs="Arial"/>
                <w:b/>
                <w:color w:val="FFFFFF" w:themeColor="background1"/>
                <w:sz w:val="24"/>
                <w:szCs w:val="24"/>
              </w:rPr>
              <w:t xml:space="preserve">ACTION SUMMARY FROM MEETING </w:t>
            </w:r>
            <w:r w:rsidR="004A3FD9">
              <w:rPr>
                <w:rFonts w:ascii="Verdana" w:hAnsi="Verdana" w:cs="Arial"/>
                <w:b/>
                <w:color w:val="FFFFFF" w:themeColor="background1"/>
                <w:sz w:val="24"/>
                <w:szCs w:val="24"/>
              </w:rPr>
              <w:t>29</w:t>
            </w:r>
            <w:r w:rsidRPr="00FF225F">
              <w:rPr>
                <w:rFonts w:ascii="Verdana" w:hAnsi="Verdana" w:cs="Arial"/>
                <w:b/>
                <w:color w:val="FFFFFF" w:themeColor="background1"/>
                <w:sz w:val="24"/>
                <w:szCs w:val="24"/>
              </w:rPr>
              <w:t>/01/2019</w:t>
            </w:r>
          </w:p>
        </w:tc>
      </w:tr>
      <w:tr w:rsidR="000859F8" w:rsidRPr="00FF225F" w14:paraId="31B69394"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DBE5F1"/>
          </w:tcPr>
          <w:p w14:paraId="4EF03AF6" w14:textId="77777777" w:rsidR="000859F8" w:rsidRPr="00FF225F" w:rsidRDefault="000859F8" w:rsidP="00501E63">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7112BEDD" w14:textId="77777777" w:rsidR="000859F8" w:rsidRPr="00FF225F" w:rsidRDefault="000859F8" w:rsidP="00501E63">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773119C5" w14:textId="77777777" w:rsidR="000859F8" w:rsidRPr="00FF225F" w:rsidRDefault="00B355FC" w:rsidP="00501E63">
            <w:pPr>
              <w:pStyle w:val="ListParagraph"/>
              <w:tabs>
                <w:tab w:val="left" w:pos="3324"/>
              </w:tabs>
              <w:ind w:left="0"/>
              <w:jc w:val="center"/>
              <w:rPr>
                <w:rFonts w:ascii="Verdana" w:hAnsi="Verdana" w:cs="Arial"/>
                <w:b/>
                <w:sz w:val="24"/>
                <w:szCs w:val="24"/>
              </w:rPr>
            </w:pPr>
            <w:r>
              <w:rPr>
                <w:rFonts w:ascii="Verdana" w:hAnsi="Verdana" w:cs="Arial"/>
                <w:b/>
                <w:sz w:val="24"/>
                <w:szCs w:val="24"/>
              </w:rPr>
              <w:t>Status</w:t>
            </w:r>
          </w:p>
        </w:tc>
      </w:tr>
      <w:tr w:rsidR="00A907D6" w:rsidRPr="00FF225F" w14:paraId="68C9794F"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444855BB"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60DACEB" w14:textId="77777777" w:rsidR="00A907D6" w:rsidRPr="00FF225F" w:rsidRDefault="00A907D6" w:rsidP="00A907D6">
            <w:pPr>
              <w:jc w:val="center"/>
              <w:rPr>
                <w:rFonts w:ascii="Verdana" w:hAnsi="Verdana"/>
                <w:b/>
                <w:sz w:val="24"/>
                <w:szCs w:val="24"/>
              </w:rPr>
            </w:pPr>
            <w:r w:rsidRPr="000859F8">
              <w:rPr>
                <w:rFonts w:ascii="Verdana" w:hAnsi="Verdana"/>
                <w:b/>
                <w:sz w:val="24"/>
                <w:szCs w:val="24"/>
              </w:rPr>
              <w:t>Staff Officer to diarise a meeting between the PCC, the CC, Steve H</w:t>
            </w:r>
            <w:r>
              <w:rPr>
                <w:rFonts w:ascii="Verdana" w:hAnsi="Verdana"/>
                <w:b/>
                <w:sz w:val="24"/>
                <w:szCs w:val="24"/>
              </w:rPr>
              <w:t>ugh</w:t>
            </w:r>
            <w:r w:rsidRPr="000859F8">
              <w:rPr>
                <w:rFonts w:ascii="Verdana" w:hAnsi="Verdana"/>
                <w:b/>
                <w:sz w:val="24"/>
                <w:szCs w:val="24"/>
              </w:rPr>
              <w:t>son and John Davies to discuss charging models for the Royal Welsh in</w:t>
            </w:r>
            <w:r>
              <w:rPr>
                <w:rFonts w:ascii="Verdana" w:hAnsi="Verdana"/>
                <w:b/>
                <w:sz w:val="24"/>
                <w:szCs w:val="24"/>
              </w:rPr>
              <w:t xml:space="preserve"> </w:t>
            </w:r>
            <w:r w:rsidRPr="000859F8">
              <w:rPr>
                <w:rFonts w:ascii="Verdana" w:hAnsi="Verdana"/>
                <w:b/>
                <w:sz w:val="24"/>
                <w:szCs w:val="24"/>
              </w:rPr>
              <w:t>future.</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AF7FDF"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162ED2A7"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143FA9BD"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95F698F" w14:textId="77777777" w:rsidR="00A907D6" w:rsidRPr="00FF225F" w:rsidRDefault="00A907D6" w:rsidP="00A907D6">
            <w:pPr>
              <w:jc w:val="center"/>
              <w:rPr>
                <w:rFonts w:ascii="Verdana" w:hAnsi="Verdana"/>
                <w:b/>
                <w:sz w:val="24"/>
                <w:szCs w:val="24"/>
              </w:rPr>
            </w:pPr>
            <w:r w:rsidRPr="00176AA7">
              <w:rPr>
                <w:rFonts w:ascii="Verdana" w:hAnsi="Verdana"/>
                <w:b/>
                <w:sz w:val="24"/>
                <w:szCs w:val="24"/>
              </w:rPr>
              <w:t>Staff Officer to provide the Police and Crime Panel with a copy of the staff survey results.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C61921B"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A907D6" w:rsidRPr="00FF225F" w14:paraId="71AC2B6B"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1D541707"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E043086" w14:textId="77777777" w:rsidR="00A907D6" w:rsidRPr="00FF225F" w:rsidRDefault="00A907D6" w:rsidP="00A907D6">
            <w:pPr>
              <w:jc w:val="center"/>
              <w:rPr>
                <w:rFonts w:ascii="Verdana" w:hAnsi="Verdana"/>
                <w:b/>
                <w:sz w:val="24"/>
                <w:szCs w:val="24"/>
              </w:rPr>
            </w:pPr>
            <w:r w:rsidRPr="00404F3C">
              <w:rPr>
                <w:rFonts w:ascii="Verdana" w:hAnsi="Verdana"/>
                <w:b/>
                <w:sz w:val="24"/>
                <w:szCs w:val="24"/>
              </w:rPr>
              <w:t>The PCC to attend the next BCU leaders’ meeting in order to present his financial plans for the Force for 2019/20.</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1C65B5F" w14:textId="77777777" w:rsidR="00A907D6" w:rsidRPr="00FF225F"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005371D4"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750A94E4"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1FED3C2" w14:textId="77777777" w:rsidR="00A907D6" w:rsidRPr="00094233" w:rsidRDefault="00A907D6" w:rsidP="00A907D6">
            <w:pPr>
              <w:jc w:val="center"/>
              <w:rPr>
                <w:rFonts w:ascii="Verdana" w:hAnsi="Verdana" w:cs="Arial"/>
                <w:b/>
                <w:sz w:val="24"/>
                <w:szCs w:val="24"/>
              </w:rPr>
            </w:pPr>
            <w:r w:rsidRPr="00E64B93">
              <w:rPr>
                <w:rFonts w:ascii="Verdana" w:hAnsi="Verdana"/>
                <w:b/>
                <w:sz w:val="24"/>
                <w:szCs w:val="24"/>
              </w:rPr>
              <w:t xml:space="preserve">The CC to provide the PCC with a preview of upcoming series </w:t>
            </w:r>
            <w:r>
              <w:rPr>
                <w:rFonts w:ascii="Verdana" w:hAnsi="Verdana"/>
                <w:b/>
                <w:sz w:val="24"/>
                <w:szCs w:val="24"/>
              </w:rPr>
              <w:t>‘</w:t>
            </w:r>
            <w:r w:rsidRPr="00E64B93">
              <w:rPr>
                <w:rFonts w:ascii="Verdana" w:hAnsi="Verdana"/>
                <w:b/>
                <w:sz w:val="24"/>
                <w:szCs w:val="24"/>
              </w:rPr>
              <w:t>Harbour Cops</w:t>
            </w:r>
            <w:r>
              <w:rPr>
                <w:rFonts w:ascii="Verdana" w:hAnsi="Verdana"/>
                <w:b/>
                <w:sz w:val="24"/>
                <w:szCs w:val="24"/>
              </w:rPr>
              <w:t>’</w:t>
            </w:r>
            <w:r w:rsidRPr="00E64B93">
              <w:rPr>
                <w:rFonts w:ascii="Verdana" w:hAnsi="Verdana"/>
                <w:b/>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80E86BB"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0823D1E2"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1C4286D8"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F3BC21F" w14:textId="77777777" w:rsidR="00A907D6" w:rsidRPr="00094233" w:rsidRDefault="00A907D6" w:rsidP="00A907D6">
            <w:pPr>
              <w:jc w:val="center"/>
              <w:rPr>
                <w:rFonts w:ascii="Verdana" w:hAnsi="Verdana" w:cs="Arial"/>
                <w:b/>
                <w:sz w:val="24"/>
                <w:szCs w:val="24"/>
              </w:rPr>
            </w:pPr>
            <w:r w:rsidRPr="00CB1840">
              <w:rPr>
                <w:rFonts w:ascii="Verdana" w:hAnsi="Verdana"/>
                <w:b/>
                <w:sz w:val="24"/>
                <w:szCs w:val="24"/>
              </w:rPr>
              <w:t>Chief Officers’ calendars to be provided to the PCC on a weekly basis.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92E338"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39FBF9CD"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61378C5D"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B10ADA5" w14:textId="77777777" w:rsidR="00A907D6" w:rsidRPr="00094233" w:rsidRDefault="00A907D6" w:rsidP="00A907D6">
            <w:pPr>
              <w:jc w:val="center"/>
              <w:rPr>
                <w:rFonts w:ascii="Verdana" w:hAnsi="Verdana" w:cs="Arial"/>
                <w:b/>
                <w:sz w:val="24"/>
                <w:szCs w:val="24"/>
              </w:rPr>
            </w:pPr>
            <w:r w:rsidRPr="00C97D55">
              <w:rPr>
                <w:rFonts w:ascii="Verdana" w:hAnsi="Verdana"/>
                <w:b/>
                <w:sz w:val="24"/>
                <w:szCs w:val="24"/>
              </w:rPr>
              <w:t>The PCC and the CC to discuss their views on the Police Liaison Unit ahead of the next All Wales Policing Group.</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9E24EF6"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64D18565"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12AAFD6D"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4C8EACE" w14:textId="77777777" w:rsidR="00A907D6" w:rsidRPr="00094233" w:rsidRDefault="00A907D6" w:rsidP="00A907D6">
            <w:pPr>
              <w:jc w:val="center"/>
              <w:rPr>
                <w:rFonts w:ascii="Verdana" w:hAnsi="Verdana" w:cs="Arial"/>
                <w:b/>
                <w:sz w:val="24"/>
                <w:szCs w:val="24"/>
              </w:rPr>
            </w:pPr>
            <w:r w:rsidRPr="00401DEB">
              <w:rPr>
                <w:rFonts w:ascii="Verdana" w:hAnsi="Verdana"/>
                <w:b/>
                <w:sz w:val="24"/>
                <w:szCs w:val="24"/>
              </w:rPr>
              <w:t xml:space="preserve">The </w:t>
            </w:r>
            <w:proofErr w:type="spellStart"/>
            <w:r>
              <w:rPr>
                <w:rFonts w:ascii="Verdana" w:hAnsi="Verdana"/>
                <w:b/>
                <w:sz w:val="24"/>
                <w:szCs w:val="24"/>
              </w:rPr>
              <w:t>DoF</w:t>
            </w:r>
            <w:proofErr w:type="spellEnd"/>
            <w:r w:rsidRPr="00401DEB">
              <w:rPr>
                <w:rFonts w:ascii="Verdana" w:hAnsi="Verdana"/>
                <w:b/>
                <w:sz w:val="24"/>
                <w:szCs w:val="24"/>
              </w:rPr>
              <w:t xml:space="preserve"> to formally request analysis of all collaboration budgets for 2019/20.</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AE4C11E"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Ongoing</w:t>
            </w:r>
          </w:p>
        </w:tc>
      </w:tr>
      <w:tr w:rsidR="00A907D6" w:rsidRPr="00FF225F" w14:paraId="6D244D1E"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54F76A4D"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2B5FA6B" w14:textId="77777777" w:rsidR="00A907D6" w:rsidRPr="00094233" w:rsidRDefault="00A907D6" w:rsidP="00A907D6">
            <w:pPr>
              <w:jc w:val="center"/>
              <w:rPr>
                <w:rFonts w:ascii="Verdana" w:hAnsi="Verdana" w:cs="Arial"/>
                <w:b/>
                <w:sz w:val="24"/>
                <w:szCs w:val="24"/>
              </w:rPr>
            </w:pPr>
            <w:r>
              <w:rPr>
                <w:rFonts w:ascii="Verdana" w:hAnsi="Verdana"/>
                <w:b/>
                <w:sz w:val="24"/>
                <w:szCs w:val="24"/>
              </w:rPr>
              <w:t>The PCC requested that the January financial position be presented at PAB on the 12</w:t>
            </w:r>
            <w:r w:rsidRPr="00394821">
              <w:rPr>
                <w:rFonts w:ascii="Verdana" w:hAnsi="Verdana"/>
                <w:b/>
                <w:sz w:val="24"/>
                <w:szCs w:val="24"/>
                <w:vertAlign w:val="superscript"/>
              </w:rPr>
              <w:t>th</w:t>
            </w:r>
            <w:r>
              <w:rPr>
                <w:rFonts w:ascii="Verdana" w:hAnsi="Verdana"/>
                <w:b/>
                <w:sz w:val="24"/>
                <w:szCs w:val="24"/>
              </w:rPr>
              <w:t xml:space="preserve"> of February.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A54AAAC"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34F04E13"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24AF606D"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2398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712F80E" w14:textId="77777777" w:rsidR="00A907D6" w:rsidRPr="00094233" w:rsidRDefault="00A907D6" w:rsidP="00A907D6">
            <w:pPr>
              <w:jc w:val="center"/>
              <w:rPr>
                <w:rFonts w:ascii="Verdana" w:hAnsi="Verdana" w:cs="Arial"/>
                <w:b/>
                <w:sz w:val="24"/>
                <w:szCs w:val="24"/>
              </w:rPr>
            </w:pPr>
            <w:r w:rsidRPr="00081750">
              <w:rPr>
                <w:rFonts w:ascii="Verdana" w:hAnsi="Verdana"/>
                <w:b/>
                <w:sz w:val="24"/>
                <w:szCs w:val="24"/>
              </w:rPr>
              <w:t>C</w:t>
            </w:r>
            <w:r>
              <w:rPr>
                <w:rFonts w:ascii="Verdana" w:hAnsi="Verdana"/>
                <w:b/>
                <w:sz w:val="24"/>
                <w:szCs w:val="24"/>
              </w:rPr>
              <w:t xml:space="preserve">heryl </w:t>
            </w:r>
            <w:proofErr w:type="spellStart"/>
            <w:r>
              <w:rPr>
                <w:rFonts w:ascii="Verdana" w:hAnsi="Verdana"/>
                <w:b/>
                <w:sz w:val="24"/>
                <w:szCs w:val="24"/>
              </w:rPr>
              <w:t>Gayther</w:t>
            </w:r>
            <w:proofErr w:type="spellEnd"/>
            <w:r w:rsidRPr="00081750">
              <w:rPr>
                <w:rFonts w:ascii="Verdana" w:hAnsi="Verdana"/>
                <w:b/>
                <w:sz w:val="24"/>
                <w:szCs w:val="24"/>
              </w:rPr>
              <w:t xml:space="preserve"> to review current Freedom of </w:t>
            </w:r>
            <w:r w:rsidRPr="00081750">
              <w:rPr>
                <w:rFonts w:ascii="Verdana" w:hAnsi="Verdana"/>
                <w:b/>
                <w:sz w:val="24"/>
                <w:szCs w:val="24"/>
              </w:rPr>
              <w:lastRenderedPageBreak/>
              <w:t xml:space="preserve">Information requests to establish current trends.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DC335B6"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Complete</w:t>
            </w:r>
          </w:p>
        </w:tc>
      </w:tr>
      <w:tr w:rsidR="00A907D6" w:rsidRPr="00FF225F" w14:paraId="1A621FD0"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01F00945"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lastRenderedPageBreak/>
              <w:t>PB 2399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0A051CA" w14:textId="77777777" w:rsidR="00A907D6" w:rsidRPr="00094233" w:rsidRDefault="00A907D6" w:rsidP="00A907D6">
            <w:pPr>
              <w:jc w:val="center"/>
              <w:rPr>
                <w:rFonts w:ascii="Verdana" w:hAnsi="Verdana" w:cs="Arial"/>
                <w:b/>
                <w:sz w:val="24"/>
                <w:szCs w:val="24"/>
              </w:rPr>
            </w:pPr>
            <w:r w:rsidRPr="00646BD4">
              <w:rPr>
                <w:rFonts w:ascii="Verdana" w:hAnsi="Verdana"/>
                <w:b/>
                <w:sz w:val="24"/>
                <w:szCs w:val="24"/>
              </w:rPr>
              <w:t>Additional responses to the Use of Force Deep Dive to be provided at the next Policing Board on the 26</w:t>
            </w:r>
            <w:r w:rsidRPr="00646BD4">
              <w:rPr>
                <w:rFonts w:ascii="Verdana" w:hAnsi="Verdana"/>
                <w:b/>
                <w:sz w:val="24"/>
                <w:szCs w:val="24"/>
                <w:vertAlign w:val="superscript"/>
              </w:rPr>
              <w:t>th</w:t>
            </w:r>
            <w:r w:rsidRPr="00646BD4">
              <w:rPr>
                <w:rFonts w:ascii="Verdana" w:hAnsi="Verdana"/>
                <w:b/>
                <w:sz w:val="24"/>
                <w:szCs w:val="24"/>
              </w:rPr>
              <w:t xml:space="preserve"> of February.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16E954A"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r w:rsidR="00A907D6" w:rsidRPr="00FF225F" w14:paraId="69445F1A" w14:textId="77777777" w:rsidTr="00501E63">
        <w:tc>
          <w:tcPr>
            <w:tcW w:w="1374" w:type="dxa"/>
            <w:tcBorders>
              <w:top w:val="single" w:sz="4" w:space="0" w:color="auto"/>
              <w:left w:val="single" w:sz="4" w:space="0" w:color="auto"/>
              <w:bottom w:val="single" w:sz="4" w:space="0" w:color="auto"/>
              <w:right w:val="single" w:sz="4" w:space="0" w:color="auto"/>
            </w:tcBorders>
            <w:shd w:val="clear" w:color="auto" w:fill="auto"/>
          </w:tcPr>
          <w:p w14:paraId="416B1F91"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PB 2400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5A6CF93" w14:textId="77777777" w:rsidR="00A907D6" w:rsidRPr="00094233" w:rsidRDefault="00A907D6" w:rsidP="00A907D6">
            <w:pPr>
              <w:jc w:val="center"/>
              <w:rPr>
                <w:rFonts w:ascii="Verdana" w:hAnsi="Verdana" w:cs="Arial"/>
                <w:b/>
                <w:sz w:val="24"/>
                <w:szCs w:val="24"/>
              </w:rPr>
            </w:pPr>
            <w:r w:rsidRPr="008559DB">
              <w:rPr>
                <w:rFonts w:ascii="Verdana" w:hAnsi="Verdana"/>
                <w:b/>
                <w:sz w:val="24"/>
                <w:szCs w:val="24"/>
              </w:rPr>
              <w:t xml:space="preserve">The </w:t>
            </w:r>
            <w:proofErr w:type="spellStart"/>
            <w:r w:rsidRPr="008559DB">
              <w:rPr>
                <w:rFonts w:ascii="Verdana" w:hAnsi="Verdana"/>
                <w:b/>
                <w:sz w:val="24"/>
                <w:szCs w:val="24"/>
              </w:rPr>
              <w:t>CoS</w:t>
            </w:r>
            <w:proofErr w:type="spellEnd"/>
            <w:r w:rsidRPr="008559DB">
              <w:rPr>
                <w:rFonts w:ascii="Verdana" w:hAnsi="Verdana"/>
                <w:b/>
                <w:sz w:val="24"/>
                <w:szCs w:val="24"/>
              </w:rPr>
              <w:t xml:space="preserve"> and CFO to provide the AWPB with topics the OPCC wish to discuss at the AWPB on the 18</w:t>
            </w:r>
            <w:r w:rsidRPr="008559DB">
              <w:rPr>
                <w:rFonts w:ascii="Verdana" w:hAnsi="Verdana"/>
                <w:b/>
                <w:sz w:val="24"/>
                <w:szCs w:val="24"/>
                <w:vertAlign w:val="superscript"/>
              </w:rPr>
              <w:t>th</w:t>
            </w:r>
            <w:r w:rsidRPr="008559DB">
              <w:rPr>
                <w:rFonts w:ascii="Verdana" w:hAnsi="Verdana"/>
                <w:b/>
                <w:sz w:val="24"/>
                <w:szCs w:val="24"/>
              </w:rPr>
              <w:t xml:space="preserve"> of February.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B760256" w14:textId="77777777" w:rsidR="00A907D6" w:rsidRDefault="00A907D6" w:rsidP="00A907D6">
            <w:pPr>
              <w:pStyle w:val="ListParagraph"/>
              <w:tabs>
                <w:tab w:val="left" w:pos="3324"/>
              </w:tabs>
              <w:ind w:left="0"/>
              <w:jc w:val="center"/>
              <w:rPr>
                <w:rFonts w:ascii="Verdana" w:hAnsi="Verdana" w:cs="Arial"/>
                <w:b/>
                <w:sz w:val="24"/>
                <w:szCs w:val="24"/>
              </w:rPr>
            </w:pPr>
            <w:r>
              <w:rPr>
                <w:rFonts w:ascii="Verdana" w:hAnsi="Verdana" w:cs="Arial"/>
                <w:b/>
                <w:sz w:val="24"/>
                <w:szCs w:val="24"/>
              </w:rPr>
              <w:t>Complete</w:t>
            </w:r>
          </w:p>
        </w:tc>
      </w:tr>
    </w:tbl>
    <w:p w14:paraId="7F015BAE" w14:textId="77777777" w:rsidR="000859F8" w:rsidRDefault="000859F8" w:rsidP="009C442B">
      <w:pPr>
        <w:rPr>
          <w:rFonts w:ascii="Verdana" w:hAnsi="Verdana"/>
          <w:sz w:val="24"/>
          <w:szCs w:val="24"/>
        </w:rPr>
      </w:pPr>
    </w:p>
    <w:p w14:paraId="72273059" w14:textId="77777777" w:rsidR="000859F8" w:rsidRPr="00FF225F" w:rsidRDefault="000859F8" w:rsidP="009C442B">
      <w:pPr>
        <w:rPr>
          <w:rFonts w:ascii="Verdana" w:hAnsi="Verdana"/>
          <w:sz w:val="24"/>
          <w:szCs w:val="24"/>
        </w:rPr>
      </w:pPr>
    </w:p>
    <w:p w14:paraId="6476B633" w14:textId="77777777" w:rsidR="003D25DB" w:rsidRDefault="003D25DB" w:rsidP="00264D33">
      <w:pPr>
        <w:jc w:val="both"/>
        <w:rPr>
          <w:rFonts w:ascii="Verdana" w:hAnsi="Verdana"/>
          <w:b/>
          <w:sz w:val="24"/>
          <w:szCs w:val="24"/>
        </w:rPr>
      </w:pPr>
      <w:r w:rsidRPr="00FF225F">
        <w:rPr>
          <w:rFonts w:ascii="Verdana" w:hAnsi="Verdana"/>
          <w:b/>
          <w:sz w:val="24"/>
          <w:szCs w:val="24"/>
        </w:rPr>
        <w:t>2. Minutes of Previous Meetings</w:t>
      </w:r>
    </w:p>
    <w:p w14:paraId="3938A3B6" w14:textId="77777777" w:rsidR="007E4AFE" w:rsidRDefault="007E4AFE">
      <w:pPr>
        <w:jc w:val="both"/>
        <w:rPr>
          <w:rFonts w:ascii="Verdana" w:hAnsi="Verdana"/>
          <w:b/>
          <w:sz w:val="24"/>
          <w:szCs w:val="24"/>
        </w:rPr>
      </w:pPr>
    </w:p>
    <w:p w14:paraId="4CED4725" w14:textId="49CA56E1" w:rsidR="007E4AFE" w:rsidRDefault="003D37BF">
      <w:pPr>
        <w:jc w:val="both"/>
        <w:rPr>
          <w:rFonts w:ascii="Verdana" w:hAnsi="Verdana"/>
          <w:sz w:val="24"/>
          <w:szCs w:val="24"/>
        </w:rPr>
      </w:pPr>
      <w:r>
        <w:rPr>
          <w:rFonts w:ascii="Verdana" w:hAnsi="Verdana"/>
          <w:sz w:val="24"/>
          <w:szCs w:val="24"/>
        </w:rPr>
        <w:t>The PCC offered apologies for the cancellation of the previous Policing Board on the 26</w:t>
      </w:r>
      <w:r w:rsidRPr="003D37BF">
        <w:rPr>
          <w:rFonts w:ascii="Verdana" w:hAnsi="Verdana"/>
          <w:sz w:val="24"/>
          <w:szCs w:val="24"/>
          <w:vertAlign w:val="superscript"/>
        </w:rPr>
        <w:t>th</w:t>
      </w:r>
      <w:r>
        <w:rPr>
          <w:rFonts w:ascii="Verdana" w:hAnsi="Verdana"/>
          <w:sz w:val="24"/>
          <w:szCs w:val="24"/>
        </w:rPr>
        <w:t xml:space="preserve"> of February</w:t>
      </w:r>
      <w:r w:rsidR="00DE0F6D">
        <w:rPr>
          <w:rFonts w:ascii="Verdana" w:hAnsi="Verdana"/>
          <w:sz w:val="24"/>
          <w:szCs w:val="24"/>
        </w:rPr>
        <w:t xml:space="preserve"> due to ill-health. </w:t>
      </w:r>
      <w:r>
        <w:rPr>
          <w:rFonts w:ascii="Verdana" w:hAnsi="Verdana"/>
          <w:sz w:val="24"/>
          <w:szCs w:val="24"/>
        </w:rPr>
        <w:t>The Board accepted the minutes of the previous meeting as a true and accurate reflection of the discussion.</w:t>
      </w:r>
    </w:p>
    <w:p w14:paraId="45CF41F7" w14:textId="77777777" w:rsidR="00FA39CF" w:rsidRDefault="00FA39CF">
      <w:pPr>
        <w:jc w:val="both"/>
        <w:rPr>
          <w:rFonts w:ascii="Verdana" w:hAnsi="Verdana"/>
          <w:sz w:val="24"/>
          <w:szCs w:val="24"/>
        </w:rPr>
      </w:pPr>
    </w:p>
    <w:p w14:paraId="3B226D4F" w14:textId="34D69B89" w:rsidR="00FA39CF" w:rsidRDefault="003D37BF">
      <w:pPr>
        <w:jc w:val="both"/>
        <w:rPr>
          <w:rFonts w:ascii="Verdana" w:hAnsi="Verdana"/>
          <w:sz w:val="24"/>
          <w:szCs w:val="24"/>
        </w:rPr>
      </w:pPr>
      <w:r>
        <w:rPr>
          <w:rFonts w:ascii="Verdana" w:hAnsi="Verdana"/>
          <w:sz w:val="24"/>
          <w:szCs w:val="24"/>
        </w:rPr>
        <w:t xml:space="preserve">A brief discussion ensued regarding a review of the Police Liaison Unit (PLU). The Board expressed some confusion on how Commissioners will be provided with updates from the </w:t>
      </w:r>
      <w:r w:rsidR="00DE0F6D">
        <w:rPr>
          <w:rFonts w:ascii="Verdana" w:hAnsi="Verdana"/>
          <w:sz w:val="24"/>
          <w:szCs w:val="24"/>
        </w:rPr>
        <w:t xml:space="preserve">Collaboration </w:t>
      </w:r>
      <w:r>
        <w:rPr>
          <w:rFonts w:ascii="Verdana" w:hAnsi="Verdana"/>
          <w:sz w:val="24"/>
          <w:szCs w:val="24"/>
        </w:rPr>
        <w:t>Oversight Board, with the PCC stating that he would like to see the PLU’s Governance Structure and how it ties in with regional collaboration.</w:t>
      </w:r>
    </w:p>
    <w:p w14:paraId="32C83B9A" w14:textId="77777777" w:rsidR="007E4AFE" w:rsidRDefault="007E4AFE">
      <w:pPr>
        <w:jc w:val="both"/>
        <w:rPr>
          <w:rFonts w:ascii="Verdana" w:hAnsi="Verdana"/>
          <w:b/>
          <w:sz w:val="24"/>
          <w:szCs w:val="24"/>
        </w:rPr>
      </w:pPr>
    </w:p>
    <w:p w14:paraId="46A35CDC" w14:textId="77777777" w:rsidR="003D25DB" w:rsidRPr="00FF225F" w:rsidRDefault="003D25DB">
      <w:pPr>
        <w:jc w:val="both"/>
        <w:rPr>
          <w:rFonts w:ascii="Verdana" w:hAnsi="Verdana"/>
          <w:b/>
          <w:sz w:val="24"/>
          <w:szCs w:val="24"/>
        </w:rPr>
      </w:pPr>
      <w:r w:rsidRPr="00FF225F">
        <w:rPr>
          <w:rFonts w:ascii="Verdana" w:hAnsi="Verdana"/>
          <w:b/>
          <w:sz w:val="24"/>
          <w:szCs w:val="24"/>
        </w:rPr>
        <w:t>3. Chief Constable’s Update</w:t>
      </w:r>
    </w:p>
    <w:p w14:paraId="042E3C91" w14:textId="77777777" w:rsidR="003D25DB" w:rsidRPr="00FF225F" w:rsidRDefault="003D25DB">
      <w:pPr>
        <w:jc w:val="both"/>
        <w:rPr>
          <w:rFonts w:ascii="Verdana" w:hAnsi="Verdana"/>
          <w:sz w:val="24"/>
          <w:szCs w:val="24"/>
        </w:rPr>
      </w:pPr>
    </w:p>
    <w:p w14:paraId="7CD63594" w14:textId="77777777" w:rsidR="003D25DB" w:rsidRDefault="003D25DB">
      <w:pPr>
        <w:jc w:val="both"/>
        <w:rPr>
          <w:rFonts w:ascii="Verdana" w:hAnsi="Verdana"/>
          <w:b/>
          <w:sz w:val="24"/>
          <w:szCs w:val="24"/>
        </w:rPr>
      </w:pPr>
      <w:r w:rsidRPr="00FF225F">
        <w:rPr>
          <w:rFonts w:ascii="Verdana" w:hAnsi="Verdana"/>
          <w:b/>
          <w:sz w:val="24"/>
          <w:szCs w:val="24"/>
        </w:rPr>
        <w:t>Operational Updates</w:t>
      </w:r>
    </w:p>
    <w:p w14:paraId="40D263BB" w14:textId="77777777" w:rsidR="0021626B" w:rsidRDefault="0021626B">
      <w:pPr>
        <w:jc w:val="both"/>
        <w:rPr>
          <w:rFonts w:ascii="Verdana" w:hAnsi="Verdana"/>
          <w:b/>
          <w:sz w:val="24"/>
          <w:szCs w:val="24"/>
        </w:rPr>
      </w:pPr>
    </w:p>
    <w:p w14:paraId="6248C53D" w14:textId="77777777" w:rsidR="009F69E1" w:rsidRDefault="003D37BF">
      <w:pPr>
        <w:jc w:val="both"/>
        <w:rPr>
          <w:rFonts w:ascii="Verdana" w:hAnsi="Verdana"/>
          <w:b/>
          <w:sz w:val="24"/>
          <w:szCs w:val="24"/>
        </w:rPr>
      </w:pPr>
      <w:r>
        <w:rPr>
          <w:rFonts w:ascii="Verdana" w:hAnsi="Verdana"/>
          <w:sz w:val="24"/>
          <w:szCs w:val="24"/>
        </w:rPr>
        <w:t xml:space="preserve">The T/DCC updated the PCC on a range of operational matters including but not limited to the stabbing of an elderly male in Ceredigion, the 21 year sentence handed to a man responsible for </w:t>
      </w:r>
      <w:r w:rsidR="001F1188">
        <w:rPr>
          <w:rFonts w:ascii="Verdana" w:hAnsi="Verdana"/>
          <w:sz w:val="24"/>
          <w:szCs w:val="24"/>
        </w:rPr>
        <w:t xml:space="preserve">arson in Aberystwyth, the vandalism of protected Offa’s Dyke in Powys and the imminent sentencing of a former teacher from </w:t>
      </w:r>
      <w:proofErr w:type="spellStart"/>
      <w:r w:rsidR="001F1188">
        <w:rPr>
          <w:rFonts w:ascii="Verdana" w:hAnsi="Verdana"/>
          <w:sz w:val="24"/>
          <w:szCs w:val="24"/>
        </w:rPr>
        <w:t>Llandysul</w:t>
      </w:r>
      <w:proofErr w:type="spellEnd"/>
      <w:r w:rsidR="001F1188">
        <w:rPr>
          <w:rFonts w:ascii="Verdana" w:hAnsi="Verdana"/>
          <w:sz w:val="24"/>
          <w:szCs w:val="24"/>
        </w:rPr>
        <w:t xml:space="preserve"> for the possession of indecent images of children.  The T/DCC also updated the Board on the condition of an officer assaulted while on duty in Synod Inn, and stated that both offenders responsible for the attack have been charged and remanded to custody.  </w:t>
      </w:r>
    </w:p>
    <w:p w14:paraId="1CC399DE" w14:textId="77777777" w:rsidR="007D327A" w:rsidRPr="00FF225F" w:rsidRDefault="007D327A">
      <w:pPr>
        <w:jc w:val="both"/>
        <w:rPr>
          <w:rFonts w:ascii="Verdana" w:hAnsi="Verdana"/>
          <w:b/>
          <w:sz w:val="24"/>
          <w:szCs w:val="24"/>
        </w:rPr>
      </w:pPr>
    </w:p>
    <w:p w14:paraId="16F291EC" w14:textId="77777777" w:rsidR="003D25DB" w:rsidRPr="00FF225F" w:rsidRDefault="003D25DB">
      <w:pPr>
        <w:jc w:val="both"/>
        <w:rPr>
          <w:rFonts w:ascii="Verdana" w:hAnsi="Verdana"/>
          <w:b/>
          <w:sz w:val="24"/>
          <w:szCs w:val="24"/>
        </w:rPr>
      </w:pPr>
      <w:r w:rsidRPr="00FF225F">
        <w:rPr>
          <w:rFonts w:ascii="Verdana" w:hAnsi="Verdana"/>
          <w:b/>
          <w:sz w:val="24"/>
          <w:szCs w:val="24"/>
        </w:rPr>
        <w:t>Organisational Updates</w:t>
      </w:r>
    </w:p>
    <w:p w14:paraId="72D4CE04" w14:textId="77777777" w:rsidR="003D25DB" w:rsidRDefault="003D25DB">
      <w:pPr>
        <w:jc w:val="both"/>
        <w:rPr>
          <w:rFonts w:ascii="Verdana" w:hAnsi="Verdana"/>
          <w:sz w:val="24"/>
          <w:szCs w:val="24"/>
        </w:rPr>
      </w:pPr>
    </w:p>
    <w:p w14:paraId="0740837A" w14:textId="77777777" w:rsidR="00696A02" w:rsidRDefault="001F1188">
      <w:pPr>
        <w:jc w:val="both"/>
        <w:rPr>
          <w:rFonts w:ascii="Verdana" w:hAnsi="Verdana"/>
          <w:sz w:val="24"/>
          <w:szCs w:val="24"/>
        </w:rPr>
      </w:pPr>
      <w:r>
        <w:rPr>
          <w:rFonts w:ascii="Verdana" w:hAnsi="Verdana"/>
          <w:sz w:val="24"/>
          <w:szCs w:val="24"/>
        </w:rPr>
        <w:t xml:space="preserve">The T/DCC stated that promotion board to the rank of inspector were progressing this week.  It was noted that 22 applications for promotion had been submitted.  </w:t>
      </w:r>
    </w:p>
    <w:p w14:paraId="68F07400" w14:textId="0985AD22" w:rsidR="008C79E9" w:rsidRDefault="001F1188">
      <w:pPr>
        <w:jc w:val="both"/>
        <w:rPr>
          <w:rFonts w:ascii="Verdana" w:hAnsi="Verdana"/>
          <w:sz w:val="24"/>
          <w:szCs w:val="24"/>
        </w:rPr>
      </w:pPr>
      <w:r>
        <w:rPr>
          <w:rFonts w:ascii="Verdana" w:hAnsi="Verdana"/>
          <w:sz w:val="24"/>
          <w:szCs w:val="24"/>
        </w:rPr>
        <w:t>The T/DCC stated that no officers were currently on suspension; the PCC stated that this was pleas</w:t>
      </w:r>
      <w:r w:rsidR="00F5115F">
        <w:rPr>
          <w:rFonts w:ascii="Verdana" w:hAnsi="Verdana"/>
          <w:sz w:val="24"/>
          <w:szCs w:val="24"/>
        </w:rPr>
        <w:t>ing</w:t>
      </w:r>
      <w:r>
        <w:rPr>
          <w:rFonts w:ascii="Verdana" w:hAnsi="Verdana"/>
          <w:sz w:val="24"/>
          <w:szCs w:val="24"/>
        </w:rPr>
        <w:t xml:space="preserve"> to hear following a period of continuous small numbers of </w:t>
      </w:r>
      <w:r w:rsidR="003E19D9">
        <w:rPr>
          <w:rFonts w:ascii="Verdana" w:hAnsi="Verdana"/>
          <w:sz w:val="24"/>
          <w:szCs w:val="24"/>
        </w:rPr>
        <w:t xml:space="preserve">officers on </w:t>
      </w:r>
      <w:r>
        <w:rPr>
          <w:rFonts w:ascii="Verdana" w:hAnsi="Verdana"/>
          <w:sz w:val="24"/>
          <w:szCs w:val="24"/>
        </w:rPr>
        <w:t>suspension in early 2018.</w:t>
      </w:r>
    </w:p>
    <w:p w14:paraId="684FA2E1" w14:textId="5FCC0203" w:rsidR="00696A02" w:rsidRDefault="00696A02">
      <w:pPr>
        <w:jc w:val="both"/>
        <w:rPr>
          <w:rFonts w:ascii="Verdana" w:hAnsi="Verdana"/>
          <w:sz w:val="24"/>
          <w:szCs w:val="24"/>
        </w:rPr>
      </w:pPr>
    </w:p>
    <w:p w14:paraId="30761910" w14:textId="57A1C539" w:rsidR="00696A02" w:rsidRDefault="00696A02">
      <w:pPr>
        <w:jc w:val="both"/>
        <w:rPr>
          <w:rFonts w:ascii="Verdana" w:hAnsi="Verdana"/>
          <w:sz w:val="24"/>
          <w:szCs w:val="24"/>
        </w:rPr>
      </w:pPr>
    </w:p>
    <w:p w14:paraId="74180A00" w14:textId="77777777" w:rsidR="00696A02" w:rsidRDefault="00696A02">
      <w:pPr>
        <w:jc w:val="both"/>
        <w:rPr>
          <w:rFonts w:ascii="Verdana" w:hAnsi="Verdana"/>
          <w:sz w:val="24"/>
          <w:szCs w:val="24"/>
        </w:rPr>
      </w:pPr>
    </w:p>
    <w:p w14:paraId="6B9F0A46" w14:textId="77777777" w:rsidR="00853977" w:rsidRPr="00FF225F" w:rsidRDefault="00853977">
      <w:pPr>
        <w:jc w:val="both"/>
        <w:rPr>
          <w:rFonts w:ascii="Verdana" w:hAnsi="Verdana"/>
          <w:b/>
          <w:sz w:val="24"/>
          <w:szCs w:val="24"/>
        </w:rPr>
      </w:pPr>
    </w:p>
    <w:p w14:paraId="4F5A1D4F" w14:textId="77777777" w:rsidR="003D25DB" w:rsidRPr="00FF225F" w:rsidRDefault="003D25DB">
      <w:pPr>
        <w:jc w:val="both"/>
        <w:rPr>
          <w:rFonts w:ascii="Verdana" w:hAnsi="Verdana"/>
          <w:b/>
          <w:sz w:val="24"/>
          <w:szCs w:val="24"/>
        </w:rPr>
      </w:pPr>
      <w:r w:rsidRPr="00FF225F">
        <w:rPr>
          <w:rFonts w:ascii="Verdana" w:hAnsi="Verdana"/>
          <w:b/>
          <w:sz w:val="24"/>
          <w:szCs w:val="24"/>
        </w:rPr>
        <w:t>4. PCC’s Update</w:t>
      </w:r>
    </w:p>
    <w:p w14:paraId="4F233F88" w14:textId="77777777" w:rsidR="003D25DB" w:rsidRPr="00FF225F" w:rsidRDefault="003D25DB">
      <w:pPr>
        <w:jc w:val="both"/>
        <w:rPr>
          <w:rFonts w:ascii="Verdana" w:hAnsi="Verdana"/>
          <w:sz w:val="24"/>
          <w:szCs w:val="24"/>
        </w:rPr>
      </w:pPr>
    </w:p>
    <w:p w14:paraId="16492A76" w14:textId="77777777" w:rsidR="003D25DB" w:rsidRPr="00FF225F" w:rsidRDefault="003D25DB">
      <w:pPr>
        <w:jc w:val="both"/>
        <w:rPr>
          <w:rFonts w:ascii="Verdana" w:hAnsi="Verdana"/>
          <w:b/>
          <w:sz w:val="24"/>
          <w:szCs w:val="24"/>
        </w:rPr>
      </w:pPr>
      <w:r w:rsidRPr="00FF225F">
        <w:rPr>
          <w:rFonts w:ascii="Verdana" w:hAnsi="Verdana"/>
          <w:b/>
          <w:sz w:val="24"/>
          <w:szCs w:val="24"/>
        </w:rPr>
        <w:t>Local</w:t>
      </w:r>
    </w:p>
    <w:p w14:paraId="0FEEB37B" w14:textId="77777777" w:rsidR="003D25DB" w:rsidRDefault="003D25DB">
      <w:pPr>
        <w:jc w:val="both"/>
        <w:rPr>
          <w:rFonts w:ascii="Verdana" w:hAnsi="Verdana"/>
          <w:sz w:val="24"/>
          <w:szCs w:val="24"/>
        </w:rPr>
      </w:pPr>
    </w:p>
    <w:p w14:paraId="53683B84" w14:textId="77777777" w:rsidR="008C79E9" w:rsidRDefault="00B10C13">
      <w:pPr>
        <w:jc w:val="both"/>
        <w:rPr>
          <w:rFonts w:ascii="Verdana" w:hAnsi="Verdana"/>
          <w:sz w:val="24"/>
          <w:szCs w:val="24"/>
        </w:rPr>
      </w:pPr>
      <w:r>
        <w:rPr>
          <w:rFonts w:ascii="Verdana" w:hAnsi="Verdana"/>
          <w:sz w:val="24"/>
          <w:szCs w:val="24"/>
        </w:rPr>
        <w:t>The PCC updated the Board on his Engagement Days in Carmarthen and Cardigan since the last Policing Board.  The PCC praised OPCC staff for their work organising his annual St. David’s Day Conference on March the 1</w:t>
      </w:r>
      <w:r w:rsidRPr="00B10C13">
        <w:rPr>
          <w:rFonts w:ascii="Verdana" w:hAnsi="Verdana"/>
          <w:sz w:val="24"/>
          <w:szCs w:val="24"/>
          <w:vertAlign w:val="superscript"/>
        </w:rPr>
        <w:t>st</w:t>
      </w:r>
      <w:r>
        <w:rPr>
          <w:rFonts w:ascii="Verdana" w:hAnsi="Verdana"/>
          <w:sz w:val="24"/>
          <w:szCs w:val="24"/>
        </w:rPr>
        <w:t xml:space="preserve"> which focussed on Cyber Crime, and particularly thanked Paul </w:t>
      </w:r>
      <w:proofErr w:type="spellStart"/>
      <w:r>
        <w:rPr>
          <w:rFonts w:ascii="Verdana" w:hAnsi="Verdana"/>
          <w:sz w:val="24"/>
          <w:szCs w:val="24"/>
        </w:rPr>
        <w:t>Callard</w:t>
      </w:r>
      <w:proofErr w:type="spellEnd"/>
      <w:r>
        <w:rPr>
          <w:rFonts w:ascii="Verdana" w:hAnsi="Verdana"/>
          <w:sz w:val="24"/>
          <w:szCs w:val="24"/>
        </w:rPr>
        <w:t xml:space="preserve"> and Gareth Jordan for their work on and leading up to the day of the conference.  </w:t>
      </w:r>
    </w:p>
    <w:p w14:paraId="60C01BE1" w14:textId="77777777" w:rsidR="003D53C5" w:rsidRDefault="003D53C5">
      <w:pPr>
        <w:jc w:val="both"/>
        <w:rPr>
          <w:rFonts w:ascii="Verdana" w:hAnsi="Verdana"/>
          <w:sz w:val="24"/>
          <w:szCs w:val="24"/>
        </w:rPr>
      </w:pPr>
    </w:p>
    <w:p w14:paraId="44FA7A47" w14:textId="77777777" w:rsidR="003D25DB" w:rsidRDefault="003D25DB">
      <w:pPr>
        <w:jc w:val="both"/>
        <w:rPr>
          <w:rFonts w:ascii="Verdana" w:hAnsi="Verdana"/>
          <w:b/>
          <w:sz w:val="24"/>
          <w:szCs w:val="24"/>
        </w:rPr>
      </w:pPr>
      <w:r w:rsidRPr="00FF225F">
        <w:rPr>
          <w:rFonts w:ascii="Verdana" w:hAnsi="Verdana"/>
          <w:b/>
          <w:sz w:val="24"/>
          <w:szCs w:val="24"/>
        </w:rPr>
        <w:t>National</w:t>
      </w:r>
    </w:p>
    <w:p w14:paraId="5831D314" w14:textId="77777777" w:rsidR="00853977" w:rsidRDefault="00853977">
      <w:pPr>
        <w:jc w:val="both"/>
        <w:rPr>
          <w:rFonts w:ascii="Verdana" w:hAnsi="Verdana"/>
          <w:b/>
          <w:sz w:val="24"/>
          <w:szCs w:val="24"/>
        </w:rPr>
      </w:pPr>
    </w:p>
    <w:p w14:paraId="0A7B8594" w14:textId="45C2161B" w:rsidR="00CB1840" w:rsidRPr="00FA7C3F" w:rsidRDefault="00696A02">
      <w:pPr>
        <w:jc w:val="both"/>
        <w:rPr>
          <w:rFonts w:ascii="Verdana" w:hAnsi="Verdana"/>
          <w:sz w:val="24"/>
          <w:szCs w:val="24"/>
        </w:rPr>
      </w:pPr>
      <w:r>
        <w:rPr>
          <w:rFonts w:ascii="Verdana" w:hAnsi="Verdana"/>
          <w:sz w:val="24"/>
          <w:szCs w:val="24"/>
        </w:rPr>
        <w:t xml:space="preserve">The PCC </w:t>
      </w:r>
      <w:r w:rsidR="00B10C13">
        <w:rPr>
          <w:rFonts w:ascii="Verdana" w:hAnsi="Verdana"/>
          <w:sz w:val="24"/>
          <w:szCs w:val="24"/>
        </w:rPr>
        <w:t>updated the Board on his commitment to dialling in to the Digital Policing Board where currently big strategic discussions involving National</w:t>
      </w:r>
      <w:r w:rsidR="002B3150">
        <w:rPr>
          <w:rFonts w:ascii="Verdana" w:hAnsi="Verdana"/>
          <w:sz w:val="24"/>
          <w:szCs w:val="24"/>
        </w:rPr>
        <w:t>-level</w:t>
      </w:r>
      <w:r w:rsidR="00B10C13">
        <w:rPr>
          <w:rFonts w:ascii="Verdana" w:hAnsi="Verdana"/>
          <w:sz w:val="24"/>
          <w:szCs w:val="24"/>
        </w:rPr>
        <w:t xml:space="preserve"> Projects were being conducted.</w:t>
      </w:r>
    </w:p>
    <w:p w14:paraId="3FC0340A" w14:textId="77777777" w:rsidR="00FA7C3F" w:rsidRPr="00FF225F" w:rsidRDefault="00FA7C3F">
      <w:pPr>
        <w:jc w:val="both"/>
        <w:rPr>
          <w:rFonts w:ascii="Verdana" w:hAnsi="Verdana"/>
          <w:b/>
          <w:sz w:val="24"/>
          <w:szCs w:val="24"/>
        </w:rPr>
      </w:pPr>
    </w:p>
    <w:p w14:paraId="4B994317" w14:textId="77777777" w:rsidR="007E4AFE" w:rsidRDefault="001765E6">
      <w:pPr>
        <w:jc w:val="both"/>
        <w:rPr>
          <w:rFonts w:ascii="Verdana" w:hAnsi="Verdana"/>
          <w:b/>
          <w:sz w:val="24"/>
          <w:szCs w:val="24"/>
        </w:rPr>
      </w:pPr>
      <w:r w:rsidRPr="00FF225F">
        <w:rPr>
          <w:rFonts w:ascii="Verdana" w:hAnsi="Verdana"/>
          <w:b/>
          <w:sz w:val="24"/>
          <w:szCs w:val="24"/>
        </w:rPr>
        <w:t xml:space="preserve">5. </w:t>
      </w:r>
      <w:r w:rsidR="00C76C44">
        <w:rPr>
          <w:rFonts w:ascii="Verdana" w:hAnsi="Verdana"/>
          <w:b/>
          <w:sz w:val="24"/>
          <w:szCs w:val="24"/>
        </w:rPr>
        <w:t>Standing Items</w:t>
      </w:r>
    </w:p>
    <w:p w14:paraId="51AFB2EE" w14:textId="77777777" w:rsidR="00C76C44" w:rsidRDefault="00C76C44">
      <w:pPr>
        <w:jc w:val="both"/>
        <w:rPr>
          <w:rFonts w:ascii="Verdana" w:hAnsi="Verdana"/>
          <w:b/>
          <w:sz w:val="24"/>
          <w:szCs w:val="24"/>
        </w:rPr>
      </w:pPr>
    </w:p>
    <w:p w14:paraId="5C702BAD" w14:textId="77777777" w:rsidR="00C76C44" w:rsidRDefault="00C76C44">
      <w:pPr>
        <w:jc w:val="both"/>
        <w:rPr>
          <w:rFonts w:ascii="Verdana" w:hAnsi="Verdana"/>
          <w:b/>
          <w:sz w:val="24"/>
          <w:szCs w:val="24"/>
        </w:rPr>
      </w:pPr>
      <w:r>
        <w:rPr>
          <w:rFonts w:ascii="Verdana" w:hAnsi="Verdana"/>
          <w:b/>
          <w:sz w:val="24"/>
          <w:szCs w:val="24"/>
        </w:rPr>
        <w:t>a) Risk Management Update</w:t>
      </w:r>
    </w:p>
    <w:p w14:paraId="5648762B" w14:textId="77777777" w:rsidR="00995DE4" w:rsidRDefault="00995DE4">
      <w:pPr>
        <w:jc w:val="both"/>
        <w:rPr>
          <w:rFonts w:ascii="Verdana" w:hAnsi="Verdana"/>
          <w:b/>
          <w:sz w:val="24"/>
          <w:szCs w:val="24"/>
        </w:rPr>
      </w:pPr>
    </w:p>
    <w:p w14:paraId="34EA4629" w14:textId="77777777" w:rsidR="00995DE4" w:rsidRPr="00995DE4" w:rsidRDefault="00317D09">
      <w:pPr>
        <w:jc w:val="both"/>
        <w:rPr>
          <w:rFonts w:ascii="Verdana" w:hAnsi="Verdana"/>
          <w:sz w:val="24"/>
          <w:szCs w:val="24"/>
        </w:rPr>
      </w:pPr>
      <w:r>
        <w:rPr>
          <w:rFonts w:ascii="Verdana" w:hAnsi="Verdana"/>
          <w:sz w:val="24"/>
          <w:szCs w:val="24"/>
        </w:rPr>
        <w:t xml:space="preserve">The Board accepted the update which had previously been discussed at the Joint Audit Committee (JAC) in a different format.  The CFO suggested that governance and financial management relating to collaboration should be added to the risk register.   A brief discussion ensued regarding the scoring of different risks, with the </w:t>
      </w:r>
      <w:proofErr w:type="spellStart"/>
      <w:r>
        <w:rPr>
          <w:rFonts w:ascii="Verdana" w:hAnsi="Verdana"/>
          <w:sz w:val="24"/>
          <w:szCs w:val="24"/>
        </w:rPr>
        <w:t>CoS</w:t>
      </w:r>
      <w:proofErr w:type="spellEnd"/>
      <w:r>
        <w:rPr>
          <w:rFonts w:ascii="Verdana" w:hAnsi="Verdana"/>
          <w:sz w:val="24"/>
          <w:szCs w:val="24"/>
        </w:rPr>
        <w:t xml:space="preserve"> stating that some risks’ scores were amended over a period of years, which the document did not reflect. </w:t>
      </w:r>
    </w:p>
    <w:p w14:paraId="1A925403" w14:textId="77777777" w:rsidR="00995DE4" w:rsidRDefault="00995DE4">
      <w:pPr>
        <w:jc w:val="both"/>
        <w:rPr>
          <w:rFonts w:ascii="Verdana" w:hAnsi="Verdana"/>
          <w:b/>
          <w:sz w:val="24"/>
          <w:szCs w:val="24"/>
        </w:rPr>
      </w:pPr>
    </w:p>
    <w:p w14:paraId="7AADA4A5" w14:textId="77777777" w:rsidR="00C76C44" w:rsidRPr="00C76C44" w:rsidRDefault="00C76C44">
      <w:pPr>
        <w:jc w:val="both"/>
        <w:rPr>
          <w:rFonts w:ascii="Verdana" w:hAnsi="Verdana"/>
          <w:b/>
          <w:sz w:val="24"/>
          <w:szCs w:val="24"/>
        </w:rPr>
      </w:pPr>
      <w:r w:rsidRPr="00C76C44">
        <w:rPr>
          <w:rFonts w:ascii="Verdana" w:hAnsi="Verdana"/>
          <w:b/>
          <w:sz w:val="24"/>
          <w:szCs w:val="24"/>
        </w:rPr>
        <w:t>b) Data Protection Breaches</w:t>
      </w:r>
    </w:p>
    <w:p w14:paraId="72923890" w14:textId="77777777" w:rsidR="00C76C44" w:rsidRPr="00C76C44" w:rsidRDefault="00C76C44">
      <w:pPr>
        <w:jc w:val="both"/>
        <w:rPr>
          <w:rFonts w:ascii="Verdana" w:hAnsi="Verdana"/>
          <w:b/>
          <w:sz w:val="24"/>
          <w:szCs w:val="24"/>
        </w:rPr>
      </w:pPr>
    </w:p>
    <w:p w14:paraId="6E90D86E" w14:textId="77777777" w:rsidR="00C76C44" w:rsidRPr="005C43CB" w:rsidRDefault="00450A03">
      <w:pPr>
        <w:jc w:val="both"/>
        <w:rPr>
          <w:rFonts w:ascii="Verdana" w:hAnsi="Verdana"/>
          <w:sz w:val="24"/>
          <w:szCs w:val="24"/>
        </w:rPr>
      </w:pPr>
      <w:r>
        <w:rPr>
          <w:rFonts w:ascii="Verdana" w:hAnsi="Verdana"/>
          <w:sz w:val="24"/>
          <w:szCs w:val="24"/>
        </w:rPr>
        <w:t>The Board accepted the Data Protection Breaches update.</w:t>
      </w:r>
    </w:p>
    <w:p w14:paraId="45CBF85C" w14:textId="77777777" w:rsidR="00C76C44" w:rsidRPr="00C76C44" w:rsidRDefault="00C76C44">
      <w:pPr>
        <w:jc w:val="both"/>
        <w:rPr>
          <w:rFonts w:ascii="Verdana" w:hAnsi="Verdana"/>
          <w:b/>
          <w:sz w:val="24"/>
          <w:szCs w:val="24"/>
        </w:rPr>
      </w:pPr>
    </w:p>
    <w:p w14:paraId="3D03B9C3" w14:textId="77777777" w:rsidR="007E4AFE" w:rsidRPr="00C76C44" w:rsidRDefault="00C76C44">
      <w:pPr>
        <w:jc w:val="both"/>
        <w:rPr>
          <w:rFonts w:ascii="Verdana" w:hAnsi="Verdana"/>
          <w:b/>
          <w:sz w:val="24"/>
          <w:szCs w:val="24"/>
        </w:rPr>
      </w:pPr>
      <w:r w:rsidRPr="00C76C44">
        <w:rPr>
          <w:rFonts w:ascii="Verdana" w:hAnsi="Verdana"/>
          <w:b/>
          <w:sz w:val="24"/>
          <w:szCs w:val="24"/>
        </w:rPr>
        <w:t>c) HR</w:t>
      </w:r>
    </w:p>
    <w:p w14:paraId="52FA4D99" w14:textId="77777777" w:rsidR="00E85E0B" w:rsidRDefault="00E85E0B" w:rsidP="005C43CB">
      <w:pPr>
        <w:jc w:val="both"/>
        <w:rPr>
          <w:rFonts w:ascii="Verdana" w:hAnsi="Verdana"/>
          <w:sz w:val="24"/>
          <w:szCs w:val="24"/>
        </w:rPr>
      </w:pPr>
    </w:p>
    <w:p w14:paraId="677FC5AA" w14:textId="75A6504F" w:rsidR="005C43CB" w:rsidRDefault="005C43CB" w:rsidP="005C43CB">
      <w:pPr>
        <w:jc w:val="both"/>
        <w:rPr>
          <w:rFonts w:ascii="Verdana" w:hAnsi="Verdana"/>
          <w:sz w:val="24"/>
          <w:szCs w:val="24"/>
        </w:rPr>
      </w:pPr>
      <w:r>
        <w:rPr>
          <w:rFonts w:ascii="Verdana" w:hAnsi="Verdana"/>
          <w:sz w:val="24"/>
          <w:szCs w:val="24"/>
        </w:rPr>
        <w:t xml:space="preserve">In his report, SC provided the </w:t>
      </w:r>
      <w:r w:rsidR="003D3BF6">
        <w:rPr>
          <w:rFonts w:ascii="Verdana" w:hAnsi="Verdana"/>
          <w:sz w:val="24"/>
          <w:szCs w:val="24"/>
        </w:rPr>
        <w:t>Board</w:t>
      </w:r>
      <w:r>
        <w:rPr>
          <w:rFonts w:ascii="Verdana" w:hAnsi="Verdana"/>
          <w:sz w:val="24"/>
          <w:szCs w:val="24"/>
        </w:rPr>
        <w:t xml:space="preserve"> with clarification of the over-established posts within DPP</w:t>
      </w:r>
      <w:r w:rsidR="003D3BF6">
        <w:rPr>
          <w:rFonts w:ascii="Verdana" w:hAnsi="Verdana"/>
          <w:sz w:val="24"/>
          <w:szCs w:val="24"/>
        </w:rPr>
        <w:t>.</w:t>
      </w:r>
      <w:r>
        <w:rPr>
          <w:rFonts w:ascii="Verdana" w:hAnsi="Verdana"/>
          <w:sz w:val="24"/>
          <w:szCs w:val="24"/>
        </w:rPr>
        <w:t xml:space="preserve"> SC stated that the over-established roles are currently </w:t>
      </w:r>
      <w:r w:rsidR="003D3BF6">
        <w:rPr>
          <w:rFonts w:ascii="Verdana" w:hAnsi="Verdana"/>
          <w:sz w:val="24"/>
          <w:szCs w:val="24"/>
        </w:rPr>
        <w:t xml:space="preserve">at </w:t>
      </w:r>
      <w:r>
        <w:rPr>
          <w:rFonts w:ascii="Verdana" w:hAnsi="Verdana"/>
          <w:sz w:val="24"/>
          <w:szCs w:val="24"/>
        </w:rPr>
        <w:t xml:space="preserve">chief superintendent, chief inspector and sergeant ranks, and provided the Board with a description of each role and their temporary end dates.  The majority of the over-established roles were noted to have an end-date of the 27th of April 2019, apart from a few which had end dates within the month of July 2019. </w:t>
      </w:r>
      <w:r w:rsidR="003D3BF6">
        <w:rPr>
          <w:rFonts w:ascii="Verdana" w:hAnsi="Verdana"/>
          <w:sz w:val="24"/>
          <w:szCs w:val="24"/>
        </w:rPr>
        <w:t>A discussion ensued over the detail of some temporary posts.</w:t>
      </w:r>
      <w:r>
        <w:rPr>
          <w:rFonts w:ascii="Verdana" w:hAnsi="Verdana"/>
          <w:sz w:val="24"/>
          <w:szCs w:val="24"/>
        </w:rPr>
        <w:t xml:space="preserve"> </w:t>
      </w:r>
    </w:p>
    <w:p w14:paraId="2BCEF7DB" w14:textId="77777777" w:rsidR="005C43CB" w:rsidRDefault="005C43CB" w:rsidP="005C43CB">
      <w:pPr>
        <w:jc w:val="both"/>
        <w:rPr>
          <w:rFonts w:ascii="Verdana" w:hAnsi="Verdana"/>
          <w:sz w:val="24"/>
          <w:szCs w:val="24"/>
        </w:rPr>
      </w:pPr>
    </w:p>
    <w:p w14:paraId="436D1D9B" w14:textId="77777777" w:rsidR="00096F27" w:rsidRDefault="00096F27" w:rsidP="005C43CB">
      <w:pPr>
        <w:jc w:val="both"/>
        <w:rPr>
          <w:rFonts w:ascii="Verdana" w:hAnsi="Verdana"/>
          <w:sz w:val="24"/>
          <w:szCs w:val="24"/>
        </w:rPr>
      </w:pPr>
      <w:r>
        <w:rPr>
          <w:rFonts w:ascii="Verdana" w:hAnsi="Verdana"/>
          <w:sz w:val="24"/>
          <w:szCs w:val="24"/>
        </w:rPr>
        <w:t>SC queried whether the Board was happy with the format of the reporting style, and stated that the document would be provided to the Force Resource Management Group (RMG) in late March.  The CFO stated that a differentiation should be made in the report between the post title and post holder as the holder will change while the title will remain constant.</w:t>
      </w:r>
    </w:p>
    <w:p w14:paraId="4C1592E2" w14:textId="77777777" w:rsidR="00096F27" w:rsidRDefault="00096F27" w:rsidP="005C43CB">
      <w:pPr>
        <w:jc w:val="both"/>
        <w:rPr>
          <w:rFonts w:ascii="Verdana" w:hAnsi="Verdana"/>
          <w:sz w:val="24"/>
          <w:szCs w:val="24"/>
        </w:rPr>
      </w:pPr>
    </w:p>
    <w:p w14:paraId="72B0C9A8" w14:textId="677353AF" w:rsidR="005C43CB" w:rsidRDefault="00096F27" w:rsidP="005C43CB">
      <w:pPr>
        <w:jc w:val="both"/>
        <w:rPr>
          <w:rFonts w:ascii="Verdana" w:hAnsi="Verdana"/>
          <w:sz w:val="24"/>
          <w:szCs w:val="24"/>
        </w:rPr>
      </w:pPr>
      <w:r>
        <w:rPr>
          <w:rFonts w:ascii="Verdana" w:hAnsi="Verdana"/>
          <w:sz w:val="24"/>
          <w:szCs w:val="24"/>
        </w:rPr>
        <w:t>A discussion ensued about projection</w:t>
      </w:r>
      <w:r w:rsidR="003D3BF6">
        <w:rPr>
          <w:rFonts w:ascii="Verdana" w:hAnsi="Verdana"/>
          <w:sz w:val="24"/>
          <w:szCs w:val="24"/>
        </w:rPr>
        <w:t>s for the coming year which would</w:t>
      </w:r>
      <w:r>
        <w:rPr>
          <w:rFonts w:ascii="Verdana" w:hAnsi="Verdana"/>
          <w:sz w:val="24"/>
          <w:szCs w:val="24"/>
        </w:rPr>
        <w:t xml:space="preserve"> be </w:t>
      </w:r>
      <w:r w:rsidR="003D3BF6">
        <w:rPr>
          <w:rFonts w:ascii="Verdana" w:hAnsi="Verdana"/>
          <w:sz w:val="24"/>
          <w:szCs w:val="24"/>
        </w:rPr>
        <w:t xml:space="preserve">presented </w:t>
      </w:r>
      <w:r>
        <w:rPr>
          <w:rFonts w:ascii="Verdana" w:hAnsi="Verdana"/>
          <w:sz w:val="24"/>
          <w:szCs w:val="24"/>
        </w:rPr>
        <w:t xml:space="preserve">to PB on a monthly basis.  The PCC queried why the establishment figure for 2019 is so high and was informed that 40 positions were to be removed however it hadn’t been decided from where the 40 would come and so they have been left as part of the establishment for now.  </w:t>
      </w:r>
      <w:r w:rsidR="005C43CB">
        <w:rPr>
          <w:rFonts w:ascii="Verdana" w:hAnsi="Verdana"/>
          <w:sz w:val="24"/>
          <w:szCs w:val="24"/>
        </w:rPr>
        <w:t xml:space="preserve"> </w:t>
      </w:r>
      <w:r>
        <w:rPr>
          <w:rFonts w:ascii="Verdana" w:hAnsi="Verdana"/>
          <w:sz w:val="24"/>
          <w:szCs w:val="24"/>
        </w:rPr>
        <w:t xml:space="preserve">SC stated that he would remove predicted establishment </w:t>
      </w:r>
      <w:r w:rsidR="00BB0375">
        <w:rPr>
          <w:rFonts w:ascii="Verdana" w:hAnsi="Verdana"/>
          <w:sz w:val="24"/>
          <w:szCs w:val="24"/>
        </w:rPr>
        <w:t xml:space="preserve">data </w:t>
      </w:r>
      <w:r>
        <w:rPr>
          <w:rFonts w:ascii="Verdana" w:hAnsi="Verdana"/>
          <w:sz w:val="24"/>
          <w:szCs w:val="24"/>
        </w:rPr>
        <w:t xml:space="preserve">and keep predicted actual </w:t>
      </w:r>
      <w:r w:rsidR="00BB0375">
        <w:rPr>
          <w:rFonts w:ascii="Verdana" w:hAnsi="Verdana"/>
          <w:sz w:val="24"/>
          <w:szCs w:val="24"/>
        </w:rPr>
        <w:t xml:space="preserve">data </w:t>
      </w:r>
      <w:r>
        <w:rPr>
          <w:rFonts w:ascii="Verdana" w:hAnsi="Verdana"/>
          <w:sz w:val="24"/>
          <w:szCs w:val="24"/>
        </w:rPr>
        <w:t xml:space="preserve">because the predicted establishment </w:t>
      </w:r>
      <w:r w:rsidR="00BB0375">
        <w:rPr>
          <w:rFonts w:ascii="Verdana" w:hAnsi="Verdana"/>
          <w:sz w:val="24"/>
          <w:szCs w:val="24"/>
        </w:rPr>
        <w:t xml:space="preserve">figures </w:t>
      </w:r>
      <w:r>
        <w:rPr>
          <w:rFonts w:ascii="Verdana" w:hAnsi="Verdana"/>
          <w:sz w:val="24"/>
          <w:szCs w:val="24"/>
        </w:rPr>
        <w:t xml:space="preserve">do not </w:t>
      </w:r>
      <w:r w:rsidR="000266BA">
        <w:rPr>
          <w:rFonts w:ascii="Verdana" w:hAnsi="Verdana"/>
          <w:sz w:val="24"/>
          <w:szCs w:val="24"/>
        </w:rPr>
        <w:t>benefit</w:t>
      </w:r>
      <w:r>
        <w:rPr>
          <w:rFonts w:ascii="Verdana" w:hAnsi="Verdana"/>
          <w:sz w:val="24"/>
          <w:szCs w:val="24"/>
        </w:rPr>
        <w:t xml:space="preserve"> the report.  The PCC queried whether this information is taken into account during Force RMG meetings, which are chaired by the T/ACC.  The T/DCC stated that the report is used by the T/ACC to move</w:t>
      </w:r>
      <w:r w:rsidR="003D3BF6">
        <w:rPr>
          <w:rFonts w:ascii="Verdana" w:hAnsi="Verdana"/>
          <w:sz w:val="24"/>
          <w:szCs w:val="24"/>
        </w:rPr>
        <w:t xml:space="preserve"> officers into different roles.</w:t>
      </w:r>
    </w:p>
    <w:p w14:paraId="03351EE8" w14:textId="77777777" w:rsidR="00096F27" w:rsidRDefault="00096F27" w:rsidP="005C43CB">
      <w:pPr>
        <w:jc w:val="both"/>
        <w:rPr>
          <w:rFonts w:ascii="Verdana" w:hAnsi="Verdana"/>
          <w:sz w:val="24"/>
          <w:szCs w:val="24"/>
        </w:rPr>
      </w:pPr>
    </w:p>
    <w:p w14:paraId="27EF5AE9" w14:textId="5820AF9B" w:rsidR="00096F27" w:rsidRDefault="00096F27" w:rsidP="005C43CB">
      <w:pPr>
        <w:jc w:val="both"/>
        <w:rPr>
          <w:rFonts w:ascii="Verdana" w:hAnsi="Verdana"/>
          <w:sz w:val="24"/>
          <w:szCs w:val="24"/>
        </w:rPr>
      </w:pPr>
      <w:r>
        <w:rPr>
          <w:rFonts w:ascii="Verdana" w:hAnsi="Verdana"/>
          <w:sz w:val="24"/>
          <w:szCs w:val="24"/>
        </w:rPr>
        <w:t xml:space="preserve">The PCC queried how the vastness of the force area affects officer numbers on a day to day basis, stating </w:t>
      </w:r>
      <w:r w:rsidR="000266BA">
        <w:rPr>
          <w:rFonts w:ascii="Verdana" w:hAnsi="Verdana"/>
          <w:sz w:val="24"/>
          <w:szCs w:val="24"/>
        </w:rPr>
        <w:t>that an officer responsible for</w:t>
      </w:r>
      <w:r>
        <w:rPr>
          <w:rFonts w:ascii="Verdana" w:hAnsi="Verdana"/>
          <w:sz w:val="24"/>
          <w:szCs w:val="24"/>
        </w:rPr>
        <w:t xml:space="preserve"> conducting a prisoner from one station to another is effectively unable to respond to further calls as t</w:t>
      </w:r>
      <w:r w:rsidR="003D3BF6">
        <w:rPr>
          <w:rFonts w:ascii="Verdana" w:hAnsi="Verdana"/>
          <w:sz w:val="24"/>
          <w:szCs w:val="24"/>
        </w:rPr>
        <w:t>hey are carrying out this duty.</w:t>
      </w:r>
      <w:r>
        <w:rPr>
          <w:rFonts w:ascii="Verdana" w:hAnsi="Verdana"/>
          <w:sz w:val="24"/>
          <w:szCs w:val="24"/>
        </w:rPr>
        <w:t xml:space="preserve"> The T/DCC stated that all officers on duty are carrying out vital policing work, and stated that while officer numbers may be limited in some </w:t>
      </w:r>
      <w:proofErr w:type="gramStart"/>
      <w:r>
        <w:rPr>
          <w:rFonts w:ascii="Verdana" w:hAnsi="Verdana"/>
          <w:sz w:val="24"/>
          <w:szCs w:val="24"/>
        </w:rPr>
        <w:t>cases,</w:t>
      </w:r>
      <w:proofErr w:type="gramEnd"/>
      <w:r>
        <w:rPr>
          <w:rFonts w:ascii="Verdana" w:hAnsi="Verdana"/>
          <w:sz w:val="24"/>
          <w:szCs w:val="24"/>
        </w:rPr>
        <w:t xml:space="preserve"> further support is provided by Neighbourhood Policing Teams (NPTs) and partner agencies.</w:t>
      </w:r>
    </w:p>
    <w:p w14:paraId="247F7211" w14:textId="77777777" w:rsidR="005C43CB" w:rsidRDefault="005C43CB" w:rsidP="005C43CB">
      <w:pPr>
        <w:jc w:val="both"/>
        <w:rPr>
          <w:rFonts w:ascii="Verdana" w:hAnsi="Verdana"/>
          <w:sz w:val="24"/>
          <w:szCs w:val="24"/>
        </w:rPr>
      </w:pPr>
    </w:p>
    <w:p w14:paraId="4847C35A" w14:textId="0F829928" w:rsidR="005C43CB" w:rsidRDefault="00316FA9" w:rsidP="005C43CB">
      <w:pPr>
        <w:jc w:val="both"/>
        <w:rPr>
          <w:rFonts w:ascii="Verdana" w:hAnsi="Verdana"/>
          <w:sz w:val="24"/>
          <w:szCs w:val="24"/>
        </w:rPr>
      </w:pPr>
      <w:r>
        <w:rPr>
          <w:rFonts w:ascii="Verdana" w:hAnsi="Verdana"/>
          <w:sz w:val="24"/>
          <w:szCs w:val="24"/>
        </w:rPr>
        <w:t>The discussion moved on to the staff survey which SC stated showed that DPP staff are committed to serving their communities by doing the best job they can, however SC stated that it may not always be possible for staff to respon</w:t>
      </w:r>
      <w:r w:rsidR="000266BA">
        <w:rPr>
          <w:rFonts w:ascii="Verdana" w:hAnsi="Verdana"/>
          <w:sz w:val="24"/>
          <w:szCs w:val="24"/>
        </w:rPr>
        <w:t>d in the way they may wish</w:t>
      </w:r>
      <w:r>
        <w:rPr>
          <w:rFonts w:ascii="Verdana" w:hAnsi="Verdana"/>
          <w:sz w:val="24"/>
          <w:szCs w:val="24"/>
        </w:rPr>
        <w:t xml:space="preserve">.  The PCC queried the rationale of </w:t>
      </w:r>
      <w:r w:rsidR="003D3BF6">
        <w:rPr>
          <w:rFonts w:ascii="Verdana" w:hAnsi="Verdana"/>
          <w:sz w:val="24"/>
          <w:szCs w:val="24"/>
        </w:rPr>
        <w:t>placi</w:t>
      </w:r>
      <w:r>
        <w:rPr>
          <w:rFonts w:ascii="Verdana" w:hAnsi="Verdana"/>
          <w:sz w:val="24"/>
          <w:szCs w:val="24"/>
        </w:rPr>
        <w:t xml:space="preserve">ng officers in special investigation teams such as the ICAT team, which are desk-bound, when they could potentially be tasked with other duties.  The T/DCC stated that there are currently only 12 officers working as part of the ICAT team, and that those roles are important for officers who may be on restricted duty for medical reasons which prevent them from pursuing active duty.  </w:t>
      </w:r>
      <w:r w:rsidR="009737E8">
        <w:rPr>
          <w:rFonts w:ascii="Verdana" w:hAnsi="Verdana"/>
          <w:sz w:val="24"/>
          <w:szCs w:val="24"/>
        </w:rPr>
        <w:t>T</w:t>
      </w:r>
      <w:r>
        <w:rPr>
          <w:rFonts w:ascii="Verdana" w:hAnsi="Verdana"/>
          <w:sz w:val="24"/>
          <w:szCs w:val="24"/>
        </w:rPr>
        <w:t>he T/DCC stat</w:t>
      </w:r>
      <w:r w:rsidR="009737E8">
        <w:rPr>
          <w:rFonts w:ascii="Verdana" w:hAnsi="Verdana"/>
          <w:sz w:val="24"/>
          <w:szCs w:val="24"/>
        </w:rPr>
        <w:t>ed</w:t>
      </w:r>
      <w:r>
        <w:rPr>
          <w:rFonts w:ascii="Verdana" w:hAnsi="Verdana"/>
          <w:sz w:val="24"/>
          <w:szCs w:val="24"/>
        </w:rPr>
        <w:t xml:space="preserve"> that that the T/ACC is reviewing how DPP risk assess in order to potentially free up officers currently on restricted duty.</w:t>
      </w:r>
      <w:r w:rsidR="005C43CB">
        <w:rPr>
          <w:rFonts w:ascii="Verdana" w:hAnsi="Verdana"/>
          <w:sz w:val="24"/>
          <w:szCs w:val="24"/>
        </w:rPr>
        <w:t xml:space="preserve">  </w:t>
      </w:r>
    </w:p>
    <w:p w14:paraId="7D478B36" w14:textId="77777777" w:rsidR="009737E8" w:rsidRDefault="009737E8" w:rsidP="009737E8">
      <w:pPr>
        <w:jc w:val="both"/>
        <w:rPr>
          <w:rFonts w:ascii="Verdana" w:hAnsi="Verdana"/>
          <w:sz w:val="24"/>
          <w:szCs w:val="24"/>
        </w:rPr>
      </w:pPr>
    </w:p>
    <w:p w14:paraId="3CB47F98" w14:textId="7EEE2E68" w:rsidR="009737E8" w:rsidRDefault="009737E8" w:rsidP="009737E8">
      <w:pPr>
        <w:jc w:val="both"/>
        <w:rPr>
          <w:rFonts w:ascii="Verdana" w:hAnsi="Verdana"/>
          <w:sz w:val="24"/>
          <w:szCs w:val="24"/>
        </w:rPr>
      </w:pPr>
      <w:r>
        <w:rPr>
          <w:rFonts w:ascii="Verdana" w:hAnsi="Verdana"/>
          <w:sz w:val="24"/>
          <w:szCs w:val="24"/>
        </w:rPr>
        <w:t>A discussion ensued regarding the results of the staff survey and whether it would be possible to circulate the information to the Police and Crime Panel.  SC stated that he would source an infographic that had previously been distributed around the Force by DPP’s Press Office, and liaise with Dr Les Graham regarding providing a voice over for a presentation on the Force’s sickness figures.</w:t>
      </w:r>
    </w:p>
    <w:p w14:paraId="041E30FC" w14:textId="77777777" w:rsidR="005C43CB" w:rsidRDefault="005C43CB" w:rsidP="005C43CB">
      <w:pPr>
        <w:jc w:val="both"/>
        <w:rPr>
          <w:rFonts w:ascii="Verdana" w:hAnsi="Verdana"/>
          <w:sz w:val="24"/>
          <w:szCs w:val="24"/>
        </w:rPr>
      </w:pPr>
    </w:p>
    <w:p w14:paraId="1549EC7F" w14:textId="7344B7A5" w:rsidR="005C43CB" w:rsidRDefault="007A5E8E" w:rsidP="005C43CB">
      <w:pPr>
        <w:jc w:val="both"/>
        <w:rPr>
          <w:rFonts w:ascii="Verdana" w:hAnsi="Verdana"/>
          <w:sz w:val="24"/>
          <w:szCs w:val="24"/>
        </w:rPr>
      </w:pPr>
      <w:r>
        <w:rPr>
          <w:rFonts w:ascii="Verdana" w:hAnsi="Verdana"/>
          <w:sz w:val="24"/>
          <w:szCs w:val="24"/>
        </w:rPr>
        <w:t>The discussion moved on to the seconded and collaborative roles within DPP.  SC stated that 74 Police Community Support Of</w:t>
      </w:r>
      <w:r w:rsidR="00DD21F2">
        <w:rPr>
          <w:rFonts w:ascii="Verdana" w:hAnsi="Verdana"/>
          <w:sz w:val="24"/>
          <w:szCs w:val="24"/>
        </w:rPr>
        <w:t>ficers (PCSOs) are funded by</w:t>
      </w:r>
      <w:r>
        <w:rPr>
          <w:rFonts w:ascii="Verdana" w:hAnsi="Verdana"/>
          <w:sz w:val="24"/>
          <w:szCs w:val="24"/>
        </w:rPr>
        <w:t xml:space="preserve"> Welsh Government until </w:t>
      </w:r>
      <w:r w:rsidR="00DD21F2">
        <w:rPr>
          <w:rFonts w:ascii="Verdana" w:hAnsi="Verdana"/>
          <w:sz w:val="24"/>
          <w:szCs w:val="24"/>
        </w:rPr>
        <w:t>March 2020. Other officers which are either fully or part funded include</w:t>
      </w:r>
      <w:r>
        <w:rPr>
          <w:rFonts w:ascii="Verdana" w:hAnsi="Verdana"/>
          <w:sz w:val="24"/>
          <w:szCs w:val="24"/>
        </w:rPr>
        <w:t xml:space="preserve"> 13 School Liaison Constables</w:t>
      </w:r>
      <w:r w:rsidR="00DD21F2">
        <w:rPr>
          <w:rFonts w:ascii="Verdana" w:hAnsi="Verdana"/>
          <w:sz w:val="24"/>
          <w:szCs w:val="24"/>
        </w:rPr>
        <w:t>,</w:t>
      </w:r>
      <w:r>
        <w:rPr>
          <w:rFonts w:ascii="Verdana" w:hAnsi="Verdana"/>
          <w:sz w:val="24"/>
          <w:szCs w:val="24"/>
        </w:rPr>
        <w:t xml:space="preserve"> a Brexit </w:t>
      </w:r>
      <w:r w:rsidR="00DD21F2">
        <w:rPr>
          <w:rFonts w:ascii="Verdana" w:hAnsi="Verdana"/>
          <w:sz w:val="24"/>
          <w:szCs w:val="24"/>
        </w:rPr>
        <w:t>Chief Inspector</w:t>
      </w:r>
      <w:r>
        <w:rPr>
          <w:rFonts w:ascii="Verdana" w:hAnsi="Verdana"/>
          <w:sz w:val="24"/>
          <w:szCs w:val="24"/>
        </w:rPr>
        <w:t xml:space="preserve">, an </w:t>
      </w:r>
      <w:r w:rsidR="005F75D9">
        <w:rPr>
          <w:rFonts w:ascii="Verdana" w:hAnsi="Verdana"/>
          <w:sz w:val="24"/>
          <w:szCs w:val="24"/>
        </w:rPr>
        <w:t>Adverse Childhood Experiences (ACEs)</w:t>
      </w:r>
      <w:r>
        <w:rPr>
          <w:rFonts w:ascii="Verdana" w:hAnsi="Verdana"/>
          <w:sz w:val="24"/>
          <w:szCs w:val="24"/>
        </w:rPr>
        <w:t xml:space="preserve"> </w:t>
      </w:r>
      <w:r w:rsidR="00DD21F2">
        <w:rPr>
          <w:rFonts w:ascii="Verdana" w:hAnsi="Verdana"/>
          <w:sz w:val="24"/>
          <w:szCs w:val="24"/>
        </w:rPr>
        <w:t>Chief Inspector</w:t>
      </w:r>
      <w:r>
        <w:rPr>
          <w:rFonts w:ascii="Verdana" w:hAnsi="Verdana"/>
          <w:sz w:val="24"/>
          <w:szCs w:val="24"/>
        </w:rPr>
        <w:t xml:space="preserve"> and a Go Safe O</w:t>
      </w:r>
      <w:r w:rsidR="00DD21F2">
        <w:rPr>
          <w:rFonts w:ascii="Verdana" w:hAnsi="Verdana"/>
          <w:sz w:val="24"/>
          <w:szCs w:val="24"/>
        </w:rPr>
        <w:t>fficer</w:t>
      </w:r>
      <w:r>
        <w:rPr>
          <w:rFonts w:ascii="Verdana" w:hAnsi="Verdana"/>
          <w:sz w:val="24"/>
          <w:szCs w:val="24"/>
        </w:rPr>
        <w:t xml:space="preserve">.  </w:t>
      </w:r>
    </w:p>
    <w:p w14:paraId="50027969" w14:textId="77777777" w:rsidR="005C43CB" w:rsidRDefault="005C43CB" w:rsidP="005C43CB">
      <w:pPr>
        <w:jc w:val="both"/>
        <w:rPr>
          <w:rFonts w:ascii="Verdana" w:hAnsi="Verdana"/>
          <w:sz w:val="24"/>
          <w:szCs w:val="24"/>
        </w:rPr>
      </w:pPr>
    </w:p>
    <w:p w14:paraId="09F8909B" w14:textId="6C728987" w:rsidR="005C43CB" w:rsidRDefault="00C85022" w:rsidP="005C43CB">
      <w:pPr>
        <w:jc w:val="both"/>
        <w:rPr>
          <w:rFonts w:ascii="Verdana" w:hAnsi="Verdana"/>
          <w:sz w:val="24"/>
          <w:szCs w:val="24"/>
        </w:rPr>
      </w:pPr>
      <w:r>
        <w:rPr>
          <w:rFonts w:ascii="Verdana" w:hAnsi="Verdana"/>
          <w:sz w:val="24"/>
          <w:szCs w:val="24"/>
        </w:rPr>
        <w:t xml:space="preserve">A discussion ensued over the Joint Firearms Unit </w:t>
      </w:r>
      <w:r w:rsidR="00E02CB2">
        <w:rPr>
          <w:rFonts w:ascii="Verdana" w:hAnsi="Verdana"/>
          <w:sz w:val="24"/>
          <w:szCs w:val="24"/>
        </w:rPr>
        <w:t xml:space="preserve">(JFU) </w:t>
      </w:r>
      <w:r>
        <w:rPr>
          <w:rFonts w:ascii="Verdana" w:hAnsi="Verdana"/>
          <w:sz w:val="24"/>
          <w:szCs w:val="24"/>
        </w:rPr>
        <w:t>project</w:t>
      </w:r>
      <w:r w:rsidR="00DD21F2">
        <w:rPr>
          <w:rFonts w:ascii="Verdana" w:hAnsi="Verdana"/>
          <w:sz w:val="24"/>
          <w:szCs w:val="24"/>
        </w:rPr>
        <w:t>.</w:t>
      </w:r>
      <w:r>
        <w:rPr>
          <w:rFonts w:ascii="Verdana" w:hAnsi="Verdana"/>
          <w:sz w:val="24"/>
          <w:szCs w:val="24"/>
        </w:rPr>
        <w:t xml:space="preserve"> The CFO stated that no clarity has been</w:t>
      </w:r>
      <w:r w:rsidR="00DD21F2">
        <w:rPr>
          <w:rFonts w:ascii="Verdana" w:hAnsi="Verdana"/>
          <w:sz w:val="24"/>
          <w:szCs w:val="24"/>
        </w:rPr>
        <w:t xml:space="preserve"> provided regarding the ROCU fu</w:t>
      </w:r>
      <w:r>
        <w:rPr>
          <w:rFonts w:ascii="Verdana" w:hAnsi="Verdana"/>
          <w:sz w:val="24"/>
          <w:szCs w:val="24"/>
        </w:rPr>
        <w:t>nding or the JFU revenue budget.  The T/DCC questioned the funding relating to officers in South Powys whose posts were held as the JFU project commences, an</w:t>
      </w:r>
      <w:r w:rsidR="00DD21F2">
        <w:rPr>
          <w:rFonts w:ascii="Verdana" w:hAnsi="Verdana"/>
          <w:sz w:val="24"/>
          <w:szCs w:val="24"/>
        </w:rPr>
        <w:t>d queried whether the saving were</w:t>
      </w:r>
      <w:r>
        <w:rPr>
          <w:rFonts w:ascii="Verdana" w:hAnsi="Verdana"/>
          <w:sz w:val="24"/>
          <w:szCs w:val="24"/>
        </w:rPr>
        <w:t xml:space="preserve"> DPP’s or the </w:t>
      </w:r>
      <w:r w:rsidR="006B128A">
        <w:rPr>
          <w:rFonts w:ascii="Verdana" w:hAnsi="Verdana"/>
          <w:sz w:val="24"/>
          <w:szCs w:val="24"/>
        </w:rPr>
        <w:t xml:space="preserve">JFU </w:t>
      </w:r>
      <w:r>
        <w:rPr>
          <w:rFonts w:ascii="Verdana" w:hAnsi="Verdana"/>
          <w:sz w:val="24"/>
          <w:szCs w:val="24"/>
        </w:rPr>
        <w:t xml:space="preserve">Collaboration’s.  </w:t>
      </w:r>
    </w:p>
    <w:p w14:paraId="1FD04D86" w14:textId="77777777" w:rsidR="005C43CB" w:rsidRDefault="005C43CB" w:rsidP="005C43CB">
      <w:pPr>
        <w:jc w:val="both"/>
        <w:rPr>
          <w:rFonts w:ascii="Verdana" w:hAnsi="Verdana"/>
          <w:sz w:val="24"/>
          <w:szCs w:val="24"/>
        </w:rPr>
      </w:pPr>
    </w:p>
    <w:p w14:paraId="153ABE89" w14:textId="0E9F01A6" w:rsidR="00E35AC3" w:rsidRDefault="00E35AC3" w:rsidP="005C43CB">
      <w:pPr>
        <w:jc w:val="both"/>
        <w:rPr>
          <w:rFonts w:ascii="Verdana" w:hAnsi="Verdana"/>
          <w:sz w:val="24"/>
          <w:szCs w:val="24"/>
        </w:rPr>
      </w:pPr>
      <w:r>
        <w:rPr>
          <w:rFonts w:ascii="Verdana" w:hAnsi="Verdana"/>
          <w:sz w:val="24"/>
          <w:szCs w:val="24"/>
        </w:rPr>
        <w:t xml:space="preserve">The Board discussed a number of vacancies within the Force which appeared to </w:t>
      </w:r>
      <w:r w:rsidR="00DD21F2">
        <w:rPr>
          <w:rFonts w:ascii="Verdana" w:hAnsi="Verdana"/>
          <w:sz w:val="24"/>
          <w:szCs w:val="24"/>
        </w:rPr>
        <w:t>r</w:t>
      </w:r>
      <w:r>
        <w:rPr>
          <w:rFonts w:ascii="Verdana" w:hAnsi="Verdana"/>
          <w:sz w:val="24"/>
          <w:szCs w:val="24"/>
        </w:rPr>
        <w:t>emain</w:t>
      </w:r>
      <w:r w:rsidR="00DD21F2">
        <w:rPr>
          <w:rFonts w:ascii="Verdana" w:hAnsi="Verdana"/>
          <w:sz w:val="24"/>
          <w:szCs w:val="24"/>
        </w:rPr>
        <w:t xml:space="preserve"> </w:t>
      </w:r>
      <w:r>
        <w:rPr>
          <w:rFonts w:ascii="Verdana" w:hAnsi="Verdana"/>
          <w:sz w:val="24"/>
          <w:szCs w:val="24"/>
        </w:rPr>
        <w:t>unfilled, and whether there was potential to remove those vacancies from the establishment figures.  The T/DCC stated that a number of posts had not been filled in order to assist with budgetary issues, with up to 17 posts being held for April 2019</w:t>
      </w:r>
      <w:r w:rsidR="00DD21F2">
        <w:rPr>
          <w:rFonts w:ascii="Verdana" w:hAnsi="Verdana"/>
          <w:sz w:val="24"/>
          <w:szCs w:val="24"/>
        </w:rPr>
        <w:t>. The</w:t>
      </w:r>
      <w:r>
        <w:rPr>
          <w:rFonts w:ascii="Verdana" w:hAnsi="Verdana"/>
          <w:sz w:val="24"/>
          <w:szCs w:val="24"/>
        </w:rPr>
        <w:t xml:space="preserve"> Force RMG scrutinised</w:t>
      </w:r>
      <w:r w:rsidR="00DD21F2">
        <w:rPr>
          <w:rFonts w:ascii="Verdana" w:hAnsi="Verdana"/>
          <w:sz w:val="24"/>
          <w:szCs w:val="24"/>
        </w:rPr>
        <w:t xml:space="preserve"> vacant roles</w:t>
      </w:r>
      <w:r>
        <w:rPr>
          <w:rFonts w:ascii="Verdana" w:hAnsi="Verdana"/>
          <w:sz w:val="24"/>
          <w:szCs w:val="24"/>
        </w:rPr>
        <w:t xml:space="preserve"> to </w:t>
      </w:r>
      <w:r w:rsidR="00DD21F2">
        <w:rPr>
          <w:rFonts w:ascii="Verdana" w:hAnsi="Verdana"/>
          <w:sz w:val="24"/>
          <w:szCs w:val="24"/>
        </w:rPr>
        <w:t>determine whether they are</w:t>
      </w:r>
      <w:r>
        <w:rPr>
          <w:rFonts w:ascii="Verdana" w:hAnsi="Verdana"/>
          <w:sz w:val="24"/>
          <w:szCs w:val="24"/>
        </w:rPr>
        <w:t xml:space="preserve"> required.  </w:t>
      </w:r>
    </w:p>
    <w:p w14:paraId="09AC51BC" w14:textId="77777777" w:rsidR="00E35AC3" w:rsidRDefault="00E35AC3" w:rsidP="005C43CB">
      <w:pPr>
        <w:jc w:val="both"/>
        <w:rPr>
          <w:rFonts w:ascii="Verdana" w:hAnsi="Verdana"/>
          <w:sz w:val="24"/>
          <w:szCs w:val="24"/>
        </w:rPr>
      </w:pPr>
    </w:p>
    <w:p w14:paraId="32C8431C" w14:textId="4C414610" w:rsidR="00E35AC3" w:rsidRDefault="00E35AC3" w:rsidP="005C43CB">
      <w:pPr>
        <w:jc w:val="both"/>
        <w:rPr>
          <w:rFonts w:ascii="Verdana" w:hAnsi="Verdana"/>
          <w:sz w:val="24"/>
          <w:szCs w:val="24"/>
        </w:rPr>
      </w:pPr>
      <w:r>
        <w:rPr>
          <w:rFonts w:ascii="Verdana" w:hAnsi="Verdana"/>
          <w:sz w:val="24"/>
          <w:szCs w:val="24"/>
        </w:rPr>
        <w:t xml:space="preserve">A brief discussion ensued regarding sickness levels.  SC stated that the biggest </w:t>
      </w:r>
      <w:r w:rsidR="005C3FDC">
        <w:rPr>
          <w:rFonts w:ascii="Verdana" w:hAnsi="Verdana"/>
          <w:sz w:val="24"/>
          <w:szCs w:val="24"/>
        </w:rPr>
        <w:t>proportion of absences was</w:t>
      </w:r>
      <w:r>
        <w:rPr>
          <w:rFonts w:ascii="Verdana" w:hAnsi="Verdana"/>
          <w:sz w:val="24"/>
          <w:szCs w:val="24"/>
        </w:rPr>
        <w:t xml:space="preserve"> caused by psychological issues at 33%, followed by </w:t>
      </w:r>
      <w:r w:rsidR="005C3FDC">
        <w:rPr>
          <w:rFonts w:ascii="Verdana" w:hAnsi="Verdana"/>
          <w:sz w:val="24"/>
          <w:szCs w:val="24"/>
        </w:rPr>
        <w:t>musculoskeletal issues.  The average number of sickness</w:t>
      </w:r>
      <w:r w:rsidR="00C02A91">
        <w:rPr>
          <w:rFonts w:ascii="Verdana" w:hAnsi="Verdana"/>
          <w:sz w:val="24"/>
          <w:szCs w:val="24"/>
        </w:rPr>
        <w:t xml:space="preserve"> absences had decreased overall, alth</w:t>
      </w:r>
      <w:r w:rsidR="00DD21F2">
        <w:rPr>
          <w:rFonts w:ascii="Verdana" w:hAnsi="Verdana"/>
          <w:sz w:val="24"/>
          <w:szCs w:val="24"/>
        </w:rPr>
        <w:t>ough psychological disorders</w:t>
      </w:r>
      <w:r w:rsidR="00C02A91">
        <w:rPr>
          <w:rFonts w:ascii="Verdana" w:hAnsi="Verdana"/>
          <w:sz w:val="24"/>
          <w:szCs w:val="24"/>
        </w:rPr>
        <w:t xml:space="preserve"> remained constant with absence length in 2015 standing at 42 and only increasing slightly in 2018 to 44.  SC stated that sickness days lost in 2017 were 22915, while in 2018 they had decreased to 21493.  SC expressed concern that miscellaneous reasons for absence had increased in 2018 however work was ongoing to remedy the situation.  </w:t>
      </w:r>
    </w:p>
    <w:p w14:paraId="35CF0150" w14:textId="77777777" w:rsidR="00C02A91" w:rsidRDefault="00C02A91" w:rsidP="005C43CB">
      <w:pPr>
        <w:jc w:val="both"/>
        <w:rPr>
          <w:rFonts w:ascii="Verdana" w:hAnsi="Verdana"/>
          <w:sz w:val="24"/>
          <w:szCs w:val="24"/>
        </w:rPr>
      </w:pPr>
    </w:p>
    <w:p w14:paraId="61721FBE" w14:textId="10BEE1DF" w:rsidR="00C02A91" w:rsidRDefault="00C02A91" w:rsidP="005C43CB">
      <w:pPr>
        <w:jc w:val="both"/>
        <w:rPr>
          <w:rFonts w:ascii="Verdana" w:hAnsi="Verdana"/>
          <w:sz w:val="24"/>
          <w:szCs w:val="24"/>
        </w:rPr>
      </w:pPr>
      <w:r>
        <w:rPr>
          <w:rFonts w:ascii="Verdana" w:hAnsi="Verdana"/>
          <w:sz w:val="24"/>
          <w:szCs w:val="24"/>
        </w:rPr>
        <w:t xml:space="preserve">The </w:t>
      </w:r>
      <w:proofErr w:type="spellStart"/>
      <w:r>
        <w:rPr>
          <w:rFonts w:ascii="Verdana" w:hAnsi="Verdana"/>
          <w:sz w:val="24"/>
          <w:szCs w:val="24"/>
        </w:rPr>
        <w:t>CoS</w:t>
      </w:r>
      <w:proofErr w:type="spellEnd"/>
      <w:r>
        <w:rPr>
          <w:rFonts w:ascii="Verdana" w:hAnsi="Verdana"/>
          <w:sz w:val="24"/>
          <w:szCs w:val="24"/>
        </w:rPr>
        <w:t xml:space="preserve"> closed the discussion by presenting a request from Pembrokeshire </w:t>
      </w:r>
      <w:r w:rsidR="00DD21F2">
        <w:rPr>
          <w:rFonts w:ascii="Verdana" w:hAnsi="Verdana"/>
          <w:sz w:val="24"/>
          <w:szCs w:val="24"/>
        </w:rPr>
        <w:t xml:space="preserve">Public Service Board, where organisations were asked to </w:t>
      </w:r>
      <w:r>
        <w:rPr>
          <w:rFonts w:ascii="Verdana" w:hAnsi="Verdana"/>
          <w:sz w:val="24"/>
          <w:szCs w:val="24"/>
        </w:rPr>
        <w:t>consider becoming Foster Friendly Employers, giving foster carers additional days away from work in order to attend meetings and other business relating to foster care.</w:t>
      </w:r>
    </w:p>
    <w:p w14:paraId="7238B960" w14:textId="77777777" w:rsidR="00FD2645" w:rsidRDefault="00FD2645" w:rsidP="005C43CB">
      <w:pPr>
        <w:jc w:val="both"/>
        <w:rPr>
          <w:rFonts w:ascii="Verdana" w:hAnsi="Verdana"/>
          <w:sz w:val="24"/>
          <w:szCs w:val="24"/>
        </w:rPr>
      </w:pPr>
    </w:p>
    <w:p w14:paraId="42D05107" w14:textId="77777777" w:rsidR="00FD2645" w:rsidRPr="00FD2645" w:rsidRDefault="00FD2645" w:rsidP="00FD2645">
      <w:pPr>
        <w:spacing w:line="276" w:lineRule="auto"/>
        <w:rPr>
          <w:rFonts w:ascii="Verdana" w:hAnsi="Verdana"/>
          <w:b/>
          <w:sz w:val="24"/>
          <w:szCs w:val="24"/>
        </w:rPr>
      </w:pPr>
      <w:r w:rsidRPr="00FD2645">
        <w:rPr>
          <w:rFonts w:ascii="Verdana" w:hAnsi="Verdana"/>
          <w:b/>
          <w:sz w:val="24"/>
          <w:szCs w:val="24"/>
        </w:rPr>
        <w:t xml:space="preserve">Action: Retrospective workforce movements to be included in the PB establishment report, including local and national data. </w:t>
      </w:r>
    </w:p>
    <w:p w14:paraId="4CC15807" w14:textId="77777777" w:rsidR="00FD2645" w:rsidRPr="00FD2645" w:rsidRDefault="00FD2645" w:rsidP="00FD2645">
      <w:pPr>
        <w:spacing w:line="276" w:lineRule="auto"/>
        <w:rPr>
          <w:rFonts w:ascii="Verdana" w:hAnsi="Verdana"/>
          <w:b/>
          <w:sz w:val="24"/>
          <w:szCs w:val="24"/>
        </w:rPr>
      </w:pPr>
      <w:r w:rsidRPr="00FD2645">
        <w:rPr>
          <w:rFonts w:ascii="Verdana" w:hAnsi="Verdana"/>
          <w:b/>
          <w:sz w:val="24"/>
          <w:szCs w:val="24"/>
        </w:rPr>
        <w:t>Action: Timeline of funding in relation to co-</w:t>
      </w:r>
      <w:proofErr w:type="spellStart"/>
      <w:r w:rsidRPr="00FD2645">
        <w:rPr>
          <w:rFonts w:ascii="Verdana" w:hAnsi="Verdana"/>
          <w:b/>
          <w:sz w:val="24"/>
          <w:szCs w:val="24"/>
        </w:rPr>
        <w:t>funded</w:t>
      </w:r>
      <w:proofErr w:type="spellEnd"/>
      <w:r w:rsidRPr="00FD2645">
        <w:rPr>
          <w:rFonts w:ascii="Verdana" w:hAnsi="Verdana"/>
          <w:b/>
          <w:sz w:val="24"/>
          <w:szCs w:val="24"/>
        </w:rPr>
        <w:t xml:space="preserve"> and part-funded officers to be included in the HR report to PB. </w:t>
      </w:r>
    </w:p>
    <w:p w14:paraId="305AE042" w14:textId="54259D21" w:rsidR="00FD2645" w:rsidRDefault="00FD2645" w:rsidP="00FD2645">
      <w:pPr>
        <w:spacing w:line="276" w:lineRule="auto"/>
        <w:rPr>
          <w:rFonts w:ascii="Verdana" w:hAnsi="Verdana"/>
          <w:b/>
          <w:sz w:val="24"/>
          <w:szCs w:val="24"/>
        </w:rPr>
      </w:pPr>
      <w:r w:rsidRPr="00FD2645">
        <w:rPr>
          <w:rFonts w:ascii="Verdana" w:hAnsi="Verdana"/>
          <w:b/>
          <w:sz w:val="24"/>
          <w:szCs w:val="24"/>
        </w:rPr>
        <w:t xml:space="preserve">Action: CFO and </w:t>
      </w:r>
      <w:proofErr w:type="spellStart"/>
      <w:r w:rsidRPr="00FD2645">
        <w:rPr>
          <w:rFonts w:ascii="Verdana" w:hAnsi="Verdana"/>
          <w:b/>
          <w:sz w:val="24"/>
          <w:szCs w:val="24"/>
        </w:rPr>
        <w:t>DoF</w:t>
      </w:r>
      <w:proofErr w:type="spellEnd"/>
      <w:r w:rsidRPr="00FD2645">
        <w:rPr>
          <w:rFonts w:ascii="Verdana" w:hAnsi="Verdana"/>
          <w:b/>
          <w:sz w:val="24"/>
          <w:szCs w:val="24"/>
        </w:rPr>
        <w:t xml:space="preserve"> to discuss collaborative works outside of PB. </w:t>
      </w:r>
    </w:p>
    <w:p w14:paraId="4209E696" w14:textId="2266868D" w:rsidR="00C84DE7" w:rsidRPr="00FD2645" w:rsidRDefault="00C84DE7" w:rsidP="00FD2645">
      <w:pPr>
        <w:spacing w:line="276" w:lineRule="auto"/>
        <w:rPr>
          <w:rFonts w:ascii="Verdana" w:hAnsi="Verdana"/>
          <w:b/>
          <w:sz w:val="24"/>
          <w:szCs w:val="24"/>
        </w:rPr>
      </w:pPr>
      <w:r>
        <w:rPr>
          <w:rFonts w:ascii="Verdana" w:hAnsi="Verdana"/>
          <w:b/>
          <w:sz w:val="24"/>
          <w:szCs w:val="24"/>
        </w:rPr>
        <w:t xml:space="preserve">Action: </w:t>
      </w:r>
      <w:r w:rsidRPr="00FD2645">
        <w:rPr>
          <w:rFonts w:ascii="Verdana" w:hAnsi="Verdana"/>
          <w:b/>
          <w:sz w:val="24"/>
          <w:szCs w:val="24"/>
        </w:rPr>
        <w:t xml:space="preserve">Governance and financial management of collaboration projects to be considered </w:t>
      </w:r>
      <w:r>
        <w:rPr>
          <w:rFonts w:ascii="Verdana" w:hAnsi="Verdana"/>
          <w:b/>
          <w:sz w:val="24"/>
          <w:szCs w:val="24"/>
        </w:rPr>
        <w:t>in a future</w:t>
      </w:r>
      <w:r w:rsidRPr="00FD2645">
        <w:rPr>
          <w:rFonts w:ascii="Verdana" w:hAnsi="Verdana"/>
          <w:b/>
          <w:sz w:val="24"/>
          <w:szCs w:val="24"/>
        </w:rPr>
        <w:t xml:space="preserve"> PB meeting.</w:t>
      </w:r>
    </w:p>
    <w:p w14:paraId="295A040B" w14:textId="27D2DC7A" w:rsidR="00FD2645" w:rsidRDefault="00FD2645" w:rsidP="00FD2645">
      <w:pPr>
        <w:spacing w:line="276" w:lineRule="auto"/>
        <w:rPr>
          <w:rFonts w:ascii="Verdana" w:hAnsi="Verdana"/>
          <w:b/>
          <w:sz w:val="24"/>
          <w:szCs w:val="24"/>
        </w:rPr>
      </w:pPr>
      <w:r w:rsidRPr="00FD2645">
        <w:rPr>
          <w:rFonts w:ascii="Verdana" w:hAnsi="Verdana"/>
          <w:b/>
          <w:sz w:val="24"/>
          <w:szCs w:val="24"/>
        </w:rPr>
        <w:t xml:space="preserve">Action: SC to separate short and long term absence data in the HR report to PB. </w:t>
      </w:r>
    </w:p>
    <w:p w14:paraId="5F60FD26" w14:textId="1D39B838" w:rsidR="00C84DE7" w:rsidRPr="00FD2645" w:rsidRDefault="00C84DE7" w:rsidP="00FD2645">
      <w:pPr>
        <w:spacing w:line="276" w:lineRule="auto"/>
        <w:rPr>
          <w:rFonts w:ascii="Verdana" w:hAnsi="Verdana"/>
          <w:b/>
          <w:sz w:val="24"/>
          <w:szCs w:val="24"/>
        </w:rPr>
      </w:pPr>
      <w:r w:rsidRPr="00FD2645">
        <w:rPr>
          <w:rFonts w:ascii="Verdana" w:hAnsi="Verdana"/>
          <w:b/>
          <w:sz w:val="24"/>
          <w:szCs w:val="24"/>
        </w:rPr>
        <w:t>Action: SC to review the miscellaneous sickness absences in the Force’s sickness data Jan 2018 – Dec 2018.</w:t>
      </w:r>
    </w:p>
    <w:p w14:paraId="7D59D915" w14:textId="4B85EEB3" w:rsidR="00FD2645" w:rsidRPr="00FD2645" w:rsidRDefault="00FD2645" w:rsidP="00FD2645">
      <w:pPr>
        <w:spacing w:line="276" w:lineRule="auto"/>
        <w:rPr>
          <w:rFonts w:ascii="Verdana" w:hAnsi="Verdana"/>
          <w:b/>
          <w:sz w:val="24"/>
          <w:szCs w:val="24"/>
        </w:rPr>
      </w:pPr>
      <w:r w:rsidRPr="00FD2645">
        <w:rPr>
          <w:rFonts w:ascii="Verdana" w:hAnsi="Verdana"/>
          <w:b/>
          <w:sz w:val="24"/>
          <w:szCs w:val="24"/>
        </w:rPr>
        <w:t xml:space="preserve">Action: Infographic distributed around the Force to be provided to </w:t>
      </w:r>
      <w:proofErr w:type="spellStart"/>
      <w:r w:rsidRPr="00FD2645">
        <w:rPr>
          <w:rFonts w:ascii="Verdana" w:hAnsi="Verdana"/>
          <w:b/>
          <w:sz w:val="24"/>
          <w:szCs w:val="24"/>
        </w:rPr>
        <w:t>CoS.</w:t>
      </w:r>
      <w:proofErr w:type="spellEnd"/>
    </w:p>
    <w:p w14:paraId="7AE9F895" w14:textId="77777777" w:rsidR="00FD2645" w:rsidRPr="00FD2645" w:rsidRDefault="00FD2645" w:rsidP="00FD2645">
      <w:pPr>
        <w:spacing w:line="276" w:lineRule="auto"/>
        <w:rPr>
          <w:rFonts w:ascii="Verdana" w:hAnsi="Verdana"/>
          <w:b/>
          <w:sz w:val="24"/>
          <w:szCs w:val="24"/>
        </w:rPr>
      </w:pPr>
      <w:r w:rsidRPr="00FD2645">
        <w:rPr>
          <w:rFonts w:ascii="Verdana" w:hAnsi="Verdana"/>
          <w:b/>
          <w:sz w:val="24"/>
          <w:szCs w:val="24"/>
        </w:rPr>
        <w:t>Action: Force to consider Pembrokeshire Public Service Board’s Foster Friendly Employers Scheme at the JNCC meeting</w:t>
      </w:r>
      <w:r w:rsidR="004C5F3B">
        <w:rPr>
          <w:rFonts w:ascii="Verdana" w:hAnsi="Verdana"/>
          <w:b/>
          <w:sz w:val="24"/>
          <w:szCs w:val="24"/>
        </w:rPr>
        <w:t>.</w:t>
      </w:r>
      <w:r w:rsidRPr="00FD2645">
        <w:rPr>
          <w:rFonts w:ascii="Verdana" w:hAnsi="Verdana"/>
          <w:b/>
          <w:sz w:val="24"/>
          <w:szCs w:val="24"/>
        </w:rPr>
        <w:t xml:space="preserve"> </w:t>
      </w:r>
    </w:p>
    <w:p w14:paraId="0A2E3257" w14:textId="77777777" w:rsidR="00FD2645" w:rsidRDefault="00FD2645" w:rsidP="005C43CB">
      <w:pPr>
        <w:jc w:val="both"/>
        <w:rPr>
          <w:rFonts w:ascii="Verdana" w:hAnsi="Verdana"/>
          <w:sz w:val="24"/>
          <w:szCs w:val="24"/>
        </w:rPr>
      </w:pPr>
    </w:p>
    <w:p w14:paraId="294DE6C9" w14:textId="77777777" w:rsidR="00BB5F9E" w:rsidRDefault="00BB5F9E">
      <w:pPr>
        <w:jc w:val="both"/>
        <w:rPr>
          <w:rFonts w:ascii="Verdana" w:hAnsi="Verdana"/>
          <w:b/>
          <w:sz w:val="24"/>
          <w:szCs w:val="24"/>
        </w:rPr>
      </w:pPr>
    </w:p>
    <w:p w14:paraId="2C9B62D2" w14:textId="77777777" w:rsidR="003D25DB" w:rsidRDefault="001765E6">
      <w:pPr>
        <w:jc w:val="both"/>
        <w:rPr>
          <w:rFonts w:ascii="Verdana" w:hAnsi="Verdana"/>
          <w:b/>
          <w:sz w:val="24"/>
          <w:szCs w:val="24"/>
        </w:rPr>
      </w:pPr>
      <w:r w:rsidRPr="00FF225F">
        <w:rPr>
          <w:rFonts w:ascii="Verdana" w:hAnsi="Verdana"/>
          <w:b/>
          <w:sz w:val="24"/>
          <w:szCs w:val="24"/>
        </w:rPr>
        <w:t>6</w:t>
      </w:r>
      <w:r w:rsidR="003D25DB" w:rsidRPr="00FF225F">
        <w:rPr>
          <w:rFonts w:ascii="Verdana" w:hAnsi="Verdana"/>
          <w:b/>
          <w:sz w:val="24"/>
          <w:szCs w:val="24"/>
        </w:rPr>
        <w:t xml:space="preserve">.  </w:t>
      </w:r>
      <w:r w:rsidR="00C76C44">
        <w:rPr>
          <w:rFonts w:ascii="Verdana" w:hAnsi="Verdana"/>
          <w:b/>
          <w:sz w:val="24"/>
          <w:szCs w:val="24"/>
        </w:rPr>
        <w:t>Matters for Discussion</w:t>
      </w:r>
    </w:p>
    <w:p w14:paraId="602AD5CC" w14:textId="77777777" w:rsidR="00C76C44" w:rsidRDefault="00C76C44">
      <w:pPr>
        <w:jc w:val="both"/>
        <w:rPr>
          <w:rFonts w:ascii="Verdana" w:hAnsi="Verdana"/>
          <w:b/>
          <w:sz w:val="24"/>
          <w:szCs w:val="24"/>
        </w:rPr>
      </w:pPr>
    </w:p>
    <w:p w14:paraId="6658E632" w14:textId="77777777" w:rsidR="00C76C44" w:rsidRDefault="00C76C44">
      <w:pPr>
        <w:jc w:val="both"/>
        <w:rPr>
          <w:rFonts w:ascii="Verdana" w:hAnsi="Verdana"/>
          <w:b/>
          <w:sz w:val="24"/>
          <w:szCs w:val="24"/>
        </w:rPr>
      </w:pPr>
      <w:r>
        <w:rPr>
          <w:rFonts w:ascii="Verdana" w:hAnsi="Verdana"/>
          <w:b/>
          <w:sz w:val="24"/>
          <w:szCs w:val="24"/>
        </w:rPr>
        <w:t>a) Harbour Cops Broadcasting</w:t>
      </w:r>
    </w:p>
    <w:p w14:paraId="7B840C5D" w14:textId="77777777" w:rsidR="00913F0A" w:rsidRDefault="00913F0A">
      <w:pPr>
        <w:jc w:val="both"/>
        <w:rPr>
          <w:rFonts w:ascii="Verdana" w:hAnsi="Verdana"/>
          <w:b/>
          <w:sz w:val="24"/>
          <w:szCs w:val="24"/>
        </w:rPr>
      </w:pPr>
    </w:p>
    <w:p w14:paraId="13DB43D3" w14:textId="77777777" w:rsidR="00300648" w:rsidRDefault="001007DD">
      <w:pPr>
        <w:jc w:val="both"/>
        <w:rPr>
          <w:rFonts w:ascii="Verdana" w:hAnsi="Verdana"/>
          <w:sz w:val="24"/>
          <w:szCs w:val="24"/>
        </w:rPr>
      </w:pPr>
      <w:r>
        <w:rPr>
          <w:rFonts w:ascii="Verdana" w:hAnsi="Verdana"/>
          <w:sz w:val="24"/>
          <w:szCs w:val="24"/>
        </w:rPr>
        <w:t>A media contract awaiting the signature of the PCC was discussed.  The PCC stated that this and another media contract had been sent to his office for signing, and requested that in future such contracts be brought to PB for discussion ahead of signing.</w:t>
      </w:r>
    </w:p>
    <w:p w14:paraId="5DC5A8D4" w14:textId="77777777" w:rsidR="00300648" w:rsidRDefault="00300648">
      <w:pPr>
        <w:jc w:val="both"/>
        <w:rPr>
          <w:rFonts w:ascii="Verdana" w:hAnsi="Verdana"/>
          <w:sz w:val="24"/>
          <w:szCs w:val="24"/>
        </w:rPr>
      </w:pPr>
    </w:p>
    <w:p w14:paraId="7F690D38" w14:textId="77777777" w:rsidR="00913F0A" w:rsidRPr="001007DD" w:rsidRDefault="00300648">
      <w:pPr>
        <w:jc w:val="both"/>
        <w:rPr>
          <w:rFonts w:ascii="Verdana" w:hAnsi="Verdana"/>
          <w:b/>
          <w:sz w:val="24"/>
          <w:szCs w:val="24"/>
        </w:rPr>
      </w:pPr>
      <w:r w:rsidRPr="001007DD">
        <w:rPr>
          <w:rFonts w:ascii="Verdana" w:hAnsi="Verdana"/>
          <w:b/>
          <w:sz w:val="24"/>
          <w:szCs w:val="24"/>
        </w:rPr>
        <w:t xml:space="preserve">Action: </w:t>
      </w:r>
      <w:proofErr w:type="spellStart"/>
      <w:r w:rsidRPr="001007DD">
        <w:rPr>
          <w:rFonts w:ascii="Verdana" w:hAnsi="Verdana"/>
          <w:b/>
          <w:sz w:val="24"/>
          <w:szCs w:val="24"/>
        </w:rPr>
        <w:t>CoS</w:t>
      </w:r>
      <w:proofErr w:type="spellEnd"/>
      <w:r w:rsidRPr="001007DD">
        <w:rPr>
          <w:rFonts w:ascii="Verdana" w:hAnsi="Verdana"/>
          <w:b/>
          <w:sz w:val="24"/>
          <w:szCs w:val="24"/>
        </w:rPr>
        <w:t xml:space="preserve"> to ensure due diligence of media contract provided to the PCC.</w:t>
      </w:r>
    </w:p>
    <w:p w14:paraId="7C2D106F" w14:textId="77777777" w:rsidR="00913F0A" w:rsidRDefault="00913F0A">
      <w:pPr>
        <w:jc w:val="both"/>
        <w:rPr>
          <w:rFonts w:ascii="Verdana" w:hAnsi="Verdana"/>
          <w:b/>
          <w:sz w:val="24"/>
          <w:szCs w:val="24"/>
        </w:rPr>
      </w:pPr>
    </w:p>
    <w:p w14:paraId="67DC633D" w14:textId="77777777" w:rsidR="00C76C44" w:rsidRDefault="00C76C44">
      <w:pPr>
        <w:jc w:val="both"/>
        <w:rPr>
          <w:rFonts w:ascii="Verdana" w:hAnsi="Verdana"/>
          <w:b/>
          <w:sz w:val="24"/>
          <w:szCs w:val="24"/>
        </w:rPr>
      </w:pPr>
      <w:r>
        <w:rPr>
          <w:rFonts w:ascii="Verdana" w:hAnsi="Verdana"/>
          <w:b/>
          <w:sz w:val="24"/>
          <w:szCs w:val="24"/>
        </w:rPr>
        <w:t>b) ICV Quarterly Update</w:t>
      </w:r>
    </w:p>
    <w:p w14:paraId="0CD8112D" w14:textId="77777777" w:rsidR="00913F0A" w:rsidRDefault="00913F0A">
      <w:pPr>
        <w:jc w:val="both"/>
        <w:rPr>
          <w:rFonts w:ascii="Verdana" w:hAnsi="Verdana"/>
          <w:b/>
          <w:sz w:val="24"/>
          <w:szCs w:val="24"/>
        </w:rPr>
      </w:pPr>
    </w:p>
    <w:p w14:paraId="5817A20B" w14:textId="77777777" w:rsidR="00913F0A" w:rsidRDefault="00300648">
      <w:pPr>
        <w:jc w:val="both"/>
        <w:rPr>
          <w:rFonts w:ascii="Verdana" w:hAnsi="Verdana"/>
          <w:sz w:val="24"/>
          <w:szCs w:val="24"/>
        </w:rPr>
      </w:pPr>
      <w:r>
        <w:rPr>
          <w:rFonts w:ascii="Verdana" w:hAnsi="Verdana"/>
          <w:sz w:val="24"/>
          <w:szCs w:val="24"/>
        </w:rPr>
        <w:t xml:space="preserve">The PCC accepted the report and praised the good working relationship between Independent Custody Visitors (ICVs) and DPP Custody Officials.  </w:t>
      </w:r>
    </w:p>
    <w:p w14:paraId="1DB070C4" w14:textId="77777777" w:rsidR="001007DD" w:rsidRDefault="001007DD">
      <w:pPr>
        <w:jc w:val="both"/>
        <w:rPr>
          <w:rFonts w:ascii="Verdana" w:hAnsi="Verdana"/>
          <w:sz w:val="24"/>
          <w:szCs w:val="24"/>
        </w:rPr>
      </w:pPr>
    </w:p>
    <w:p w14:paraId="14E2D0D8" w14:textId="6B77A967" w:rsidR="001007DD" w:rsidRPr="001007DD" w:rsidRDefault="001007DD">
      <w:pPr>
        <w:jc w:val="both"/>
        <w:rPr>
          <w:rFonts w:ascii="Verdana" w:hAnsi="Verdana"/>
          <w:b/>
          <w:sz w:val="24"/>
          <w:szCs w:val="24"/>
        </w:rPr>
      </w:pPr>
      <w:r w:rsidRPr="001007DD">
        <w:rPr>
          <w:rFonts w:ascii="Verdana" w:hAnsi="Verdana"/>
          <w:b/>
          <w:sz w:val="24"/>
          <w:szCs w:val="24"/>
        </w:rPr>
        <w:t xml:space="preserve">Action: SD to feedback positive </w:t>
      </w:r>
      <w:r w:rsidR="00C84DE7">
        <w:rPr>
          <w:rFonts w:ascii="Verdana" w:hAnsi="Verdana"/>
          <w:b/>
          <w:sz w:val="24"/>
          <w:szCs w:val="24"/>
        </w:rPr>
        <w:t>comments from OPCC ICVs to the Head of C</w:t>
      </w:r>
      <w:r w:rsidRPr="001007DD">
        <w:rPr>
          <w:rFonts w:ascii="Verdana" w:hAnsi="Verdana"/>
          <w:b/>
          <w:sz w:val="24"/>
          <w:szCs w:val="24"/>
        </w:rPr>
        <w:t>ustody.</w:t>
      </w:r>
    </w:p>
    <w:p w14:paraId="5C72A670" w14:textId="77777777" w:rsidR="00C76C44" w:rsidRDefault="00C76C44">
      <w:pPr>
        <w:jc w:val="both"/>
        <w:rPr>
          <w:rFonts w:ascii="Verdana" w:hAnsi="Verdana"/>
          <w:b/>
          <w:sz w:val="24"/>
          <w:szCs w:val="24"/>
        </w:rPr>
      </w:pPr>
    </w:p>
    <w:p w14:paraId="35680AD4" w14:textId="77777777" w:rsidR="00C76C44" w:rsidRPr="00FF225F" w:rsidRDefault="00C76C44">
      <w:pPr>
        <w:jc w:val="both"/>
        <w:rPr>
          <w:rFonts w:ascii="Verdana" w:hAnsi="Verdana"/>
          <w:b/>
          <w:sz w:val="24"/>
          <w:szCs w:val="24"/>
        </w:rPr>
      </w:pPr>
      <w:r>
        <w:rPr>
          <w:rFonts w:ascii="Verdana" w:hAnsi="Verdana"/>
          <w:b/>
          <w:sz w:val="24"/>
          <w:szCs w:val="24"/>
        </w:rPr>
        <w:t>c) Use of Force Response</w:t>
      </w:r>
    </w:p>
    <w:p w14:paraId="73742F52" w14:textId="77777777" w:rsidR="00BA7C1E" w:rsidRPr="00FF225F" w:rsidRDefault="00BA7C1E">
      <w:pPr>
        <w:jc w:val="both"/>
        <w:rPr>
          <w:rFonts w:ascii="Verdana" w:hAnsi="Verdana"/>
          <w:b/>
          <w:sz w:val="24"/>
          <w:szCs w:val="24"/>
        </w:rPr>
      </w:pPr>
    </w:p>
    <w:p w14:paraId="4B48417E" w14:textId="77777777" w:rsidR="001007DD" w:rsidRDefault="001007DD" w:rsidP="00666DFA">
      <w:pPr>
        <w:jc w:val="both"/>
        <w:rPr>
          <w:rFonts w:ascii="Verdana" w:hAnsi="Verdana"/>
          <w:sz w:val="24"/>
          <w:szCs w:val="24"/>
        </w:rPr>
      </w:pPr>
      <w:r>
        <w:rPr>
          <w:rFonts w:ascii="Verdana" w:hAnsi="Verdana"/>
          <w:sz w:val="24"/>
          <w:szCs w:val="24"/>
        </w:rPr>
        <w:t xml:space="preserve">The PCC requested that timescales for actions be included within the report, but aside from this action praised the report which was well received by the OPCC.  </w:t>
      </w:r>
    </w:p>
    <w:p w14:paraId="2A308226" w14:textId="77777777" w:rsidR="001007DD" w:rsidRDefault="001007DD" w:rsidP="00666DFA">
      <w:pPr>
        <w:jc w:val="both"/>
        <w:rPr>
          <w:rFonts w:ascii="Verdana" w:hAnsi="Verdana"/>
          <w:sz w:val="24"/>
          <w:szCs w:val="24"/>
        </w:rPr>
      </w:pPr>
    </w:p>
    <w:p w14:paraId="21FDABA5" w14:textId="77777777" w:rsidR="00300648" w:rsidRPr="00300648" w:rsidRDefault="00300648" w:rsidP="00666DFA">
      <w:pPr>
        <w:jc w:val="both"/>
        <w:rPr>
          <w:rFonts w:ascii="Verdana" w:hAnsi="Verdana"/>
          <w:b/>
          <w:sz w:val="24"/>
          <w:szCs w:val="24"/>
        </w:rPr>
      </w:pPr>
      <w:r w:rsidRPr="00300648">
        <w:rPr>
          <w:rFonts w:ascii="Verdana" w:hAnsi="Verdana"/>
          <w:b/>
          <w:sz w:val="24"/>
          <w:szCs w:val="24"/>
        </w:rPr>
        <w:t>d) Finance</w:t>
      </w:r>
    </w:p>
    <w:p w14:paraId="1BAEA97E" w14:textId="77777777" w:rsidR="00300648" w:rsidRDefault="00300648" w:rsidP="00666DFA">
      <w:pPr>
        <w:jc w:val="both"/>
        <w:rPr>
          <w:rFonts w:ascii="Verdana" w:hAnsi="Verdana"/>
          <w:sz w:val="24"/>
          <w:szCs w:val="24"/>
        </w:rPr>
      </w:pPr>
    </w:p>
    <w:p w14:paraId="16A9045E" w14:textId="0FA59F33" w:rsidR="00300648" w:rsidRDefault="003D37BF" w:rsidP="00666DFA">
      <w:pPr>
        <w:jc w:val="both"/>
        <w:rPr>
          <w:rFonts w:ascii="Verdana" w:hAnsi="Verdana"/>
          <w:sz w:val="24"/>
          <w:szCs w:val="24"/>
        </w:rPr>
      </w:pPr>
      <w:r>
        <w:rPr>
          <w:rFonts w:ascii="Verdana" w:hAnsi="Verdana"/>
          <w:sz w:val="24"/>
          <w:szCs w:val="24"/>
        </w:rPr>
        <w:t>A brief discussion ensued regarding the financial position of DPP as the financial year draws to an end.  In the absence of the</w:t>
      </w:r>
      <w:r w:rsidR="00C84DE7">
        <w:rPr>
          <w:rFonts w:ascii="Verdana" w:hAnsi="Verdana"/>
          <w:sz w:val="24"/>
          <w:szCs w:val="24"/>
        </w:rPr>
        <w:t xml:space="preserve"> </w:t>
      </w:r>
      <w:proofErr w:type="spellStart"/>
      <w:r w:rsidR="00C84DE7">
        <w:rPr>
          <w:rFonts w:ascii="Verdana" w:hAnsi="Verdana"/>
          <w:sz w:val="24"/>
          <w:szCs w:val="24"/>
        </w:rPr>
        <w:t>DoF</w:t>
      </w:r>
      <w:proofErr w:type="spellEnd"/>
      <w:r w:rsidR="00C84DE7">
        <w:rPr>
          <w:rFonts w:ascii="Verdana" w:hAnsi="Verdana"/>
          <w:sz w:val="24"/>
          <w:szCs w:val="24"/>
        </w:rPr>
        <w:t xml:space="preserve"> the CFO stated that she had</w:t>
      </w:r>
      <w:r>
        <w:rPr>
          <w:rFonts w:ascii="Verdana" w:hAnsi="Verdana"/>
          <w:sz w:val="24"/>
          <w:szCs w:val="24"/>
        </w:rPr>
        <w:t xml:space="preserve"> liaised with the Force’s </w:t>
      </w:r>
      <w:r w:rsidR="00C84DE7">
        <w:rPr>
          <w:rFonts w:ascii="Verdana" w:hAnsi="Verdana"/>
          <w:sz w:val="24"/>
          <w:szCs w:val="24"/>
        </w:rPr>
        <w:t>finance</w:t>
      </w:r>
      <w:r>
        <w:rPr>
          <w:rFonts w:ascii="Verdana" w:hAnsi="Verdana"/>
          <w:sz w:val="24"/>
          <w:szCs w:val="24"/>
        </w:rPr>
        <w:t xml:space="preserve"> team to establish the final overspend figure, which was thought to be slightly lower than what was previously predicted by the </w:t>
      </w:r>
      <w:proofErr w:type="spellStart"/>
      <w:r>
        <w:rPr>
          <w:rFonts w:ascii="Verdana" w:hAnsi="Verdana"/>
          <w:sz w:val="24"/>
          <w:szCs w:val="24"/>
        </w:rPr>
        <w:t>DoF</w:t>
      </w:r>
      <w:proofErr w:type="spellEnd"/>
      <w:r>
        <w:rPr>
          <w:rFonts w:ascii="Verdana" w:hAnsi="Verdana"/>
          <w:sz w:val="24"/>
          <w:szCs w:val="24"/>
        </w:rPr>
        <w:t xml:space="preserve"> at February’s Policing Accountability Board.  The CFO stated that at this stage of the financial year, she</w:t>
      </w:r>
      <w:r w:rsidR="00C84DE7">
        <w:rPr>
          <w:rFonts w:ascii="Verdana" w:hAnsi="Verdana"/>
          <w:sz w:val="24"/>
          <w:szCs w:val="24"/>
        </w:rPr>
        <w:t xml:space="preserve"> felt that the baseline budget wa</w:t>
      </w:r>
      <w:r>
        <w:rPr>
          <w:rFonts w:ascii="Verdana" w:hAnsi="Verdana"/>
          <w:sz w:val="24"/>
          <w:szCs w:val="24"/>
        </w:rPr>
        <w:t>s too high with limited time and options left to remedy this position.  The PCC expressed</w:t>
      </w:r>
      <w:r w:rsidR="00C84DE7">
        <w:rPr>
          <w:rFonts w:ascii="Verdana" w:hAnsi="Verdana"/>
          <w:sz w:val="24"/>
          <w:szCs w:val="24"/>
        </w:rPr>
        <w:t xml:space="preserve"> frustration that his office had</w:t>
      </w:r>
      <w:r>
        <w:rPr>
          <w:rFonts w:ascii="Verdana" w:hAnsi="Verdana"/>
          <w:sz w:val="24"/>
          <w:szCs w:val="24"/>
        </w:rPr>
        <w:t xml:space="preserve"> consciously not spent money in some areas in order to support DPP’s financial position.  </w:t>
      </w:r>
    </w:p>
    <w:p w14:paraId="6D194976" w14:textId="77777777" w:rsidR="003D37BF" w:rsidRDefault="003D37BF" w:rsidP="00666DFA">
      <w:pPr>
        <w:jc w:val="both"/>
        <w:rPr>
          <w:rFonts w:ascii="Verdana" w:hAnsi="Verdana"/>
          <w:sz w:val="24"/>
          <w:szCs w:val="24"/>
        </w:rPr>
      </w:pPr>
    </w:p>
    <w:p w14:paraId="7E24205C" w14:textId="02B77406" w:rsidR="003D37BF" w:rsidRDefault="003D37BF" w:rsidP="00666DFA">
      <w:pPr>
        <w:jc w:val="both"/>
        <w:rPr>
          <w:rFonts w:ascii="Verdana" w:hAnsi="Verdana"/>
          <w:b/>
          <w:sz w:val="24"/>
          <w:szCs w:val="24"/>
        </w:rPr>
      </w:pPr>
      <w:r w:rsidRPr="003D37BF">
        <w:rPr>
          <w:rFonts w:ascii="Verdana" w:hAnsi="Verdana"/>
          <w:b/>
          <w:sz w:val="24"/>
          <w:szCs w:val="24"/>
        </w:rPr>
        <w:t>Action: MH to speak with Ian Williams to arrange a meeting with the CFO ahead of next week’s series of finance-related meetings.</w:t>
      </w:r>
    </w:p>
    <w:p w14:paraId="52EACBBE" w14:textId="702BE731" w:rsidR="00C84DE7" w:rsidRDefault="00C84DE7" w:rsidP="00666DFA">
      <w:pPr>
        <w:jc w:val="both"/>
        <w:rPr>
          <w:rFonts w:ascii="Verdana" w:hAnsi="Verdana"/>
          <w:b/>
          <w:sz w:val="24"/>
          <w:szCs w:val="24"/>
        </w:rPr>
      </w:pPr>
    </w:p>
    <w:p w14:paraId="6E4F1FF1" w14:textId="16168AC5" w:rsidR="00C84DE7" w:rsidRDefault="00C84DE7" w:rsidP="00666DFA">
      <w:pPr>
        <w:jc w:val="both"/>
        <w:rPr>
          <w:rFonts w:ascii="Verdana" w:hAnsi="Verdana"/>
          <w:b/>
          <w:sz w:val="24"/>
          <w:szCs w:val="24"/>
        </w:rPr>
      </w:pPr>
    </w:p>
    <w:p w14:paraId="79D661EF" w14:textId="1019C5DE" w:rsidR="00C84DE7" w:rsidRDefault="00C84DE7" w:rsidP="00666DFA">
      <w:pPr>
        <w:jc w:val="both"/>
        <w:rPr>
          <w:rFonts w:ascii="Verdana" w:hAnsi="Verdana"/>
          <w:b/>
          <w:sz w:val="24"/>
          <w:szCs w:val="24"/>
        </w:rPr>
      </w:pPr>
    </w:p>
    <w:p w14:paraId="47C88527" w14:textId="1612044C" w:rsidR="00C84DE7" w:rsidRDefault="00C84DE7" w:rsidP="00666DFA">
      <w:pPr>
        <w:jc w:val="both"/>
        <w:rPr>
          <w:rFonts w:ascii="Verdana" w:hAnsi="Verdana"/>
          <w:b/>
          <w:sz w:val="24"/>
          <w:szCs w:val="24"/>
        </w:rPr>
      </w:pPr>
    </w:p>
    <w:p w14:paraId="4C3BA72F" w14:textId="77777777" w:rsidR="00C84DE7" w:rsidRPr="003D37BF" w:rsidRDefault="00C84DE7" w:rsidP="00666DFA">
      <w:pPr>
        <w:jc w:val="both"/>
        <w:rPr>
          <w:rFonts w:ascii="Verdana" w:hAnsi="Verdana"/>
          <w:b/>
          <w:sz w:val="24"/>
          <w:szCs w:val="24"/>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6914"/>
        <w:gridCol w:w="1743"/>
      </w:tblGrid>
      <w:tr w:rsidR="003D25DB" w:rsidRPr="00FF225F"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77777777" w:rsidR="003D25DB" w:rsidRPr="00FF225F" w:rsidRDefault="003D25DB" w:rsidP="004A3FD9">
            <w:pPr>
              <w:pStyle w:val="ListParagraph"/>
              <w:tabs>
                <w:tab w:val="left" w:pos="3324"/>
              </w:tabs>
              <w:jc w:val="center"/>
              <w:rPr>
                <w:rFonts w:ascii="Verdana" w:hAnsi="Verdana" w:cs="Arial"/>
                <w:b/>
                <w:color w:val="0070C0"/>
                <w:sz w:val="24"/>
                <w:szCs w:val="24"/>
              </w:rPr>
            </w:pPr>
            <w:bookmarkStart w:id="1" w:name="_Hlk535765016"/>
            <w:r w:rsidRPr="00FF225F">
              <w:rPr>
                <w:rFonts w:ascii="Verdana" w:hAnsi="Verdana" w:cs="Arial"/>
                <w:b/>
                <w:color w:val="FFFFFF" w:themeColor="background1"/>
                <w:sz w:val="24"/>
                <w:szCs w:val="24"/>
              </w:rPr>
              <w:t xml:space="preserve">ACTION SUMMARY FROM MEETING </w:t>
            </w:r>
            <w:r w:rsidR="004A3FD9">
              <w:rPr>
                <w:rFonts w:ascii="Verdana" w:hAnsi="Verdana" w:cs="Arial"/>
                <w:b/>
                <w:color w:val="FFFFFF" w:themeColor="background1"/>
                <w:sz w:val="24"/>
                <w:szCs w:val="24"/>
              </w:rPr>
              <w:t>12</w:t>
            </w:r>
            <w:r w:rsidR="00226F33" w:rsidRPr="00FF225F">
              <w:rPr>
                <w:rFonts w:ascii="Verdana" w:hAnsi="Verdana" w:cs="Arial"/>
                <w:b/>
                <w:color w:val="FFFFFF" w:themeColor="background1"/>
                <w:sz w:val="24"/>
                <w:szCs w:val="24"/>
              </w:rPr>
              <w:t>/</w:t>
            </w:r>
            <w:r w:rsidR="001765E6" w:rsidRPr="00FF225F">
              <w:rPr>
                <w:rFonts w:ascii="Verdana" w:hAnsi="Verdana" w:cs="Arial"/>
                <w:b/>
                <w:color w:val="FFFFFF" w:themeColor="background1"/>
                <w:sz w:val="24"/>
                <w:szCs w:val="24"/>
              </w:rPr>
              <w:t>0</w:t>
            </w:r>
            <w:r w:rsidR="004A3FD9">
              <w:rPr>
                <w:rFonts w:ascii="Verdana" w:hAnsi="Verdana" w:cs="Arial"/>
                <w:b/>
                <w:color w:val="FFFFFF" w:themeColor="background1"/>
                <w:sz w:val="24"/>
                <w:szCs w:val="24"/>
              </w:rPr>
              <w:t>3</w:t>
            </w:r>
            <w:r w:rsidRPr="00FF225F">
              <w:rPr>
                <w:rFonts w:ascii="Verdana" w:hAnsi="Verdana" w:cs="Arial"/>
                <w:b/>
                <w:color w:val="FFFFFF" w:themeColor="background1"/>
                <w:sz w:val="24"/>
                <w:szCs w:val="24"/>
              </w:rPr>
              <w:t>/201</w:t>
            </w:r>
            <w:r w:rsidR="001765E6" w:rsidRPr="00FF225F">
              <w:rPr>
                <w:rFonts w:ascii="Verdana" w:hAnsi="Verdana" w:cs="Arial"/>
                <w:b/>
                <w:color w:val="FFFFFF" w:themeColor="background1"/>
                <w:sz w:val="24"/>
                <w:szCs w:val="24"/>
              </w:rPr>
              <w:t>9</w:t>
            </w:r>
          </w:p>
        </w:tc>
      </w:tr>
      <w:tr w:rsidR="003D25DB" w:rsidRPr="00FF225F" w14:paraId="61570C9E"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DBE5F1"/>
          </w:tcPr>
          <w:p w14:paraId="7502CA7E"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Action N</w:t>
            </w:r>
            <w:r w:rsidRPr="00FF225F">
              <w:rPr>
                <w:rFonts w:ascii="Verdana" w:hAnsi="Verdana" w:cs="Arial"/>
                <w:b/>
                <w:sz w:val="24"/>
                <w:szCs w:val="24"/>
                <w:vertAlign w:val="superscript"/>
              </w:rPr>
              <w:t>o</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071F373E" w14:textId="77777777" w:rsidR="003D25DB" w:rsidRPr="00FF225F" w:rsidRDefault="003D25DB" w:rsidP="009C442B">
            <w:pPr>
              <w:pStyle w:val="ListParagraph"/>
              <w:tabs>
                <w:tab w:val="left" w:pos="3324"/>
              </w:tabs>
              <w:jc w:val="center"/>
              <w:rPr>
                <w:rFonts w:ascii="Verdana" w:hAnsi="Verdana" w:cs="Arial"/>
                <w:b/>
                <w:sz w:val="24"/>
                <w:szCs w:val="24"/>
              </w:rPr>
            </w:pPr>
            <w:r w:rsidRPr="00FF225F">
              <w:rPr>
                <w:rFonts w:ascii="Verdana" w:hAnsi="Verdana" w:cs="Arial"/>
                <w:b/>
                <w:sz w:val="24"/>
                <w:szCs w:val="24"/>
              </w:rPr>
              <w:t>Action Summary</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5396F58D" w14:textId="77777777" w:rsidR="003D25DB" w:rsidRPr="00FF225F" w:rsidRDefault="003D25DB" w:rsidP="009C442B">
            <w:pPr>
              <w:pStyle w:val="ListParagraph"/>
              <w:tabs>
                <w:tab w:val="left" w:pos="3324"/>
              </w:tabs>
              <w:ind w:left="0"/>
              <w:jc w:val="center"/>
              <w:rPr>
                <w:rFonts w:ascii="Verdana" w:hAnsi="Verdana" w:cs="Arial"/>
                <w:b/>
                <w:sz w:val="24"/>
                <w:szCs w:val="24"/>
              </w:rPr>
            </w:pPr>
            <w:r w:rsidRPr="00FF225F">
              <w:rPr>
                <w:rFonts w:ascii="Verdana" w:hAnsi="Verdana" w:cs="Arial"/>
                <w:b/>
                <w:sz w:val="24"/>
                <w:szCs w:val="24"/>
              </w:rPr>
              <w:t>To be progressed by</w:t>
            </w:r>
          </w:p>
        </w:tc>
      </w:tr>
      <w:tr w:rsidR="00C465C3" w:rsidRPr="00FF225F" w14:paraId="00C09531"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0B06D8E" w14:textId="35C1EFA3" w:rsidR="00C465C3" w:rsidRDefault="00C84DE7" w:rsidP="009C442B">
            <w:pPr>
              <w:pStyle w:val="ListParagraph"/>
              <w:tabs>
                <w:tab w:val="left" w:pos="3324"/>
              </w:tabs>
              <w:ind w:left="0"/>
              <w:jc w:val="center"/>
              <w:rPr>
                <w:rFonts w:ascii="Verdana" w:hAnsi="Verdana" w:cs="Arial"/>
                <w:b/>
                <w:sz w:val="24"/>
                <w:szCs w:val="24"/>
              </w:rPr>
            </w:pPr>
            <w:r>
              <w:rPr>
                <w:rFonts w:ascii="Verdana" w:hAnsi="Verdana" w:cs="Arial"/>
                <w:b/>
                <w:sz w:val="24"/>
                <w:szCs w:val="24"/>
              </w:rPr>
              <w:t>PB 2401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B67B3C2" w14:textId="77777777" w:rsidR="00C465C3" w:rsidRPr="00FF225F" w:rsidRDefault="00FD2645" w:rsidP="009C442B">
            <w:pPr>
              <w:jc w:val="center"/>
              <w:rPr>
                <w:rFonts w:ascii="Verdana" w:hAnsi="Verdana"/>
                <w:b/>
                <w:sz w:val="24"/>
                <w:szCs w:val="24"/>
              </w:rPr>
            </w:pPr>
            <w:r w:rsidRPr="00FD2645">
              <w:rPr>
                <w:rFonts w:ascii="Verdana" w:hAnsi="Verdana"/>
                <w:b/>
                <w:sz w:val="24"/>
                <w:szCs w:val="24"/>
              </w:rPr>
              <w:t>Retrospective workforce movements to be included in the PB establishment report, including local and national data.</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467E4C7" w14:textId="77777777" w:rsidR="00C465C3" w:rsidRDefault="004C5F3B" w:rsidP="009C442B">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FD2645" w:rsidRPr="00FF225F" w14:paraId="3E91AB3A"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72825AE" w14:textId="36EF4F0B" w:rsidR="00FD2645" w:rsidRDefault="00C84DE7" w:rsidP="00FD2645">
            <w:pPr>
              <w:pStyle w:val="ListParagraph"/>
              <w:tabs>
                <w:tab w:val="left" w:pos="3324"/>
              </w:tabs>
              <w:ind w:left="0"/>
              <w:jc w:val="center"/>
              <w:rPr>
                <w:rFonts w:ascii="Verdana" w:hAnsi="Verdana" w:cs="Arial"/>
                <w:b/>
                <w:sz w:val="24"/>
                <w:szCs w:val="24"/>
              </w:rPr>
            </w:pPr>
            <w:r>
              <w:rPr>
                <w:rFonts w:ascii="Verdana" w:hAnsi="Verdana" w:cs="Arial"/>
                <w:b/>
                <w:sz w:val="24"/>
                <w:szCs w:val="24"/>
              </w:rPr>
              <w:t>PB 2402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A3A7CD8" w14:textId="77777777" w:rsidR="00FD2645" w:rsidRPr="00CB1840" w:rsidRDefault="00FD2645" w:rsidP="00FD2645">
            <w:pPr>
              <w:jc w:val="center"/>
              <w:rPr>
                <w:rFonts w:ascii="Verdana" w:hAnsi="Verdana"/>
                <w:b/>
                <w:sz w:val="24"/>
                <w:szCs w:val="24"/>
              </w:rPr>
            </w:pPr>
            <w:r w:rsidRPr="00FD2645">
              <w:rPr>
                <w:rFonts w:ascii="Verdana" w:hAnsi="Verdana"/>
                <w:b/>
                <w:sz w:val="24"/>
                <w:szCs w:val="24"/>
              </w:rPr>
              <w:t>Timeline of funding in relation to co-</w:t>
            </w:r>
            <w:proofErr w:type="spellStart"/>
            <w:r w:rsidRPr="00FD2645">
              <w:rPr>
                <w:rFonts w:ascii="Verdana" w:hAnsi="Verdana"/>
                <w:b/>
                <w:sz w:val="24"/>
                <w:szCs w:val="24"/>
              </w:rPr>
              <w:t>funded</w:t>
            </w:r>
            <w:proofErr w:type="spellEnd"/>
            <w:r w:rsidRPr="00FD2645">
              <w:rPr>
                <w:rFonts w:ascii="Verdana" w:hAnsi="Verdana"/>
                <w:b/>
                <w:sz w:val="24"/>
                <w:szCs w:val="24"/>
              </w:rPr>
              <w:t xml:space="preserve"> and part-funded officers to be included in the HR report to PB.</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0D460C9" w14:textId="77777777" w:rsidR="00FD2645" w:rsidRDefault="004C5F3B" w:rsidP="00FD2645">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FD2645" w:rsidRPr="00FF225F" w14:paraId="4886869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562B05A" w14:textId="41F52894" w:rsidR="00FD2645" w:rsidRDefault="00C84DE7" w:rsidP="00FD2645">
            <w:pPr>
              <w:pStyle w:val="ListParagraph"/>
              <w:tabs>
                <w:tab w:val="left" w:pos="3324"/>
              </w:tabs>
              <w:ind w:left="0"/>
              <w:jc w:val="center"/>
              <w:rPr>
                <w:rFonts w:ascii="Verdana" w:hAnsi="Verdana" w:cs="Arial"/>
                <w:b/>
                <w:sz w:val="24"/>
                <w:szCs w:val="24"/>
              </w:rPr>
            </w:pPr>
            <w:r>
              <w:rPr>
                <w:rFonts w:ascii="Verdana" w:hAnsi="Verdana" w:cs="Arial"/>
                <w:b/>
                <w:sz w:val="24"/>
                <w:szCs w:val="24"/>
              </w:rPr>
              <w:t>PB 2403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6145631" w14:textId="77777777" w:rsidR="00FD2645" w:rsidRPr="00FF225F" w:rsidRDefault="00FD2645" w:rsidP="00FD2645">
            <w:pPr>
              <w:jc w:val="center"/>
              <w:rPr>
                <w:rFonts w:ascii="Verdana" w:hAnsi="Verdana"/>
                <w:b/>
                <w:sz w:val="24"/>
                <w:szCs w:val="24"/>
              </w:rPr>
            </w:pPr>
            <w:r w:rsidRPr="00FD2645">
              <w:rPr>
                <w:rFonts w:ascii="Verdana" w:hAnsi="Verdana"/>
                <w:b/>
                <w:sz w:val="24"/>
                <w:szCs w:val="24"/>
              </w:rPr>
              <w:t xml:space="preserve">CFO and </w:t>
            </w:r>
            <w:proofErr w:type="spellStart"/>
            <w:r w:rsidRPr="00FD2645">
              <w:rPr>
                <w:rFonts w:ascii="Verdana" w:hAnsi="Verdana"/>
                <w:b/>
                <w:sz w:val="24"/>
                <w:szCs w:val="24"/>
              </w:rPr>
              <w:t>DoF</w:t>
            </w:r>
            <w:proofErr w:type="spellEnd"/>
            <w:r w:rsidRPr="00FD2645">
              <w:rPr>
                <w:rFonts w:ascii="Verdana" w:hAnsi="Verdana"/>
                <w:b/>
                <w:sz w:val="24"/>
                <w:szCs w:val="24"/>
              </w:rPr>
              <w:t xml:space="preserve"> to discuss collaborative works outside of PB.</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53B8C6A" w14:textId="77777777" w:rsidR="00FD2645" w:rsidRDefault="004C5F3B" w:rsidP="00FD2645">
            <w:pPr>
              <w:pStyle w:val="ListParagraph"/>
              <w:tabs>
                <w:tab w:val="left" w:pos="3324"/>
              </w:tabs>
              <w:ind w:left="0"/>
              <w:jc w:val="center"/>
              <w:rPr>
                <w:rFonts w:ascii="Verdana" w:hAnsi="Verdana" w:cs="Arial"/>
                <w:b/>
                <w:sz w:val="24"/>
                <w:szCs w:val="24"/>
              </w:rPr>
            </w:pPr>
            <w:r>
              <w:rPr>
                <w:rFonts w:ascii="Verdana" w:hAnsi="Verdana" w:cs="Arial"/>
                <w:b/>
                <w:sz w:val="24"/>
                <w:szCs w:val="24"/>
              </w:rPr>
              <w:t>CFO/</w:t>
            </w:r>
            <w:proofErr w:type="spellStart"/>
            <w:r>
              <w:rPr>
                <w:rFonts w:ascii="Verdana" w:hAnsi="Verdana" w:cs="Arial"/>
                <w:b/>
                <w:sz w:val="24"/>
                <w:szCs w:val="24"/>
              </w:rPr>
              <w:t>DoF</w:t>
            </w:r>
            <w:proofErr w:type="spellEnd"/>
          </w:p>
        </w:tc>
      </w:tr>
      <w:tr w:rsidR="00C84DE7" w:rsidRPr="00FF225F" w14:paraId="6A9E6713"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4713DAD" w14:textId="5D7E45A0"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757F05C" w14:textId="4DC59C8A" w:rsidR="00C84DE7" w:rsidRPr="00FD2645" w:rsidRDefault="00C84DE7" w:rsidP="00C84DE7">
            <w:pPr>
              <w:jc w:val="center"/>
              <w:rPr>
                <w:rFonts w:ascii="Verdana" w:hAnsi="Verdana"/>
                <w:b/>
                <w:sz w:val="24"/>
                <w:szCs w:val="24"/>
              </w:rPr>
            </w:pPr>
            <w:r w:rsidRPr="00FD2645">
              <w:rPr>
                <w:rFonts w:ascii="Verdana" w:hAnsi="Verdana"/>
                <w:b/>
                <w:sz w:val="24"/>
                <w:szCs w:val="24"/>
              </w:rPr>
              <w:t xml:space="preserve">Governance and financial management of collaboration projects to be considered </w:t>
            </w:r>
            <w:r>
              <w:rPr>
                <w:rFonts w:ascii="Verdana" w:hAnsi="Verdana"/>
                <w:b/>
                <w:sz w:val="24"/>
                <w:szCs w:val="24"/>
              </w:rPr>
              <w:t>in a future</w:t>
            </w:r>
            <w:r w:rsidRPr="00FD2645">
              <w:rPr>
                <w:rFonts w:ascii="Verdana" w:hAnsi="Verdana"/>
                <w:b/>
                <w:sz w:val="24"/>
                <w:szCs w:val="24"/>
              </w:rPr>
              <w:t xml:space="preserve"> PB meeting.</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3ACE373" w14:textId="254A35D2"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C84DE7" w:rsidRPr="00FF225F" w14:paraId="6A3B1BF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6BE61EA7" w14:textId="4764A3FD"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632D7AA" w14:textId="77777777" w:rsidR="00C84DE7" w:rsidRPr="00FF225F" w:rsidRDefault="00C84DE7" w:rsidP="00C84DE7">
            <w:pPr>
              <w:jc w:val="center"/>
              <w:rPr>
                <w:rFonts w:ascii="Verdana" w:hAnsi="Verdana"/>
                <w:b/>
                <w:sz w:val="24"/>
                <w:szCs w:val="24"/>
              </w:rPr>
            </w:pPr>
            <w:r w:rsidRPr="00FD2645">
              <w:rPr>
                <w:rFonts w:ascii="Verdana" w:hAnsi="Verdana"/>
                <w:b/>
                <w:sz w:val="24"/>
                <w:szCs w:val="24"/>
              </w:rPr>
              <w:t>SC to separate short and long term absence data in the HR report to PB.</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7887D49" w14:textId="77777777"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C84DE7" w:rsidRPr="00FF225F" w14:paraId="488FE60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53A2C62" w14:textId="4822B648"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3C57FAD" w14:textId="7DE32AFA" w:rsidR="00C84DE7" w:rsidRPr="00FD2645" w:rsidRDefault="00C84DE7" w:rsidP="00C84DE7">
            <w:pPr>
              <w:jc w:val="center"/>
              <w:rPr>
                <w:rFonts w:ascii="Verdana" w:hAnsi="Verdana"/>
                <w:b/>
                <w:sz w:val="24"/>
                <w:szCs w:val="24"/>
              </w:rPr>
            </w:pPr>
            <w:r w:rsidRPr="00FD2645">
              <w:rPr>
                <w:rFonts w:ascii="Verdana" w:hAnsi="Verdana"/>
                <w:b/>
                <w:sz w:val="24"/>
                <w:szCs w:val="24"/>
              </w:rPr>
              <w:t>SC to review the miscellaneous sickness absences in the Force’s sickness data Jan 2018 – Dec 2018.</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ABFBBAF" w14:textId="3AEFD702"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C84DE7" w:rsidRPr="00FF225F" w14:paraId="51CFA58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8AD4A71" w14:textId="232E1BDE" w:rsidR="00C84DE7" w:rsidRPr="00FF225F"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B0DBE39" w14:textId="0C5DD260" w:rsidR="00C84DE7" w:rsidRPr="00FF225F" w:rsidRDefault="00C84DE7" w:rsidP="00C84DE7">
            <w:pPr>
              <w:jc w:val="center"/>
              <w:rPr>
                <w:rFonts w:ascii="Verdana" w:hAnsi="Verdana"/>
                <w:b/>
                <w:sz w:val="24"/>
                <w:szCs w:val="24"/>
              </w:rPr>
            </w:pPr>
            <w:r w:rsidRPr="00FD2645">
              <w:rPr>
                <w:rFonts w:ascii="Verdana" w:hAnsi="Verdana"/>
                <w:b/>
                <w:sz w:val="24"/>
                <w:szCs w:val="24"/>
              </w:rPr>
              <w:t xml:space="preserve">Infographic distributed around the Force to be provided to </w:t>
            </w:r>
            <w:proofErr w:type="spellStart"/>
            <w:r w:rsidRPr="00FD2645">
              <w:rPr>
                <w:rFonts w:ascii="Verdana" w:hAnsi="Verdana"/>
                <w:b/>
                <w:sz w:val="24"/>
                <w:szCs w:val="24"/>
              </w:rPr>
              <w:t>CoS.</w:t>
            </w:r>
            <w:proofErr w:type="spellEnd"/>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9475D35" w14:textId="6B868877" w:rsidR="00C84DE7" w:rsidRPr="00FF225F"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C84DE7" w:rsidRPr="00FF225F" w14:paraId="46C5E34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60EF042" w14:textId="2E2C10A0"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623EC3E" w14:textId="77777777" w:rsidR="00C84DE7" w:rsidRPr="00FF225F" w:rsidRDefault="00C84DE7" w:rsidP="00C84DE7">
            <w:pPr>
              <w:jc w:val="center"/>
              <w:rPr>
                <w:rFonts w:ascii="Verdana" w:hAnsi="Verdana"/>
                <w:b/>
                <w:sz w:val="24"/>
                <w:szCs w:val="24"/>
              </w:rPr>
            </w:pPr>
            <w:r w:rsidRPr="00FD2645">
              <w:rPr>
                <w:rFonts w:ascii="Verdana" w:hAnsi="Verdana"/>
                <w:b/>
                <w:sz w:val="24"/>
                <w:szCs w:val="24"/>
              </w:rPr>
              <w:t>Force to consider Pembrokeshire Public Service Board’s Foster Friendly Employers Scheme at the JNCC meeting</w:t>
            </w:r>
            <w:r>
              <w:rPr>
                <w:rFonts w:ascii="Verdana" w:hAnsi="Verdana"/>
                <w:b/>
                <w:sz w:val="24"/>
                <w:szCs w:val="24"/>
              </w:rPr>
              <w:t>.</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B2ADF50" w14:textId="208F2285"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SC</w:t>
            </w:r>
          </w:p>
        </w:tc>
      </w:tr>
      <w:tr w:rsidR="00C84DE7" w:rsidRPr="00FF225F" w14:paraId="200AD5CC"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CF8DE57" w14:textId="08C9D9CA"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2409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2767A15" w14:textId="77777777" w:rsidR="00C84DE7" w:rsidRPr="00FF225F" w:rsidRDefault="00C84DE7" w:rsidP="00C84DE7">
            <w:pPr>
              <w:jc w:val="center"/>
              <w:rPr>
                <w:rFonts w:ascii="Verdana" w:hAnsi="Verdana"/>
                <w:b/>
                <w:sz w:val="24"/>
                <w:szCs w:val="24"/>
              </w:rPr>
            </w:pPr>
            <w:proofErr w:type="spellStart"/>
            <w:r w:rsidRPr="001007DD">
              <w:rPr>
                <w:rFonts w:ascii="Verdana" w:hAnsi="Verdana"/>
                <w:b/>
                <w:sz w:val="24"/>
                <w:szCs w:val="24"/>
              </w:rPr>
              <w:t>CoS</w:t>
            </w:r>
            <w:proofErr w:type="spellEnd"/>
            <w:r w:rsidRPr="001007DD">
              <w:rPr>
                <w:rFonts w:ascii="Verdana" w:hAnsi="Verdana"/>
                <w:b/>
                <w:sz w:val="24"/>
                <w:szCs w:val="24"/>
              </w:rPr>
              <w:t xml:space="preserve"> to ensure due diligence of media contract provided to the PCC.</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6366698" w14:textId="75E748F0" w:rsidR="00C84DE7" w:rsidRDefault="00C84DE7" w:rsidP="00C84DE7">
            <w:pPr>
              <w:pStyle w:val="ListParagraph"/>
              <w:tabs>
                <w:tab w:val="left" w:pos="3324"/>
              </w:tabs>
              <w:ind w:left="0"/>
              <w:jc w:val="center"/>
              <w:rPr>
                <w:rFonts w:ascii="Verdana" w:hAnsi="Verdana" w:cs="Arial"/>
                <w:b/>
                <w:sz w:val="24"/>
                <w:szCs w:val="24"/>
              </w:rPr>
            </w:pPr>
            <w:proofErr w:type="spellStart"/>
            <w:r>
              <w:rPr>
                <w:rFonts w:ascii="Verdana" w:hAnsi="Verdana" w:cs="Arial"/>
                <w:b/>
                <w:sz w:val="24"/>
                <w:szCs w:val="24"/>
              </w:rPr>
              <w:t>CoS</w:t>
            </w:r>
            <w:proofErr w:type="spellEnd"/>
          </w:p>
        </w:tc>
      </w:tr>
      <w:tr w:rsidR="00C84DE7" w:rsidRPr="00FF225F" w14:paraId="49AF34CA"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5AB8C142" w14:textId="1177CB34" w:rsidR="00C84DE7" w:rsidRPr="00FF225F"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2410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CDAEC1F" w14:textId="42F59A53" w:rsidR="00C84DE7" w:rsidRPr="00FF225F" w:rsidRDefault="00C84DE7" w:rsidP="00C84DE7">
            <w:pPr>
              <w:jc w:val="center"/>
              <w:rPr>
                <w:rFonts w:ascii="Verdana" w:hAnsi="Verdana"/>
                <w:b/>
                <w:sz w:val="24"/>
                <w:szCs w:val="24"/>
              </w:rPr>
            </w:pPr>
            <w:r w:rsidRPr="001007DD">
              <w:rPr>
                <w:rFonts w:ascii="Verdana" w:hAnsi="Verdana"/>
                <w:b/>
                <w:sz w:val="24"/>
                <w:szCs w:val="24"/>
              </w:rPr>
              <w:t xml:space="preserve">SD to feedback positive </w:t>
            </w:r>
            <w:r>
              <w:rPr>
                <w:rFonts w:ascii="Verdana" w:hAnsi="Verdana"/>
                <w:b/>
                <w:sz w:val="24"/>
                <w:szCs w:val="24"/>
              </w:rPr>
              <w:t>comments from OPCC ICVs to the Head of C</w:t>
            </w:r>
            <w:r w:rsidRPr="001007DD">
              <w:rPr>
                <w:rFonts w:ascii="Verdana" w:hAnsi="Verdana"/>
                <w:b/>
                <w:sz w:val="24"/>
                <w:szCs w:val="24"/>
              </w:rPr>
              <w:t>ustody.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5A157B8" w14:textId="10575034" w:rsidR="00C84DE7" w:rsidRPr="00FF225F"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SD</w:t>
            </w:r>
          </w:p>
        </w:tc>
      </w:tr>
      <w:tr w:rsidR="00C84DE7" w:rsidRPr="00FF225F" w14:paraId="69676CF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D16C311" w14:textId="672B8CEA"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PB 2411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D46183A" w14:textId="77777777" w:rsidR="00C84DE7" w:rsidRPr="00FF225F" w:rsidRDefault="00C84DE7" w:rsidP="00C84DE7">
            <w:pPr>
              <w:jc w:val="center"/>
              <w:rPr>
                <w:rFonts w:ascii="Verdana" w:hAnsi="Verdana"/>
                <w:b/>
                <w:sz w:val="24"/>
                <w:szCs w:val="24"/>
              </w:rPr>
            </w:pPr>
            <w:r w:rsidRPr="003D37BF">
              <w:rPr>
                <w:rFonts w:ascii="Verdana" w:hAnsi="Verdana"/>
                <w:b/>
                <w:sz w:val="24"/>
                <w:szCs w:val="24"/>
              </w:rPr>
              <w:t>MH to speak with Ian Williams to arrange a meeting with the CFO ahead of next week’s series of finance-related meetings.</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1C4A9E" w14:textId="5E3EEDB2" w:rsidR="00C84DE7" w:rsidRDefault="00C84DE7" w:rsidP="00C84DE7">
            <w:pPr>
              <w:pStyle w:val="ListParagraph"/>
              <w:tabs>
                <w:tab w:val="left" w:pos="3324"/>
              </w:tabs>
              <w:ind w:left="0"/>
              <w:jc w:val="center"/>
              <w:rPr>
                <w:rFonts w:ascii="Verdana" w:hAnsi="Verdana" w:cs="Arial"/>
                <w:b/>
                <w:sz w:val="24"/>
                <w:szCs w:val="24"/>
              </w:rPr>
            </w:pPr>
            <w:r>
              <w:rPr>
                <w:rFonts w:ascii="Verdana" w:hAnsi="Verdana" w:cs="Arial"/>
                <w:b/>
                <w:sz w:val="24"/>
                <w:szCs w:val="24"/>
              </w:rPr>
              <w:t>MH</w:t>
            </w:r>
          </w:p>
        </w:tc>
      </w:tr>
      <w:bookmarkEnd w:id="1"/>
    </w:tbl>
    <w:p w14:paraId="3FCCD45E" w14:textId="77777777" w:rsidR="008E2BEA" w:rsidRPr="00FF225F" w:rsidRDefault="008E2BEA">
      <w:pPr>
        <w:rPr>
          <w:rFonts w:ascii="Verdana" w:hAnsi="Verdana"/>
          <w:sz w:val="24"/>
          <w:szCs w:val="24"/>
        </w:rPr>
      </w:pPr>
    </w:p>
    <w:sectPr w:rsidR="008E2BEA" w:rsidRPr="00FF225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A93E3" w14:textId="77777777" w:rsidR="00455DD8" w:rsidRDefault="00455DD8">
      <w:r>
        <w:separator/>
      </w:r>
    </w:p>
  </w:endnote>
  <w:endnote w:type="continuationSeparator" w:id="0">
    <w:p w14:paraId="339868BF" w14:textId="77777777" w:rsidR="00455DD8" w:rsidRDefault="0045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D274" w14:textId="77777777" w:rsidR="008C5E99" w:rsidRDefault="008C5E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2CF9BB3B" w:rsidR="007D327A" w:rsidRDefault="007D327A">
        <w:pPr>
          <w:pStyle w:val="Footer"/>
          <w:jc w:val="right"/>
        </w:pPr>
        <w:r>
          <w:fldChar w:fldCharType="begin"/>
        </w:r>
        <w:r>
          <w:instrText xml:space="preserve"> PAGE   \* MERGEFORMAT </w:instrText>
        </w:r>
        <w:r>
          <w:fldChar w:fldCharType="separate"/>
        </w:r>
        <w:r w:rsidR="00736895">
          <w:rPr>
            <w:noProof/>
          </w:rPr>
          <w:t>7</w:t>
        </w:r>
        <w:r>
          <w:rPr>
            <w:noProof/>
          </w:rPr>
          <w:fldChar w:fldCharType="end"/>
        </w:r>
      </w:p>
    </w:sdtContent>
  </w:sdt>
  <w:p w14:paraId="48980112" w14:textId="77777777" w:rsidR="007D327A" w:rsidRDefault="007D32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B7F08" w14:textId="77777777" w:rsidR="008C5E99" w:rsidRDefault="008C5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1A77" w14:textId="77777777" w:rsidR="00455DD8" w:rsidRDefault="00455DD8">
      <w:r>
        <w:separator/>
      </w:r>
    </w:p>
  </w:footnote>
  <w:footnote w:type="continuationSeparator" w:id="0">
    <w:p w14:paraId="571528C9" w14:textId="77777777" w:rsidR="00455DD8" w:rsidRDefault="00455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89BED" w14:textId="77777777" w:rsidR="008C5E99" w:rsidRDefault="008C5E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03FE1" w14:textId="6F973BF1" w:rsidR="00F50DE7" w:rsidRDefault="00F50D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B0C54" w14:textId="77777777" w:rsidR="008C5E99" w:rsidRDefault="008C5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780"/>
    <w:rsid w:val="000119CF"/>
    <w:rsid w:val="00014887"/>
    <w:rsid w:val="000155D9"/>
    <w:rsid w:val="000266BA"/>
    <w:rsid w:val="0002798A"/>
    <w:rsid w:val="000418BF"/>
    <w:rsid w:val="00042A91"/>
    <w:rsid w:val="00042A9B"/>
    <w:rsid w:val="000430C2"/>
    <w:rsid w:val="00043C22"/>
    <w:rsid w:val="000557AF"/>
    <w:rsid w:val="0006327C"/>
    <w:rsid w:val="00070497"/>
    <w:rsid w:val="00074A9A"/>
    <w:rsid w:val="00074FFE"/>
    <w:rsid w:val="00081750"/>
    <w:rsid w:val="000839A5"/>
    <w:rsid w:val="000859F8"/>
    <w:rsid w:val="00094233"/>
    <w:rsid w:val="00095D40"/>
    <w:rsid w:val="00096F27"/>
    <w:rsid w:val="00097C20"/>
    <w:rsid w:val="000A15B9"/>
    <w:rsid w:val="000A3E43"/>
    <w:rsid w:val="000A6B89"/>
    <w:rsid w:val="000B4879"/>
    <w:rsid w:val="000C2709"/>
    <w:rsid w:val="000C37B7"/>
    <w:rsid w:val="000E13BD"/>
    <w:rsid w:val="000E3817"/>
    <w:rsid w:val="000E59C2"/>
    <w:rsid w:val="000E7FCD"/>
    <w:rsid w:val="000F4A4F"/>
    <w:rsid w:val="000F7C00"/>
    <w:rsid w:val="001007DD"/>
    <w:rsid w:val="00100F8F"/>
    <w:rsid w:val="0010149D"/>
    <w:rsid w:val="00103878"/>
    <w:rsid w:val="00103F53"/>
    <w:rsid w:val="00110297"/>
    <w:rsid w:val="00132E84"/>
    <w:rsid w:val="00133C64"/>
    <w:rsid w:val="00134A6A"/>
    <w:rsid w:val="0013670F"/>
    <w:rsid w:val="00140368"/>
    <w:rsid w:val="001412F4"/>
    <w:rsid w:val="00142EE1"/>
    <w:rsid w:val="00144BA1"/>
    <w:rsid w:val="00152513"/>
    <w:rsid w:val="00174031"/>
    <w:rsid w:val="001765E6"/>
    <w:rsid w:val="00176AA7"/>
    <w:rsid w:val="00191A20"/>
    <w:rsid w:val="00192458"/>
    <w:rsid w:val="00197470"/>
    <w:rsid w:val="001A12EB"/>
    <w:rsid w:val="001A198D"/>
    <w:rsid w:val="001A2534"/>
    <w:rsid w:val="001A26EF"/>
    <w:rsid w:val="001A3DEA"/>
    <w:rsid w:val="001A55C9"/>
    <w:rsid w:val="001A5DED"/>
    <w:rsid w:val="001B0556"/>
    <w:rsid w:val="001B1D3D"/>
    <w:rsid w:val="001B2416"/>
    <w:rsid w:val="001C7F3C"/>
    <w:rsid w:val="001D3FF3"/>
    <w:rsid w:val="001D5280"/>
    <w:rsid w:val="001D703B"/>
    <w:rsid w:val="001E2536"/>
    <w:rsid w:val="001E7811"/>
    <w:rsid w:val="001F1188"/>
    <w:rsid w:val="001F2F8B"/>
    <w:rsid w:val="001F6F0D"/>
    <w:rsid w:val="001F7F42"/>
    <w:rsid w:val="00202392"/>
    <w:rsid w:val="00202F11"/>
    <w:rsid w:val="0021626B"/>
    <w:rsid w:val="00220093"/>
    <w:rsid w:val="00226F33"/>
    <w:rsid w:val="00237DED"/>
    <w:rsid w:val="00242041"/>
    <w:rsid w:val="002475AD"/>
    <w:rsid w:val="0024795F"/>
    <w:rsid w:val="00247C94"/>
    <w:rsid w:val="00247D61"/>
    <w:rsid w:val="00253248"/>
    <w:rsid w:val="002563E3"/>
    <w:rsid w:val="00264D33"/>
    <w:rsid w:val="0027157D"/>
    <w:rsid w:val="0027319A"/>
    <w:rsid w:val="00274C6C"/>
    <w:rsid w:val="00276EA7"/>
    <w:rsid w:val="00284ECF"/>
    <w:rsid w:val="002909E1"/>
    <w:rsid w:val="002916E3"/>
    <w:rsid w:val="002B1060"/>
    <w:rsid w:val="002B2AC4"/>
    <w:rsid w:val="002B2AF5"/>
    <w:rsid w:val="002B3150"/>
    <w:rsid w:val="002C05C0"/>
    <w:rsid w:val="002C224E"/>
    <w:rsid w:val="002C5A5E"/>
    <w:rsid w:val="002D1E6C"/>
    <w:rsid w:val="002D556F"/>
    <w:rsid w:val="00300648"/>
    <w:rsid w:val="00301621"/>
    <w:rsid w:val="00312600"/>
    <w:rsid w:val="003155A4"/>
    <w:rsid w:val="00316FA9"/>
    <w:rsid w:val="00317D09"/>
    <w:rsid w:val="00330AB0"/>
    <w:rsid w:val="0033508C"/>
    <w:rsid w:val="00337406"/>
    <w:rsid w:val="00341515"/>
    <w:rsid w:val="00350310"/>
    <w:rsid w:val="0036420D"/>
    <w:rsid w:val="00364A4A"/>
    <w:rsid w:val="00365E20"/>
    <w:rsid w:val="00366688"/>
    <w:rsid w:val="00371E20"/>
    <w:rsid w:val="00377CA5"/>
    <w:rsid w:val="0038113F"/>
    <w:rsid w:val="00384ADB"/>
    <w:rsid w:val="00393743"/>
    <w:rsid w:val="00394821"/>
    <w:rsid w:val="003960F9"/>
    <w:rsid w:val="003A37DE"/>
    <w:rsid w:val="003A4760"/>
    <w:rsid w:val="003C0EA0"/>
    <w:rsid w:val="003C0F50"/>
    <w:rsid w:val="003C62A6"/>
    <w:rsid w:val="003D18B3"/>
    <w:rsid w:val="003D25DB"/>
    <w:rsid w:val="003D37BF"/>
    <w:rsid w:val="003D3BF6"/>
    <w:rsid w:val="003D53C5"/>
    <w:rsid w:val="003E0E34"/>
    <w:rsid w:val="003E19D9"/>
    <w:rsid w:val="003F04B3"/>
    <w:rsid w:val="003F5726"/>
    <w:rsid w:val="003F6DBA"/>
    <w:rsid w:val="00400B72"/>
    <w:rsid w:val="00401DEB"/>
    <w:rsid w:val="00404F3C"/>
    <w:rsid w:val="00407ACD"/>
    <w:rsid w:val="00416415"/>
    <w:rsid w:val="00425D2E"/>
    <w:rsid w:val="00426A74"/>
    <w:rsid w:val="00450A03"/>
    <w:rsid w:val="00450B37"/>
    <w:rsid w:val="004531CB"/>
    <w:rsid w:val="00454AE9"/>
    <w:rsid w:val="00455DD8"/>
    <w:rsid w:val="004570A5"/>
    <w:rsid w:val="00473B3B"/>
    <w:rsid w:val="00477738"/>
    <w:rsid w:val="004826CC"/>
    <w:rsid w:val="00483761"/>
    <w:rsid w:val="00483DD6"/>
    <w:rsid w:val="004840F8"/>
    <w:rsid w:val="00494E06"/>
    <w:rsid w:val="00497580"/>
    <w:rsid w:val="004A3FD9"/>
    <w:rsid w:val="004A7ACD"/>
    <w:rsid w:val="004B0F18"/>
    <w:rsid w:val="004B33F6"/>
    <w:rsid w:val="004B51F5"/>
    <w:rsid w:val="004C42A8"/>
    <w:rsid w:val="004C5F3B"/>
    <w:rsid w:val="004C6B52"/>
    <w:rsid w:val="004D12B1"/>
    <w:rsid w:val="004D28EB"/>
    <w:rsid w:val="004D4168"/>
    <w:rsid w:val="004E18C6"/>
    <w:rsid w:val="004E1FED"/>
    <w:rsid w:val="00512365"/>
    <w:rsid w:val="00512859"/>
    <w:rsid w:val="00533687"/>
    <w:rsid w:val="00533EC3"/>
    <w:rsid w:val="00535021"/>
    <w:rsid w:val="00540CBB"/>
    <w:rsid w:val="005431E3"/>
    <w:rsid w:val="00544EB0"/>
    <w:rsid w:val="00574B19"/>
    <w:rsid w:val="0057566F"/>
    <w:rsid w:val="005827E4"/>
    <w:rsid w:val="00593593"/>
    <w:rsid w:val="0059679D"/>
    <w:rsid w:val="005A6A10"/>
    <w:rsid w:val="005B0303"/>
    <w:rsid w:val="005B0FCD"/>
    <w:rsid w:val="005B509B"/>
    <w:rsid w:val="005C3FDC"/>
    <w:rsid w:val="005C43CB"/>
    <w:rsid w:val="005D155F"/>
    <w:rsid w:val="005E2EEB"/>
    <w:rsid w:val="005E41C2"/>
    <w:rsid w:val="005E50AA"/>
    <w:rsid w:val="005E6027"/>
    <w:rsid w:val="005F4A0D"/>
    <w:rsid w:val="005F75D9"/>
    <w:rsid w:val="00606E83"/>
    <w:rsid w:val="00616723"/>
    <w:rsid w:val="006262EF"/>
    <w:rsid w:val="006425DB"/>
    <w:rsid w:val="006433A3"/>
    <w:rsid w:val="00646445"/>
    <w:rsid w:val="00646BD4"/>
    <w:rsid w:val="00652C4E"/>
    <w:rsid w:val="00653D38"/>
    <w:rsid w:val="006614B1"/>
    <w:rsid w:val="00663ECF"/>
    <w:rsid w:val="00666DFA"/>
    <w:rsid w:val="00667B6F"/>
    <w:rsid w:val="00674882"/>
    <w:rsid w:val="00675E6D"/>
    <w:rsid w:val="006810EC"/>
    <w:rsid w:val="00683994"/>
    <w:rsid w:val="00686890"/>
    <w:rsid w:val="006915F4"/>
    <w:rsid w:val="00696A02"/>
    <w:rsid w:val="006A7468"/>
    <w:rsid w:val="006A76FB"/>
    <w:rsid w:val="006B00FF"/>
    <w:rsid w:val="006B128A"/>
    <w:rsid w:val="006B1F55"/>
    <w:rsid w:val="006C674F"/>
    <w:rsid w:val="006D0936"/>
    <w:rsid w:val="006D1957"/>
    <w:rsid w:val="006D39BE"/>
    <w:rsid w:val="006D60E7"/>
    <w:rsid w:val="006D7FD9"/>
    <w:rsid w:val="006E123F"/>
    <w:rsid w:val="006E49C6"/>
    <w:rsid w:val="006F47DC"/>
    <w:rsid w:val="006F5840"/>
    <w:rsid w:val="00700FAC"/>
    <w:rsid w:val="0070145F"/>
    <w:rsid w:val="007108B5"/>
    <w:rsid w:val="0071479D"/>
    <w:rsid w:val="00721041"/>
    <w:rsid w:val="0072693F"/>
    <w:rsid w:val="00730986"/>
    <w:rsid w:val="0073153E"/>
    <w:rsid w:val="00732408"/>
    <w:rsid w:val="00736895"/>
    <w:rsid w:val="007369EA"/>
    <w:rsid w:val="00743311"/>
    <w:rsid w:val="00744775"/>
    <w:rsid w:val="00754EE1"/>
    <w:rsid w:val="007562E2"/>
    <w:rsid w:val="00764191"/>
    <w:rsid w:val="00773AC9"/>
    <w:rsid w:val="00782B47"/>
    <w:rsid w:val="00782F9E"/>
    <w:rsid w:val="00785A7F"/>
    <w:rsid w:val="00787415"/>
    <w:rsid w:val="00787D1E"/>
    <w:rsid w:val="007A5E8E"/>
    <w:rsid w:val="007D02B9"/>
    <w:rsid w:val="007D07C4"/>
    <w:rsid w:val="007D1CA3"/>
    <w:rsid w:val="007D30BE"/>
    <w:rsid w:val="007D327A"/>
    <w:rsid w:val="007E4AFE"/>
    <w:rsid w:val="007F1497"/>
    <w:rsid w:val="007F350B"/>
    <w:rsid w:val="007F3A6F"/>
    <w:rsid w:val="00801121"/>
    <w:rsid w:val="00833B08"/>
    <w:rsid w:val="00837181"/>
    <w:rsid w:val="008429F4"/>
    <w:rsid w:val="008478F3"/>
    <w:rsid w:val="00853977"/>
    <w:rsid w:val="00853B36"/>
    <w:rsid w:val="008556BE"/>
    <w:rsid w:val="008559DB"/>
    <w:rsid w:val="0086008B"/>
    <w:rsid w:val="008701C4"/>
    <w:rsid w:val="00875597"/>
    <w:rsid w:val="0087762A"/>
    <w:rsid w:val="008852A8"/>
    <w:rsid w:val="008863C9"/>
    <w:rsid w:val="008975BD"/>
    <w:rsid w:val="008A1B8B"/>
    <w:rsid w:val="008A6710"/>
    <w:rsid w:val="008B3035"/>
    <w:rsid w:val="008B3A0F"/>
    <w:rsid w:val="008B48DD"/>
    <w:rsid w:val="008B4E1B"/>
    <w:rsid w:val="008C0DE2"/>
    <w:rsid w:val="008C5E99"/>
    <w:rsid w:val="008C6373"/>
    <w:rsid w:val="008C79E9"/>
    <w:rsid w:val="008D0260"/>
    <w:rsid w:val="008D6FAF"/>
    <w:rsid w:val="008D75F4"/>
    <w:rsid w:val="008D76FA"/>
    <w:rsid w:val="008E18B8"/>
    <w:rsid w:val="008E2BEA"/>
    <w:rsid w:val="008E675F"/>
    <w:rsid w:val="008F1831"/>
    <w:rsid w:val="008F5BF9"/>
    <w:rsid w:val="00904365"/>
    <w:rsid w:val="00913F0A"/>
    <w:rsid w:val="0093032A"/>
    <w:rsid w:val="00930CB4"/>
    <w:rsid w:val="00933047"/>
    <w:rsid w:val="00933762"/>
    <w:rsid w:val="00937B06"/>
    <w:rsid w:val="00943215"/>
    <w:rsid w:val="00943FD2"/>
    <w:rsid w:val="00950258"/>
    <w:rsid w:val="00955F40"/>
    <w:rsid w:val="00962B5E"/>
    <w:rsid w:val="009659D3"/>
    <w:rsid w:val="0097108F"/>
    <w:rsid w:val="009734FB"/>
    <w:rsid w:val="009737E8"/>
    <w:rsid w:val="00973F73"/>
    <w:rsid w:val="00985967"/>
    <w:rsid w:val="00992843"/>
    <w:rsid w:val="00995DE4"/>
    <w:rsid w:val="009A2B8F"/>
    <w:rsid w:val="009A4D74"/>
    <w:rsid w:val="009B20F6"/>
    <w:rsid w:val="009C1558"/>
    <w:rsid w:val="009C442B"/>
    <w:rsid w:val="009D0C95"/>
    <w:rsid w:val="009D524B"/>
    <w:rsid w:val="009D52CE"/>
    <w:rsid w:val="009E53AA"/>
    <w:rsid w:val="009E60D9"/>
    <w:rsid w:val="009F3BE8"/>
    <w:rsid w:val="009F4346"/>
    <w:rsid w:val="009F69E1"/>
    <w:rsid w:val="009F7394"/>
    <w:rsid w:val="00A03566"/>
    <w:rsid w:val="00A04C10"/>
    <w:rsid w:val="00A04FE7"/>
    <w:rsid w:val="00A05998"/>
    <w:rsid w:val="00A127F0"/>
    <w:rsid w:val="00A130A8"/>
    <w:rsid w:val="00A13EFB"/>
    <w:rsid w:val="00A14662"/>
    <w:rsid w:val="00A16290"/>
    <w:rsid w:val="00A34369"/>
    <w:rsid w:val="00A34C81"/>
    <w:rsid w:val="00A40A99"/>
    <w:rsid w:val="00A42061"/>
    <w:rsid w:val="00A426E0"/>
    <w:rsid w:val="00A60E57"/>
    <w:rsid w:val="00A82CE4"/>
    <w:rsid w:val="00A87AA4"/>
    <w:rsid w:val="00A907D6"/>
    <w:rsid w:val="00A95565"/>
    <w:rsid w:val="00A95F93"/>
    <w:rsid w:val="00AD4373"/>
    <w:rsid w:val="00AD4A6D"/>
    <w:rsid w:val="00AF0932"/>
    <w:rsid w:val="00AF46F0"/>
    <w:rsid w:val="00B012F1"/>
    <w:rsid w:val="00B03746"/>
    <w:rsid w:val="00B10C13"/>
    <w:rsid w:val="00B25577"/>
    <w:rsid w:val="00B25EA9"/>
    <w:rsid w:val="00B27978"/>
    <w:rsid w:val="00B355FC"/>
    <w:rsid w:val="00B45B85"/>
    <w:rsid w:val="00B569E5"/>
    <w:rsid w:val="00B607B3"/>
    <w:rsid w:val="00B65255"/>
    <w:rsid w:val="00B65E2D"/>
    <w:rsid w:val="00B77D22"/>
    <w:rsid w:val="00B83786"/>
    <w:rsid w:val="00B84443"/>
    <w:rsid w:val="00B84E65"/>
    <w:rsid w:val="00B951DA"/>
    <w:rsid w:val="00BA48BA"/>
    <w:rsid w:val="00BA7C1E"/>
    <w:rsid w:val="00BB0375"/>
    <w:rsid w:val="00BB5F9E"/>
    <w:rsid w:val="00BC101E"/>
    <w:rsid w:val="00BC796B"/>
    <w:rsid w:val="00BD3DAD"/>
    <w:rsid w:val="00BD694B"/>
    <w:rsid w:val="00BF1491"/>
    <w:rsid w:val="00BF3952"/>
    <w:rsid w:val="00BF43B2"/>
    <w:rsid w:val="00C02A91"/>
    <w:rsid w:val="00C03FDE"/>
    <w:rsid w:val="00C0768C"/>
    <w:rsid w:val="00C12564"/>
    <w:rsid w:val="00C1480D"/>
    <w:rsid w:val="00C209A6"/>
    <w:rsid w:val="00C23BBD"/>
    <w:rsid w:val="00C25C10"/>
    <w:rsid w:val="00C25F06"/>
    <w:rsid w:val="00C27CD6"/>
    <w:rsid w:val="00C34940"/>
    <w:rsid w:val="00C45258"/>
    <w:rsid w:val="00C465C3"/>
    <w:rsid w:val="00C50429"/>
    <w:rsid w:val="00C50E90"/>
    <w:rsid w:val="00C54642"/>
    <w:rsid w:val="00C71F67"/>
    <w:rsid w:val="00C729CF"/>
    <w:rsid w:val="00C736E5"/>
    <w:rsid w:val="00C76C44"/>
    <w:rsid w:val="00C838BA"/>
    <w:rsid w:val="00C84DE7"/>
    <w:rsid w:val="00C85022"/>
    <w:rsid w:val="00C856EB"/>
    <w:rsid w:val="00C92330"/>
    <w:rsid w:val="00C97D55"/>
    <w:rsid w:val="00CA0776"/>
    <w:rsid w:val="00CA1628"/>
    <w:rsid w:val="00CA41F1"/>
    <w:rsid w:val="00CB1840"/>
    <w:rsid w:val="00CB1971"/>
    <w:rsid w:val="00CB6C4B"/>
    <w:rsid w:val="00CD7C3C"/>
    <w:rsid w:val="00CE5CD0"/>
    <w:rsid w:val="00CF209C"/>
    <w:rsid w:val="00D006C3"/>
    <w:rsid w:val="00D06732"/>
    <w:rsid w:val="00D356E0"/>
    <w:rsid w:val="00D359B3"/>
    <w:rsid w:val="00D456C7"/>
    <w:rsid w:val="00D45CF7"/>
    <w:rsid w:val="00D511DF"/>
    <w:rsid w:val="00D539DD"/>
    <w:rsid w:val="00D56968"/>
    <w:rsid w:val="00D56FB3"/>
    <w:rsid w:val="00D617CF"/>
    <w:rsid w:val="00D63AF5"/>
    <w:rsid w:val="00D64B9A"/>
    <w:rsid w:val="00D650DA"/>
    <w:rsid w:val="00D761FD"/>
    <w:rsid w:val="00D767B8"/>
    <w:rsid w:val="00D77A29"/>
    <w:rsid w:val="00D8047A"/>
    <w:rsid w:val="00D807B0"/>
    <w:rsid w:val="00D878E1"/>
    <w:rsid w:val="00D90DD9"/>
    <w:rsid w:val="00D92E9B"/>
    <w:rsid w:val="00DA147C"/>
    <w:rsid w:val="00DA5B8A"/>
    <w:rsid w:val="00DA670E"/>
    <w:rsid w:val="00DB0BA5"/>
    <w:rsid w:val="00DB120C"/>
    <w:rsid w:val="00DB1A69"/>
    <w:rsid w:val="00DB6C23"/>
    <w:rsid w:val="00DB7270"/>
    <w:rsid w:val="00DC0526"/>
    <w:rsid w:val="00DC7B2F"/>
    <w:rsid w:val="00DD1E02"/>
    <w:rsid w:val="00DD21F2"/>
    <w:rsid w:val="00DD33DE"/>
    <w:rsid w:val="00DD4A8A"/>
    <w:rsid w:val="00DE0F6D"/>
    <w:rsid w:val="00DE102B"/>
    <w:rsid w:val="00DE6ECD"/>
    <w:rsid w:val="00DE713B"/>
    <w:rsid w:val="00DE725C"/>
    <w:rsid w:val="00DF0DE0"/>
    <w:rsid w:val="00DF2F6B"/>
    <w:rsid w:val="00E024AE"/>
    <w:rsid w:val="00E02CB2"/>
    <w:rsid w:val="00E10284"/>
    <w:rsid w:val="00E147C6"/>
    <w:rsid w:val="00E150C6"/>
    <w:rsid w:val="00E203BB"/>
    <w:rsid w:val="00E2613D"/>
    <w:rsid w:val="00E31CAC"/>
    <w:rsid w:val="00E32BEC"/>
    <w:rsid w:val="00E33810"/>
    <w:rsid w:val="00E35AC3"/>
    <w:rsid w:val="00E42A1B"/>
    <w:rsid w:val="00E648B2"/>
    <w:rsid w:val="00E64B93"/>
    <w:rsid w:val="00E65947"/>
    <w:rsid w:val="00E67D2B"/>
    <w:rsid w:val="00E72CBF"/>
    <w:rsid w:val="00E732B8"/>
    <w:rsid w:val="00E73306"/>
    <w:rsid w:val="00E769B9"/>
    <w:rsid w:val="00E813A7"/>
    <w:rsid w:val="00E84035"/>
    <w:rsid w:val="00E85E0B"/>
    <w:rsid w:val="00E85E0F"/>
    <w:rsid w:val="00EA7F76"/>
    <w:rsid w:val="00EB4596"/>
    <w:rsid w:val="00EC154B"/>
    <w:rsid w:val="00EC336C"/>
    <w:rsid w:val="00ED0C10"/>
    <w:rsid w:val="00ED3090"/>
    <w:rsid w:val="00F01A3E"/>
    <w:rsid w:val="00F07306"/>
    <w:rsid w:val="00F07E2A"/>
    <w:rsid w:val="00F163D9"/>
    <w:rsid w:val="00F16D50"/>
    <w:rsid w:val="00F16FD4"/>
    <w:rsid w:val="00F2094C"/>
    <w:rsid w:val="00F22808"/>
    <w:rsid w:val="00F30581"/>
    <w:rsid w:val="00F3324D"/>
    <w:rsid w:val="00F33E54"/>
    <w:rsid w:val="00F35799"/>
    <w:rsid w:val="00F35AB9"/>
    <w:rsid w:val="00F37860"/>
    <w:rsid w:val="00F50DE7"/>
    <w:rsid w:val="00F5115F"/>
    <w:rsid w:val="00F51B84"/>
    <w:rsid w:val="00F51FEB"/>
    <w:rsid w:val="00F5731C"/>
    <w:rsid w:val="00F63ED8"/>
    <w:rsid w:val="00F647AF"/>
    <w:rsid w:val="00F80CC7"/>
    <w:rsid w:val="00F87F3D"/>
    <w:rsid w:val="00F929C3"/>
    <w:rsid w:val="00F93071"/>
    <w:rsid w:val="00F93642"/>
    <w:rsid w:val="00F93646"/>
    <w:rsid w:val="00F96542"/>
    <w:rsid w:val="00FA39CF"/>
    <w:rsid w:val="00FA7C3F"/>
    <w:rsid w:val="00FB0A6C"/>
    <w:rsid w:val="00FC1B56"/>
    <w:rsid w:val="00FD15BF"/>
    <w:rsid w:val="00FD2645"/>
    <w:rsid w:val="00FD4A66"/>
    <w:rsid w:val="00FE48EC"/>
    <w:rsid w:val="00FF225F"/>
    <w:rsid w:val="00FF5D67"/>
    <w:rsid w:val="00FF66B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2018/19</Financial_x0020_Period>
    <Estates_x0020_1 xmlns="242c32be-31bf-422c-ab0d-7abc8ae381ac"/>
    <Financial_x0020_Period0 xmlns="242c32be-31bf-422c-ab0d-7abc8ae381ac">Q4</Financial_x0020_Period0>
    <Topic xmlns="242c32be-31bf-422c-ab0d-7abc8ae381ac">Governance</Topic>
    <Month xmlns="242c32be-31bf-422c-ab0d-7abc8ae381ac">Jan</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069D-50B8-44A8-AA6F-7282A7456EB4}">
  <ds:schemaRefs>
    <ds:schemaRef ds:uri="242c32be-31bf-422c-ab0d-7abc8ae381ac"/>
    <ds:schemaRef ds:uri="http://purl.org/dc/terms/"/>
    <ds:schemaRef ds:uri="http://schemas.openxmlformats.org/package/2006/metadata/core-properties"/>
    <ds:schemaRef ds:uri="http://purl.org/dc/dcmitype/"/>
    <ds:schemaRef ds:uri="cf6dc0cf-1d45-4a2f-a37f-b5391cb0490c"/>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3.xml><?xml version="1.0" encoding="utf-8"?>
<ds:datastoreItem xmlns:ds="http://schemas.openxmlformats.org/officeDocument/2006/customXml" ds:itemID="{BEB35A93-75F4-49DD-9896-1CF47D292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A6CF4-1F86-4D11-ADC7-720E35F07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2044</Words>
  <Characters>11653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2019-01-15 PB Minutes</vt:lpstr>
    </vt:vector>
  </TitlesOfParts>
  <Company>Heddlu Dyfed-Powys Police</Company>
  <LinksUpToDate>false</LinksUpToDate>
  <CharactersWithSpaces>13670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2019-01-15 PB Minutes</dc:title>
  <dc:creator>Harries Mair OPCC</dc:creator>
  <cp:lastModifiedBy>Harries Mair OPCC</cp:lastModifiedBy>
  <cp:revision>3</cp:revision>
  <cp:lastPrinted>2019-03-19T15:42:00Z</cp:lastPrinted>
  <dcterms:created xsi:type="dcterms:W3CDTF">2019-03-27T12:56:00Z</dcterms:created>
  <dcterms:modified xsi:type="dcterms:W3CDTF">2019-04-18T14:14:00Z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