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7961"/>
      </w:tblGrid>
      <w:tr w:rsidR="003D25DB" w:rsidRPr="00F641CF" w14:paraId="10A59EEB" w14:textId="77777777" w:rsidTr="005A784B">
        <w:trPr>
          <w:trHeight w:val="699"/>
        </w:trPr>
        <w:tc>
          <w:tcPr>
            <w:tcW w:w="2524" w:type="dxa"/>
          </w:tcPr>
          <w:p w14:paraId="004C0449" w14:textId="57E23C08" w:rsidR="003D25DB" w:rsidRPr="00F641CF" w:rsidRDefault="005A784B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3D25DB" w:rsidRPr="00F641CF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961" w:type="dxa"/>
          </w:tcPr>
          <w:p w14:paraId="7F4D1C7D" w14:textId="4CC45D5A" w:rsidR="003D25DB" w:rsidRPr="00F641CF" w:rsidRDefault="003D25DB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CHTh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3EA464E3" w14:textId="3C895AC5" w:rsidR="00E808B1" w:rsidRPr="00F641CF" w:rsidRDefault="005A784B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</w:t>
            </w:r>
            <w:r w:rsidR="00E808B1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Mark Collins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00E808B1" w:rsidRPr="00F641C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0BFF51B9" w14:textId="75D9F4AC" w:rsidR="003D25DB" w:rsidRPr="00F641CF" w:rsidRDefault="00BC796B" w:rsidP="00DE725C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Carys Morgans,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Pennaeth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Staff,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P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>S)</w:t>
            </w:r>
          </w:p>
          <w:p w14:paraId="6ED586EA" w14:textId="17706660" w:rsidR="007F1112" w:rsidRPr="00F641CF" w:rsidRDefault="008C6956" w:rsidP="00AD1A1D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Beverley Peatling,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P</w:t>
            </w:r>
            <w:r w:rsidR="00AD1A1D">
              <w:rPr>
                <w:rFonts w:ascii="Verdana" w:hAnsi="Verdana" w:cs="Arial"/>
                <w:sz w:val="24"/>
                <w:szCs w:val="24"/>
                <w:lang w:val="cy-GB"/>
              </w:rPr>
              <w:t>rif Swyddog Cyllid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PS</w:t>
            </w:r>
            <w:r w:rsidR="00AD1A1D">
              <w:rPr>
                <w:rFonts w:ascii="Verdana" w:hAnsi="Verdana" w:cs="Arial"/>
                <w:sz w:val="24"/>
                <w:szCs w:val="24"/>
                <w:lang w:val="cy-GB"/>
              </w:rPr>
              <w:t>C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  <w:tr w:rsidR="003D25DB" w:rsidRPr="00F641CF" w14:paraId="3F2664FA" w14:textId="77777777" w:rsidTr="005A784B">
        <w:trPr>
          <w:trHeight w:val="1522"/>
        </w:trPr>
        <w:tc>
          <w:tcPr>
            <w:tcW w:w="2524" w:type="dxa"/>
          </w:tcPr>
          <w:p w14:paraId="3CCE6407" w14:textId="142C9E37" w:rsidR="003D25DB" w:rsidRPr="00F641CF" w:rsidRDefault="005A784B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 Bresennol</w:t>
            </w:r>
            <w:r w:rsidR="003D25DB" w:rsidRPr="00F641CF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961" w:type="dxa"/>
          </w:tcPr>
          <w:p w14:paraId="358039E5" w14:textId="127C8C49" w:rsidR="008C6956" w:rsidRPr="00F641CF" w:rsidRDefault="005A784B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DBG/DD</w:t>
            </w:r>
            <w:r w:rsidR="008C6956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Claire Parmenter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DBG/DD</w:t>
            </w:r>
            <w:r w:rsidR="008C6956" w:rsidRPr="00F641C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431126B0" w14:textId="5E68861E" w:rsidR="008C6956" w:rsidRPr="00F641CF" w:rsidRDefault="005A784B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PGC/DD</w:t>
            </w:r>
            <w:r w:rsidR="008C6956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Vicki Evans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PGC/DD</w:t>
            </w:r>
            <w:r w:rsidR="008C6956" w:rsidRPr="00F641C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50898BBF" w14:textId="5697D72B" w:rsidR="007E4AFE" w:rsidRPr="00F641CF" w:rsidRDefault="005421A9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Edwin Harries,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Cyfarwyddwr Cyllid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CC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2E1DCFC9" w14:textId="457A4716" w:rsidR="008C6956" w:rsidRPr="00F641CF" w:rsidRDefault="008C6956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Steve Cadenne,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Cyfarwyddwr AD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(SC)</w:t>
            </w:r>
          </w:p>
          <w:p w14:paraId="2682B257" w14:textId="0BEFB22C" w:rsidR="0028741C" w:rsidRPr="00F641CF" w:rsidRDefault="005A784B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Yr Arolygydd</w:t>
            </w:r>
            <w:r w:rsidR="0028741C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Elaine Bendle,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28741C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(EB)</w:t>
            </w:r>
          </w:p>
          <w:p w14:paraId="720A23C4" w14:textId="3DAB2404" w:rsidR="003D25DB" w:rsidRPr="00F641CF" w:rsidRDefault="005A784B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Yr Arolygydd</w:t>
            </w:r>
            <w:r w:rsidR="008C6956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Chris Neve,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Swyddog Staff</w:t>
            </w:r>
            <w:r w:rsidR="008C6956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(CN)</w:t>
            </w:r>
          </w:p>
          <w:p w14:paraId="7ACDA6D1" w14:textId="13662074" w:rsidR="0028741C" w:rsidRPr="00F641CF" w:rsidRDefault="005A784B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Rhingyll</w:t>
            </w:r>
            <w:r w:rsidR="0028741C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Andrew Williams,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Swyddog Staff</w:t>
            </w:r>
            <w:r w:rsidR="0028741C"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(AW)</w:t>
            </w:r>
          </w:p>
          <w:p w14:paraId="7B471DA9" w14:textId="3FE4CCB5" w:rsidR="000D0AE5" w:rsidRPr="00F641CF" w:rsidRDefault="008C6956" w:rsidP="005A784B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Miss Mair Harries, </w:t>
            </w:r>
            <w:r w:rsidR="005A784B">
              <w:rPr>
                <w:rFonts w:ascii="Verdana" w:hAnsi="Verdana" w:cs="Arial"/>
                <w:sz w:val="24"/>
                <w:szCs w:val="24"/>
                <w:lang w:val="cy-GB"/>
              </w:rPr>
              <w:t>Swyddog Cymorth Gweithredol</w:t>
            </w:r>
            <w:r w:rsidRPr="00F641CF">
              <w:rPr>
                <w:rFonts w:ascii="Verdana" w:hAnsi="Verdana" w:cs="Arial"/>
                <w:sz w:val="24"/>
                <w:szCs w:val="24"/>
                <w:lang w:val="cy-GB"/>
              </w:rPr>
              <w:t xml:space="preserve"> (MH)</w:t>
            </w:r>
          </w:p>
        </w:tc>
      </w:tr>
      <w:tr w:rsidR="003D25DB" w:rsidRPr="00F641CF" w14:paraId="3EB81EAD" w14:textId="77777777" w:rsidTr="005A784B">
        <w:trPr>
          <w:trHeight w:val="1000"/>
        </w:trPr>
        <w:tc>
          <w:tcPr>
            <w:tcW w:w="2524" w:type="dxa"/>
          </w:tcPr>
          <w:p w14:paraId="3EFCB285" w14:textId="5C451E16" w:rsidR="003D25DB" w:rsidRPr="00F641CF" w:rsidRDefault="005A784B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Ymddiheuriadau:</w:t>
            </w:r>
          </w:p>
        </w:tc>
        <w:tc>
          <w:tcPr>
            <w:tcW w:w="7961" w:type="dxa"/>
          </w:tcPr>
          <w:p w14:paraId="18C70EDA" w14:textId="793142BB" w:rsidR="005421A9" w:rsidRPr="00F641CF" w:rsidRDefault="005A784B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Dim</w:t>
            </w:r>
          </w:p>
        </w:tc>
      </w:tr>
    </w:tbl>
    <w:p w14:paraId="387DAF16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F641CF">
        <w:rPr>
          <w:rFonts w:ascii="Verdana" w:hAnsi="Verdana"/>
          <w:noProof/>
          <w:sz w:val="24"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C9B69" wp14:editId="0F569AD9">
                <wp:simplePos x="0" y="0"/>
                <wp:positionH relativeFrom="column">
                  <wp:posOffset>876300</wp:posOffset>
                </wp:positionH>
                <wp:positionV relativeFrom="paragraph">
                  <wp:posOffset>-57150</wp:posOffset>
                </wp:positionV>
                <wp:extent cx="300037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0632" w14:textId="5661F5A2" w:rsidR="0023500E" w:rsidRPr="005A784B" w:rsidRDefault="005A784B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10EE70F4" w14:textId="0B1162D2" w:rsidR="0023500E" w:rsidRPr="005A784B" w:rsidRDefault="005A784B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Ystafell Gynadledda SCHTh</w:t>
                            </w:r>
                          </w:p>
                          <w:p w14:paraId="266FEA61" w14:textId="77E328E5" w:rsidR="0023500E" w:rsidRPr="005A784B" w:rsidRDefault="005A784B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21 Mai</w:t>
                            </w:r>
                            <w:r w:rsidR="0028741C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  </w:t>
                            </w:r>
                          </w:p>
                          <w:p w14:paraId="2E7F4562" w14:textId="3618BDCC" w:rsidR="0023500E" w:rsidRPr="005A784B" w:rsidRDefault="005A784B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23500E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09:00 – </w:t>
                            </w:r>
                            <w:r w:rsidR="0028741C" w:rsidRPr="005A784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11:45</w:t>
                            </w:r>
                          </w:p>
                          <w:p w14:paraId="639598A4" w14:textId="77777777" w:rsidR="0023500E" w:rsidRPr="005A784B" w:rsidRDefault="0023500E" w:rsidP="003D25DB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C9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-4.5pt;width:236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">
                <v:textbox style="mso-fit-shape-to-text:t">
                  <w:txbxContent>
                    <w:p w14:paraId="11840632" w14:textId="5661F5A2" w:rsidR="0023500E" w:rsidRPr="005A784B" w:rsidRDefault="005A784B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10EE70F4" w14:textId="0B1162D2" w:rsidR="0023500E" w:rsidRPr="005A784B" w:rsidRDefault="005A784B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Ystafell Gynadledda SCHTh</w:t>
                      </w:r>
                    </w:p>
                    <w:p w14:paraId="266FEA61" w14:textId="77E328E5" w:rsidR="0023500E" w:rsidRPr="005A784B" w:rsidRDefault="005A784B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21 Mai</w:t>
                      </w:r>
                      <w:r w:rsidR="0028741C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  </w:t>
                      </w:r>
                    </w:p>
                    <w:p w14:paraId="2E7F4562" w14:textId="3618BDCC" w:rsidR="0023500E" w:rsidRPr="005A784B" w:rsidRDefault="005A784B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23500E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09:00 – </w:t>
                      </w:r>
                      <w:r w:rsidR="0028741C" w:rsidRPr="005A784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11:45</w:t>
                      </w:r>
                    </w:p>
                    <w:p w14:paraId="639598A4" w14:textId="77777777" w:rsidR="0023500E" w:rsidRPr="005A784B" w:rsidRDefault="0023500E" w:rsidP="003D25DB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1CF">
        <w:rPr>
          <w:rFonts w:ascii="Verdana" w:hAnsi="Verdana" w:cs="Arial"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55168" behindDoc="1" locked="0" layoutInCell="1" allowOverlap="0" wp14:anchorId="58EC76AB" wp14:editId="02915E1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B5D3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F641CF">
        <w:rPr>
          <w:rFonts w:ascii="Verdana" w:hAnsi="Verdana" w:cs="Arial"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60288" behindDoc="1" locked="0" layoutInCell="1" allowOverlap="0" wp14:anchorId="1DD3FF70" wp14:editId="68FB260F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4F39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0BD0303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1E298AF8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3AC50FC1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34FA39C7" w14:textId="77777777" w:rsidR="003D25DB" w:rsidRPr="00F641CF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F015BAE" w14:textId="77777777" w:rsidR="000859F8" w:rsidRPr="00F641CF" w:rsidRDefault="000859F8" w:rsidP="009C442B">
      <w:pPr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481"/>
        <w:gridCol w:w="1765"/>
      </w:tblGrid>
      <w:tr w:rsidR="008C6956" w:rsidRPr="00F641CF" w14:paraId="2F2A9C2C" w14:textId="77777777" w:rsidTr="00A3181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35E9945" w14:textId="7177D2DB" w:rsidR="008C6956" w:rsidRPr="00F641CF" w:rsidRDefault="005A784B" w:rsidP="007F28AA">
            <w:pPr>
              <w:pStyle w:val="ParagraffRhestr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8C6956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7F28AA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09</w:t>
            </w:r>
            <w:r w:rsidR="008C6956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/0</w:t>
            </w:r>
            <w:r w:rsidR="007F28AA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4</w:t>
            </w:r>
            <w:r w:rsidR="008C6956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/2019</w:t>
            </w:r>
          </w:p>
        </w:tc>
      </w:tr>
      <w:tr w:rsidR="008C6956" w:rsidRPr="00F641CF" w14:paraId="5CEBA092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60EFE" w14:textId="36AA4579" w:rsidR="008C6956" w:rsidRPr="00F641CF" w:rsidRDefault="005A784B" w:rsidP="00A31810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69D2EF" w14:textId="18927F02" w:rsidR="008C6956" w:rsidRPr="00F641CF" w:rsidRDefault="005A784B" w:rsidP="00A31810">
            <w:pPr>
              <w:pStyle w:val="ParagraffRhestr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CDD830" w14:textId="1C6777D6" w:rsidR="008C6956" w:rsidRPr="00F641CF" w:rsidRDefault="005A784B" w:rsidP="00A31810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15297A" w:rsidRPr="00F641CF" w14:paraId="1274FE05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F9E6" w14:textId="65D6D875" w:rsidR="0015297A" w:rsidRPr="00F641CF" w:rsidRDefault="0015297A" w:rsidP="0015297A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5DE" w14:textId="24076576" w:rsidR="0015297A" w:rsidRPr="00F641CF" w:rsidRDefault="0015297A" w:rsidP="005A784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  <w:r w:rsidR="005A784B">
              <w:rPr>
                <w:rFonts w:ascii="Verdana" w:hAnsi="Verdana"/>
                <w:b/>
                <w:sz w:val="24"/>
                <w:szCs w:val="24"/>
                <w:lang w:val="cy-GB"/>
              </w:rPr>
              <w:t>Y CHTh a’</w:t>
            </w:r>
            <w:r w:rsidR="00AD1A1D">
              <w:rPr>
                <w:rFonts w:ascii="Verdana" w:hAnsi="Verdana"/>
                <w:b/>
                <w:sz w:val="24"/>
                <w:szCs w:val="24"/>
                <w:lang w:val="cy-GB"/>
              </w:rPr>
              <w:t>r PG i drafod rheolaeth</w:t>
            </w:r>
            <w:r w:rsidR="005A784B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prosiectau cydweithredol drwy Grŵp Plismona Cymru Gyfan.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C345" w14:textId="05D78CC3" w:rsidR="0015297A" w:rsidRPr="00F641CF" w:rsidRDefault="005A784B" w:rsidP="0015297A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15297A" w:rsidRPr="00F641CF" w14:paraId="0E1F0E66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B207" w14:textId="1AFFD8D7" w:rsidR="0015297A" w:rsidRPr="00F641CF" w:rsidRDefault="0015297A" w:rsidP="0015297A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7076" w14:textId="64B37CB0" w:rsidR="0015297A" w:rsidRPr="00F641CF" w:rsidRDefault="0015297A" w:rsidP="005A784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CN </w:t>
            </w:r>
            <w:r w:rsidR="005A784B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i ymgysylltu â’r Tîm Cyfathrebu cyn i’r cerbydau troseddau gwledig gyrraedd ar 14 Ebrill. </w:t>
            </w:r>
            <w:r w:rsidRPr="00F641C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485E" w14:textId="0960B0C5" w:rsidR="0015297A" w:rsidRPr="00F641CF" w:rsidRDefault="005A784B" w:rsidP="0015297A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15297A" w:rsidRPr="00F641CF" w14:paraId="10120005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722" w14:textId="16069CA6" w:rsidR="0015297A" w:rsidRPr="00F641CF" w:rsidRDefault="0015297A" w:rsidP="0015297A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3984" w14:textId="08A4CC59" w:rsidR="0015297A" w:rsidRPr="00F641CF" w:rsidRDefault="005A784B" w:rsidP="00401BF1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Cynnwys swyddi a danategir gan y defnydd o gronfeydd </w:t>
            </w:r>
            <w:r w:rsidR="00401BF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wrth gefn yn ffigurau gweithlu’r Adran Adnoddau Dynol.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4196" w14:textId="232E86A9" w:rsidR="0015297A" w:rsidRPr="00F641CF" w:rsidRDefault="005A784B" w:rsidP="0015297A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Yn parhau</w:t>
            </w:r>
          </w:p>
        </w:tc>
      </w:tr>
    </w:tbl>
    <w:p w14:paraId="72273059" w14:textId="77777777" w:rsidR="000859F8" w:rsidRPr="00F641CF" w:rsidRDefault="000859F8" w:rsidP="009C442B">
      <w:pPr>
        <w:rPr>
          <w:rFonts w:ascii="Verdana" w:hAnsi="Verdana"/>
          <w:sz w:val="24"/>
          <w:szCs w:val="24"/>
          <w:lang w:val="cy-GB"/>
        </w:rPr>
      </w:pPr>
    </w:p>
    <w:p w14:paraId="4396DC31" w14:textId="77777777" w:rsidR="008C6956" w:rsidRPr="00F641CF" w:rsidRDefault="008C6956" w:rsidP="009C442B">
      <w:pPr>
        <w:rPr>
          <w:rFonts w:ascii="Verdana" w:hAnsi="Verdana"/>
          <w:sz w:val="24"/>
          <w:szCs w:val="24"/>
          <w:lang w:val="cy-GB"/>
        </w:rPr>
      </w:pPr>
    </w:p>
    <w:p w14:paraId="6476B633" w14:textId="14C25674" w:rsidR="003D25DB" w:rsidRPr="00F641CF" w:rsidRDefault="003D25D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2. </w:t>
      </w:r>
      <w:r w:rsidR="00401BF1">
        <w:rPr>
          <w:rFonts w:ascii="Verdana" w:hAnsi="Verdana"/>
          <w:b/>
          <w:sz w:val="24"/>
          <w:szCs w:val="24"/>
          <w:lang w:val="cy-GB"/>
        </w:rPr>
        <w:t xml:space="preserve">Cofnodion Cyfarfodydd Blaenorol </w:t>
      </w:r>
    </w:p>
    <w:p w14:paraId="3938A3B6" w14:textId="77777777" w:rsidR="007E4AFE" w:rsidRPr="00F641CF" w:rsidRDefault="007E4AFE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5CF41F7" w14:textId="7DD8F102" w:rsidR="00FA39CF" w:rsidRPr="00F641CF" w:rsidRDefault="00401BF1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Derbyniwyd bod cofnodion y cyfarfod Bwrdd Plismona diwethaf, a gynhaliwyd ar 9 Ebrill, yn </w:t>
      </w:r>
      <w:r w:rsidR="00F03944">
        <w:rPr>
          <w:rFonts w:ascii="Verdana" w:hAnsi="Verdana"/>
          <w:sz w:val="24"/>
          <w:szCs w:val="24"/>
          <w:lang w:val="cy-GB"/>
        </w:rPr>
        <w:t>adlewyrchiad</w:t>
      </w:r>
      <w:r>
        <w:rPr>
          <w:rFonts w:ascii="Verdana" w:hAnsi="Verdana"/>
          <w:sz w:val="24"/>
          <w:szCs w:val="24"/>
          <w:lang w:val="cy-GB"/>
        </w:rPr>
        <w:t xml:space="preserve"> gwir a chywir o’r trafodaethau.</w:t>
      </w:r>
    </w:p>
    <w:p w14:paraId="263F6C54" w14:textId="77777777" w:rsidR="0058321C" w:rsidRPr="00F641CF" w:rsidRDefault="0058321C">
      <w:pPr>
        <w:jc w:val="both"/>
        <w:rPr>
          <w:rFonts w:ascii="Verdana" w:hAnsi="Verdana"/>
          <w:sz w:val="24"/>
          <w:szCs w:val="24"/>
          <w:lang w:val="cy-GB"/>
        </w:rPr>
      </w:pPr>
    </w:p>
    <w:p w14:paraId="46A35CDC" w14:textId="18457BB1" w:rsidR="003D25DB" w:rsidRPr="00F641CF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lastRenderedPageBreak/>
        <w:t xml:space="preserve">3. </w:t>
      </w:r>
      <w:r w:rsidR="00401BF1">
        <w:rPr>
          <w:rFonts w:ascii="Verdana" w:hAnsi="Verdana"/>
          <w:b/>
          <w:sz w:val="24"/>
          <w:szCs w:val="24"/>
          <w:lang w:val="cy-GB"/>
        </w:rPr>
        <w:t>Diweddariad y Prif Gwnstabl</w:t>
      </w:r>
    </w:p>
    <w:p w14:paraId="042E3C91" w14:textId="77777777" w:rsidR="003D25DB" w:rsidRPr="00F641CF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7CD63594" w14:textId="5AA3D711" w:rsidR="003D25DB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Diweddariadau Gweithredol </w:t>
      </w:r>
    </w:p>
    <w:p w14:paraId="40D263BB" w14:textId="77777777" w:rsidR="0021626B" w:rsidRPr="00F641CF" w:rsidRDefault="0021626B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1773C61" w14:textId="26546039" w:rsidR="0058321C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Diweddarodd y PG y Bwrdd ynghylch amrediad o faterion gweithredol, gan gynnwys arestiadau sawl </w:t>
      </w:r>
      <w:r w:rsidR="009755BC">
        <w:rPr>
          <w:rFonts w:ascii="Verdana" w:hAnsi="Verdana"/>
          <w:sz w:val="24"/>
          <w:szCs w:val="24"/>
          <w:lang w:val="cy-GB"/>
        </w:rPr>
        <w:t>unigolyn a gyflawnodd ladradau mew</w:t>
      </w:r>
      <w:r>
        <w:rPr>
          <w:rFonts w:ascii="Verdana" w:hAnsi="Verdana"/>
          <w:sz w:val="24"/>
          <w:szCs w:val="24"/>
          <w:lang w:val="cy-GB"/>
        </w:rPr>
        <w:t xml:space="preserve">n siop Carphone Warehouse yn Sir Benfro, dedfrydu unigolyn o Sir Gaerfyrddin mewn cysylltiad â lladradau, ymosodiad ar un o weithwyr y gwasanaethau brys, ac arést unigolyn ym Mhowys am ymgais i lofruddio, ond heb fod yn gyfyngedig i hynny. </w:t>
      </w:r>
    </w:p>
    <w:p w14:paraId="261D17DC" w14:textId="77777777" w:rsidR="00A3744F" w:rsidRPr="00F641CF" w:rsidRDefault="00A3744F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6F291EC" w14:textId="72184D0B" w:rsidR="003D25DB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Diweddariadau Sefydliadol </w:t>
      </w:r>
    </w:p>
    <w:p w14:paraId="72D4CE04" w14:textId="77777777" w:rsidR="003D25DB" w:rsidRPr="00F641CF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6F19E543" w14:textId="29BB4D8D" w:rsidR="0058321C" w:rsidRPr="00F641CF" w:rsidRDefault="00401BF1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Hysbysodd y PG y Bwrdd bod un aelod staff ac un swyddog heddlu wedi’u gwahardd o’u gwaith ar hyn o bryd. Diweddarodd y PG y Bwrdd ynghylch sioeau teithiol y Prif Swyddogion </w:t>
      </w:r>
      <w:r w:rsidR="00312686">
        <w:rPr>
          <w:rFonts w:ascii="Verdana" w:hAnsi="Verdana"/>
          <w:sz w:val="24"/>
          <w:szCs w:val="24"/>
          <w:lang w:val="cy-GB"/>
        </w:rPr>
        <w:t>sy’n ymwneud â disgwyl ymholiadau</w:t>
      </w:r>
      <w:r>
        <w:rPr>
          <w:rFonts w:ascii="Verdana" w:hAnsi="Verdana"/>
          <w:sz w:val="24"/>
          <w:szCs w:val="24"/>
          <w:lang w:val="cy-GB"/>
        </w:rPr>
        <w:t xml:space="preserve"> pellach ar ddydd Llun 20 Mai ym Mhencadlys yr Heddlu, gyda digwyddiadau pellach wedi’u trefnu ledled yr ardal heddlu ym mis Mehefin. </w:t>
      </w:r>
    </w:p>
    <w:p w14:paraId="0A95155B" w14:textId="77777777" w:rsidR="0058321C" w:rsidRPr="00F641CF" w:rsidRDefault="0058321C">
      <w:pPr>
        <w:jc w:val="both"/>
        <w:rPr>
          <w:rFonts w:ascii="Verdana" w:hAnsi="Verdana"/>
          <w:sz w:val="24"/>
          <w:szCs w:val="24"/>
          <w:lang w:val="cy-GB"/>
        </w:rPr>
      </w:pPr>
    </w:p>
    <w:p w14:paraId="4B94DDC9" w14:textId="41E7AD58" w:rsidR="0058321C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58321C" w:rsidRPr="00F641CF">
        <w:rPr>
          <w:rFonts w:ascii="Verdana" w:hAnsi="Verdana"/>
          <w:b/>
          <w:sz w:val="24"/>
          <w:szCs w:val="24"/>
          <w:lang w:val="cy-GB"/>
        </w:rPr>
        <w:t>: MH</w:t>
      </w:r>
      <w:r>
        <w:rPr>
          <w:rFonts w:ascii="Verdana" w:hAnsi="Verdana"/>
          <w:b/>
          <w:sz w:val="24"/>
          <w:szCs w:val="24"/>
          <w:lang w:val="cy-GB"/>
        </w:rPr>
        <w:t xml:space="preserve"> i drefnu bod y CHTh yn mynd i un o sioeau teithiol y Prif Swyddogion. </w:t>
      </w:r>
      <w:r w:rsidR="0058321C" w:rsidRPr="00F641C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50FEAE54" w14:textId="7116432C" w:rsidR="003E1ECA" w:rsidRPr="00F641CF" w:rsidRDefault="003E1EC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848EF70" w14:textId="72ADE74A" w:rsidR="003E1ECA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401BF1">
        <w:rPr>
          <w:rFonts w:ascii="Verdana" w:hAnsi="Verdana"/>
          <w:b/>
          <w:sz w:val="24"/>
          <w:szCs w:val="24"/>
          <w:lang w:val="cy-GB"/>
        </w:rPr>
        <w:t>Cam Gweithredu</w:t>
      </w:r>
      <w:r w:rsidR="003E1ECA" w:rsidRPr="00F641CF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>CHTh i ymgysylltu â MH a</w:t>
      </w:r>
      <w:r w:rsidR="003E1ECA" w:rsidRPr="00F641CF">
        <w:rPr>
          <w:rFonts w:ascii="Verdana" w:hAnsi="Verdana"/>
          <w:b/>
          <w:sz w:val="24"/>
          <w:szCs w:val="24"/>
          <w:lang w:val="cy-GB"/>
        </w:rPr>
        <w:t xml:space="preserve"> CN </w:t>
      </w:r>
      <w:r>
        <w:rPr>
          <w:rFonts w:ascii="Verdana" w:hAnsi="Verdana"/>
          <w:b/>
          <w:sz w:val="24"/>
          <w:szCs w:val="24"/>
          <w:lang w:val="cy-GB"/>
        </w:rPr>
        <w:t xml:space="preserve">mewn perthynas â diweddariadau newyddion pwysig yr hoffai eu cynnwys yn y diweddariad am ymgyrchoedd. </w:t>
      </w:r>
      <w:r w:rsidR="003E1ECA" w:rsidRPr="00F641C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2B11BC56" w14:textId="161281A4" w:rsidR="00BD3FE7" w:rsidRPr="00F641CF" w:rsidRDefault="00BD3FE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32964F2" w14:textId="540F0FDB" w:rsidR="00BD3FE7" w:rsidRPr="00F641CF" w:rsidRDefault="00401BF1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Rhoddodd y DBG/DD drosolwg pe</w:t>
      </w:r>
      <w:r w:rsidR="00312686">
        <w:rPr>
          <w:rFonts w:ascii="Verdana" w:hAnsi="Verdana"/>
          <w:sz w:val="24"/>
          <w:szCs w:val="24"/>
          <w:lang w:val="cy-GB"/>
        </w:rPr>
        <w:t xml:space="preserve">llach o brosiectau </w:t>
      </w:r>
      <w:r>
        <w:rPr>
          <w:rFonts w:ascii="Verdana" w:hAnsi="Verdana"/>
          <w:sz w:val="24"/>
          <w:szCs w:val="24"/>
          <w:lang w:val="cy-GB"/>
        </w:rPr>
        <w:t xml:space="preserve">dan ei harweinyddiaeth, gan gynnwys y prosiect gweithio ystwyth ac adolygiad o feysydd portffolio amrywiol o dan ei chylch gwaith. </w:t>
      </w:r>
    </w:p>
    <w:p w14:paraId="41E7DF5C" w14:textId="77777777" w:rsidR="00BD3FE7" w:rsidRPr="00F641CF" w:rsidRDefault="00BD3FE7">
      <w:pPr>
        <w:jc w:val="both"/>
        <w:rPr>
          <w:rFonts w:ascii="Verdana" w:hAnsi="Verdana"/>
          <w:sz w:val="24"/>
          <w:szCs w:val="24"/>
          <w:lang w:val="cy-GB"/>
        </w:rPr>
      </w:pPr>
    </w:p>
    <w:p w14:paraId="7A95BE0D" w14:textId="734C7D6A" w:rsidR="00BD3FE7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401BF1">
        <w:rPr>
          <w:rFonts w:ascii="Verdana" w:hAnsi="Verdana"/>
          <w:b/>
          <w:sz w:val="24"/>
          <w:szCs w:val="24"/>
          <w:lang w:val="cy-GB"/>
        </w:rPr>
        <w:t>Cam Gweithredu</w:t>
      </w:r>
      <w:r w:rsidR="00BD3FE7" w:rsidRPr="00F641CF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Y DBG/DD i roi diweddariad i’r Bwrdd yng nghyfarfod nesaf y Bwrdd Plismona. </w:t>
      </w:r>
    </w:p>
    <w:p w14:paraId="349922F3" w14:textId="616A3DF4" w:rsidR="00BD3FE7" w:rsidRPr="00F641CF" w:rsidRDefault="00BD3FE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B9F0A46" w14:textId="77777777" w:rsidR="00853977" w:rsidRPr="00F641CF" w:rsidRDefault="0085397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F5A1D4F" w14:textId="692499F3" w:rsidR="003D25DB" w:rsidRPr="00F641CF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4. </w:t>
      </w:r>
      <w:r w:rsidR="00401BF1">
        <w:rPr>
          <w:rFonts w:ascii="Verdana" w:hAnsi="Verdana"/>
          <w:b/>
          <w:sz w:val="24"/>
          <w:szCs w:val="24"/>
          <w:lang w:val="cy-GB"/>
        </w:rPr>
        <w:t>Diweddariad CHTh</w:t>
      </w:r>
    </w:p>
    <w:p w14:paraId="4F233F88" w14:textId="77777777" w:rsidR="003D25DB" w:rsidRPr="00F641CF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16492A76" w14:textId="06E608B2" w:rsidR="003D25DB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Lleol</w:t>
      </w:r>
    </w:p>
    <w:p w14:paraId="2C79396B" w14:textId="3EC07E73" w:rsidR="00752C39" w:rsidRPr="00F641CF" w:rsidRDefault="00752C39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0C01BE1" w14:textId="5A43C6C6" w:rsidR="003D53C5" w:rsidRPr="00F641CF" w:rsidRDefault="00401BF1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Diweddarodd y CHTh y Bwrdd ynghylch llu o weithgareddau lleol diweddar, gan gynnwys ei bresenoldeb yng Ngwobrau’r Heddlu ar 10 Mai, ei bresenoldeb mewn cyfarfod gydag Undeb Amaethwyr Cymru a’i ran ar banel trafod </w:t>
      </w:r>
      <w:r w:rsidR="005940A7">
        <w:rPr>
          <w:rFonts w:ascii="Verdana" w:hAnsi="Verdana"/>
          <w:sz w:val="24"/>
          <w:szCs w:val="24"/>
          <w:lang w:val="cy-GB"/>
        </w:rPr>
        <w:t>ynghylch</w:t>
      </w:r>
      <w:r>
        <w:rPr>
          <w:rFonts w:ascii="Verdana" w:hAnsi="Verdana"/>
          <w:sz w:val="24"/>
          <w:szCs w:val="24"/>
          <w:lang w:val="cy-GB"/>
        </w:rPr>
        <w:t xml:space="preserve"> troseddau gwledig ar 14 Mai</w:t>
      </w:r>
      <w:r w:rsidR="00634E44">
        <w:rPr>
          <w:rFonts w:ascii="Verdana" w:hAnsi="Verdana"/>
          <w:sz w:val="24"/>
          <w:szCs w:val="24"/>
          <w:lang w:val="cy-GB"/>
        </w:rPr>
        <w:t xml:space="preserve">, a Digwyddiad Fforwm Ieuenctid a gynhaliwyd gan swyddfa CHTh ar 15 Mai, ond heb fod yn gyfyngedig i hynny. </w:t>
      </w:r>
    </w:p>
    <w:p w14:paraId="591E5942" w14:textId="77777777" w:rsidR="003E1ECA" w:rsidRPr="00F641CF" w:rsidRDefault="003E1ECA">
      <w:pPr>
        <w:jc w:val="both"/>
        <w:rPr>
          <w:rFonts w:ascii="Verdana" w:hAnsi="Verdana"/>
          <w:sz w:val="24"/>
          <w:szCs w:val="24"/>
          <w:lang w:val="cy-GB"/>
        </w:rPr>
      </w:pPr>
    </w:p>
    <w:p w14:paraId="44FA7A47" w14:textId="2B1E751B" w:rsidR="003D25DB" w:rsidRPr="00F641CF" w:rsidRDefault="00401BF1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Cenedlaethol</w:t>
      </w:r>
    </w:p>
    <w:p w14:paraId="0F2E3371" w14:textId="7E3417E1" w:rsidR="003E1ECA" w:rsidRPr="00F641CF" w:rsidRDefault="003E1EC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B57B128" w14:textId="42C1C03D" w:rsidR="003E1ECA" w:rsidRPr="00F641CF" w:rsidRDefault="00CC3476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Diweddarodd y CHTh y Bwrdd ynghylch amrediad o weithgareddau cenedlaethol diweddar, gan gynnwys ei bresenoldeb yng nghyfarfod Grŵp Plismona Cymru Gyfan yn Llandrindod ar 10 Ebrill a chyfarfod Grŵp Ymgynghorol Arolygiaeth Heddluoedd a Gwasanaethau Tân ac Achub Ei Mawrhydi ar 15 Mai, ond heb fod yn gyfyngedig i hynny.  </w:t>
      </w:r>
    </w:p>
    <w:p w14:paraId="361015A2" w14:textId="77777777" w:rsidR="003E1ECA" w:rsidRPr="00F641CF" w:rsidRDefault="003E1ECA">
      <w:pPr>
        <w:jc w:val="both"/>
        <w:rPr>
          <w:rFonts w:ascii="Verdana" w:hAnsi="Verdana"/>
          <w:sz w:val="24"/>
          <w:szCs w:val="24"/>
          <w:lang w:val="cy-GB"/>
        </w:rPr>
      </w:pPr>
    </w:p>
    <w:p w14:paraId="77950660" w14:textId="1326A5CB" w:rsidR="003E1ECA" w:rsidRPr="00F641CF" w:rsidRDefault="00A17D16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Hysbysodd y CHTh y Bwrdd y byddai’n mynd i Gyfarfod Cyffredinol Cymdeithas Comisiynwyr yr Heddlu a Throseddu ar 22 Mai, ac Eisteddfod yr Urdd ar 27 a 28 Mai. </w:t>
      </w:r>
    </w:p>
    <w:p w14:paraId="5831D314" w14:textId="77777777" w:rsidR="00853977" w:rsidRPr="00F641CF" w:rsidRDefault="0085397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94DE6C9" w14:textId="30993C24" w:rsidR="00BB5F9E" w:rsidRPr="00F641CF" w:rsidRDefault="00A17D16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Cam Gweithredu: Y PS i ymgysylltu â </w:t>
      </w:r>
      <w:r w:rsidR="00CF0DBB" w:rsidRPr="00F641CF">
        <w:rPr>
          <w:rFonts w:ascii="Verdana" w:hAnsi="Verdana"/>
          <w:b/>
          <w:sz w:val="24"/>
          <w:szCs w:val="24"/>
          <w:lang w:val="cy-GB"/>
        </w:rPr>
        <w:t xml:space="preserve">Catrin Howells-Lloyd </w:t>
      </w:r>
      <w:r>
        <w:rPr>
          <w:rFonts w:ascii="Verdana" w:hAnsi="Verdana"/>
          <w:b/>
          <w:sz w:val="24"/>
          <w:szCs w:val="24"/>
          <w:lang w:val="cy-GB"/>
        </w:rPr>
        <w:t xml:space="preserve">o SCHTh mewn perthynas ag ymateb SCHTh i Ddatganiad Heddwch Eisteddfod yr Urdd eleni. </w:t>
      </w:r>
    </w:p>
    <w:p w14:paraId="5DDE10FF" w14:textId="77777777" w:rsidR="00A3744F" w:rsidRPr="00F641CF" w:rsidRDefault="00A3744F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C9B62D2" w14:textId="773BE514" w:rsidR="003D25DB" w:rsidRPr="00F641CF" w:rsidRDefault="00321ABC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>5</w:t>
      </w:r>
      <w:r w:rsidR="003D25DB" w:rsidRPr="00F641CF">
        <w:rPr>
          <w:rFonts w:ascii="Verdana" w:hAnsi="Verdana"/>
          <w:b/>
          <w:sz w:val="24"/>
          <w:szCs w:val="24"/>
          <w:lang w:val="cy-GB"/>
        </w:rPr>
        <w:t xml:space="preserve">.  </w:t>
      </w:r>
      <w:r w:rsidR="00A17D16">
        <w:rPr>
          <w:rFonts w:ascii="Verdana" w:hAnsi="Verdana"/>
          <w:b/>
          <w:sz w:val="24"/>
          <w:szCs w:val="24"/>
          <w:lang w:val="cy-GB"/>
        </w:rPr>
        <w:t>Eitemau Sefydlog</w:t>
      </w:r>
    </w:p>
    <w:p w14:paraId="602AD5CC" w14:textId="77777777" w:rsidR="00C76C44" w:rsidRPr="00F641CF" w:rsidRDefault="00C76C4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658E632" w14:textId="3E6DC490" w:rsidR="00C76C44" w:rsidRPr="00F641CF" w:rsidRDefault="00C76C44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a) </w:t>
      </w:r>
      <w:r w:rsidR="00A17D16">
        <w:rPr>
          <w:rFonts w:ascii="Verdana" w:hAnsi="Verdana"/>
          <w:b/>
          <w:sz w:val="24"/>
          <w:szCs w:val="24"/>
          <w:lang w:val="cy-GB"/>
        </w:rPr>
        <w:t>Diweddariad Iechyd a Lles Sefydliadol ac AD</w:t>
      </w:r>
    </w:p>
    <w:p w14:paraId="678F5701" w14:textId="67BB8912" w:rsidR="004C2B63" w:rsidRPr="00F641CF" w:rsidRDefault="004C2B6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06B196F" w14:textId="6F5B4EE8" w:rsidR="004C2B63" w:rsidRPr="00F641CF" w:rsidRDefault="00F21A8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Cyflwynodd </w:t>
      </w:r>
      <w:r w:rsidR="00CF0DBB" w:rsidRPr="00F641CF">
        <w:rPr>
          <w:rFonts w:ascii="Verdana" w:hAnsi="Verdana"/>
          <w:sz w:val="24"/>
          <w:szCs w:val="24"/>
          <w:lang w:val="cy-GB"/>
        </w:rPr>
        <w:t xml:space="preserve">SC </w:t>
      </w:r>
      <w:r w:rsidR="00C33FD8">
        <w:rPr>
          <w:rFonts w:ascii="Verdana" w:hAnsi="Verdana"/>
          <w:sz w:val="24"/>
          <w:szCs w:val="24"/>
          <w:lang w:val="cy-GB"/>
        </w:rPr>
        <w:t xml:space="preserve">ddata cryfder gwirioneddol i’r Bwrdd, gan gyfrif swyddogion yn eu rheng ar 21 Mai. Nododd y Bwrdd fod niferoedd cwnstabliaid heddlu wedi gostwng yn sylweddol o </w:t>
      </w:r>
      <w:r w:rsidR="00CF0DBB" w:rsidRPr="00F641CF">
        <w:rPr>
          <w:rFonts w:ascii="Verdana" w:hAnsi="Verdana"/>
          <w:sz w:val="24"/>
          <w:szCs w:val="24"/>
          <w:lang w:val="cy-GB"/>
        </w:rPr>
        <w:t xml:space="preserve">865 </w:t>
      </w:r>
      <w:r w:rsidR="00C33FD8">
        <w:rPr>
          <w:rFonts w:ascii="Verdana" w:hAnsi="Verdana"/>
          <w:sz w:val="24"/>
          <w:szCs w:val="24"/>
          <w:lang w:val="cy-GB"/>
        </w:rPr>
        <w:t>ym mis Ebrill</w:t>
      </w:r>
      <w:r w:rsidR="00CF0DBB" w:rsidRPr="00F641CF">
        <w:rPr>
          <w:rFonts w:ascii="Verdana" w:hAnsi="Verdana"/>
          <w:sz w:val="24"/>
          <w:szCs w:val="24"/>
          <w:lang w:val="cy-GB"/>
        </w:rPr>
        <w:t xml:space="preserve"> 2018 </w:t>
      </w:r>
      <w:r w:rsidR="00C33FD8">
        <w:rPr>
          <w:rFonts w:ascii="Verdana" w:hAnsi="Verdana"/>
          <w:sz w:val="24"/>
          <w:szCs w:val="24"/>
          <w:lang w:val="cy-GB"/>
        </w:rPr>
        <w:t>i</w:t>
      </w:r>
      <w:r w:rsidR="00CF0DBB" w:rsidRPr="00F641CF">
        <w:rPr>
          <w:rFonts w:ascii="Verdana" w:hAnsi="Verdana"/>
          <w:sz w:val="24"/>
          <w:szCs w:val="24"/>
          <w:lang w:val="cy-GB"/>
        </w:rPr>
        <w:t xml:space="preserve"> 821 </w:t>
      </w:r>
      <w:r w:rsidR="00C33FD8">
        <w:rPr>
          <w:rFonts w:ascii="Verdana" w:hAnsi="Verdana"/>
          <w:sz w:val="24"/>
          <w:szCs w:val="24"/>
          <w:lang w:val="cy-GB"/>
        </w:rPr>
        <w:t>ym mis Mai</w:t>
      </w:r>
      <w:r w:rsidR="00CF0DBB" w:rsidRPr="00F641CF">
        <w:rPr>
          <w:rFonts w:ascii="Verdana" w:hAnsi="Verdana"/>
          <w:sz w:val="24"/>
          <w:szCs w:val="24"/>
          <w:lang w:val="cy-GB"/>
        </w:rPr>
        <w:t xml:space="preserve"> 2019, </w:t>
      </w:r>
      <w:r w:rsidR="00C33FD8">
        <w:rPr>
          <w:rFonts w:ascii="Verdana" w:hAnsi="Verdana"/>
          <w:sz w:val="24"/>
          <w:szCs w:val="24"/>
          <w:lang w:val="cy-GB"/>
        </w:rPr>
        <w:t>er bod rhengoedd eraill heb newid ar y cyfan. Dywedodd y PG bod y gwaith o foderneiddio’r gweithlu’n parhau ar gyfer defnyddio niferoedd swyddogion i gefnogi timoedd arbenigol megis y tîm troseddau gwledig a</w:t>
      </w:r>
      <w:r w:rsidR="00E11D13">
        <w:rPr>
          <w:rFonts w:ascii="Verdana" w:hAnsi="Verdana"/>
          <w:sz w:val="24"/>
          <w:szCs w:val="24"/>
          <w:lang w:val="cy-GB"/>
        </w:rPr>
        <w:t>’r tîm p</w:t>
      </w:r>
      <w:r w:rsidR="00C33FD8">
        <w:rPr>
          <w:rFonts w:ascii="Verdana" w:hAnsi="Verdana"/>
          <w:sz w:val="24"/>
          <w:szCs w:val="24"/>
          <w:lang w:val="cy-GB"/>
        </w:rPr>
        <w:t xml:space="preserve">lismona’r ffyrdd. </w:t>
      </w:r>
    </w:p>
    <w:p w14:paraId="1190B2D4" w14:textId="77777777" w:rsidR="004C2B63" w:rsidRPr="00F641CF" w:rsidRDefault="004C2B63">
      <w:pPr>
        <w:jc w:val="both"/>
        <w:rPr>
          <w:rFonts w:ascii="Verdana" w:hAnsi="Verdana"/>
          <w:sz w:val="24"/>
          <w:szCs w:val="24"/>
          <w:lang w:val="cy-GB"/>
        </w:rPr>
      </w:pPr>
    </w:p>
    <w:p w14:paraId="772925C9" w14:textId="334AC949" w:rsidR="004C2B63" w:rsidRPr="00F641CF" w:rsidRDefault="00C33FD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Cyflwynodd </w:t>
      </w:r>
      <w:r w:rsidR="00B62D51" w:rsidRPr="00F641CF">
        <w:rPr>
          <w:rFonts w:ascii="Verdana" w:hAnsi="Verdana"/>
          <w:sz w:val="24"/>
          <w:szCs w:val="24"/>
          <w:lang w:val="cy-GB"/>
        </w:rPr>
        <w:t>SC</w:t>
      </w:r>
      <w:r>
        <w:rPr>
          <w:rFonts w:ascii="Verdana" w:hAnsi="Verdana"/>
          <w:sz w:val="24"/>
          <w:szCs w:val="24"/>
          <w:lang w:val="cy-GB"/>
        </w:rPr>
        <w:t xml:space="preserve"> dabl a oedd yn dangos cryfder staff a swyddogion heddlu rhwng 2009 a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 2019</w:t>
      </w:r>
      <w:r>
        <w:rPr>
          <w:rFonts w:ascii="Verdana" w:hAnsi="Verdana"/>
          <w:sz w:val="24"/>
          <w:szCs w:val="24"/>
          <w:lang w:val="cy-GB"/>
        </w:rPr>
        <w:t>. Roedd y tabl yn dangos bod niferoedd swyddogion ar eu hisaf yn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 </w:t>
      </w:r>
      <w:r>
        <w:rPr>
          <w:rFonts w:ascii="Verdana" w:hAnsi="Verdana"/>
          <w:sz w:val="24"/>
          <w:szCs w:val="24"/>
          <w:lang w:val="cy-GB"/>
        </w:rPr>
        <w:t>2012/13, gyda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 1103 </w:t>
      </w:r>
      <w:r>
        <w:rPr>
          <w:rFonts w:ascii="Verdana" w:hAnsi="Verdana"/>
          <w:sz w:val="24"/>
          <w:szCs w:val="24"/>
          <w:lang w:val="cy-GB"/>
        </w:rPr>
        <w:t>swyddog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, </w:t>
      </w:r>
      <w:r>
        <w:rPr>
          <w:rFonts w:ascii="Verdana" w:hAnsi="Verdana"/>
          <w:sz w:val="24"/>
          <w:szCs w:val="24"/>
          <w:lang w:val="cy-GB"/>
        </w:rPr>
        <w:t>ac mai’r nifer ar hyn o bryd oedd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 1135. </w:t>
      </w:r>
      <w:r>
        <w:rPr>
          <w:rFonts w:ascii="Verdana" w:hAnsi="Verdana"/>
          <w:sz w:val="24"/>
          <w:szCs w:val="24"/>
          <w:lang w:val="cy-GB"/>
        </w:rPr>
        <w:t xml:space="preserve">Holodd y CHTh sawl swyddog oedd angen er mwyn gofalu am yr ardal heddlu gyfan yn effeithiol, a sut mae niferoedd swyddogion yn hysbysu cynlluniau cyfredol ar gyfer moderneiddio’r gweithlu. Dywedodd y DBG/DD bod cyfarfodydd adnoddau strategol wedi’u trefnu er mwyn asesu swyddi newydd o fewn y sefydliad. Bydd y DBG/DD a’r PGC/DD yn craffu ar swyddi newydd er mwyn sefydlu sut y byddant </w:t>
      </w:r>
      <w:r w:rsidR="005B2974">
        <w:rPr>
          <w:rFonts w:ascii="Verdana" w:hAnsi="Verdana"/>
          <w:sz w:val="24"/>
          <w:szCs w:val="24"/>
          <w:lang w:val="cy-GB"/>
        </w:rPr>
        <w:t>o fudd i</w:t>
      </w:r>
      <w:r>
        <w:rPr>
          <w:rFonts w:ascii="Verdana" w:hAnsi="Verdana"/>
          <w:sz w:val="24"/>
          <w:szCs w:val="24"/>
          <w:lang w:val="cy-GB"/>
        </w:rPr>
        <w:t xml:space="preserve"> gynlluniau’r Heddlu ar gyfer moderneiddio’r gweithlu.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   </w:t>
      </w:r>
    </w:p>
    <w:p w14:paraId="6A3053BD" w14:textId="77777777" w:rsidR="00FA667C" w:rsidRPr="00F641CF" w:rsidRDefault="00FA667C">
      <w:pPr>
        <w:jc w:val="both"/>
        <w:rPr>
          <w:rFonts w:ascii="Verdana" w:hAnsi="Verdana"/>
          <w:sz w:val="24"/>
          <w:szCs w:val="24"/>
          <w:lang w:val="cy-GB"/>
        </w:rPr>
      </w:pPr>
    </w:p>
    <w:p w14:paraId="5B095D3D" w14:textId="1E36C5F4" w:rsidR="00FA667C" w:rsidRPr="00F641CF" w:rsidRDefault="00C33FD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SC </w:t>
      </w:r>
      <w:r>
        <w:rPr>
          <w:rFonts w:ascii="Verdana" w:hAnsi="Verdana"/>
          <w:sz w:val="24"/>
          <w:szCs w:val="24"/>
          <w:lang w:val="cy-GB"/>
        </w:rPr>
        <w:t xml:space="preserve">mai nifer cyfartalog y swyddogion a ragwelir ar gyfer y cyfnod hwn yw 1120, o ystyried nifer y recriwtiaid newydd ac ymadawyr a ddisgwylir yn 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2019/20. </w:t>
      </w:r>
      <w:r>
        <w:rPr>
          <w:rFonts w:ascii="Verdana" w:hAnsi="Verdana"/>
          <w:sz w:val="24"/>
          <w:szCs w:val="24"/>
          <w:lang w:val="cy-GB"/>
        </w:rPr>
        <w:t xml:space="preserve">Holodd y PSA pa </w:t>
      </w:r>
      <w:r w:rsidR="00B364A1">
        <w:rPr>
          <w:rFonts w:ascii="Verdana" w:hAnsi="Verdana"/>
          <w:sz w:val="24"/>
          <w:szCs w:val="24"/>
          <w:lang w:val="cy-GB"/>
        </w:rPr>
        <w:t>un ai a yw swyddi secondiad a swyddi c</w:t>
      </w:r>
      <w:r>
        <w:rPr>
          <w:rFonts w:ascii="Verdana" w:hAnsi="Verdana"/>
          <w:sz w:val="24"/>
          <w:szCs w:val="24"/>
          <w:lang w:val="cy-GB"/>
        </w:rPr>
        <w:t xml:space="preserve">ydweithredol wedi’u cynnwys yn y rhagfynegiad. Dywedwyd wrtho nad oeddent wedi’u cynnwys. </w:t>
      </w:r>
      <w:r w:rsidR="0095372D">
        <w:rPr>
          <w:rFonts w:ascii="Verdana" w:hAnsi="Verdana"/>
          <w:sz w:val="24"/>
          <w:szCs w:val="24"/>
          <w:lang w:val="cy-GB"/>
        </w:rPr>
        <w:t>Argymhellodd y PSA bod angen cysondeb rhwng categoreiddio HDP ac Adroddiad Data Blynyddol y Swyddfa Gartref, ac awgrymodd y gallai fod yn fuddiol sicrhau cysondeb dealltwriaeth gyda heddluoedd eraill Cymru er mwyn hyrwyddo hyder wrth broffwydo cyllidebau rheoli’r heddlu</w:t>
      </w:r>
      <w:r w:rsidR="00B62D51" w:rsidRPr="00F641CF">
        <w:rPr>
          <w:rFonts w:ascii="Verdana" w:hAnsi="Verdana"/>
          <w:sz w:val="24"/>
          <w:szCs w:val="24"/>
          <w:lang w:val="cy-GB"/>
        </w:rPr>
        <w:t xml:space="preserve">. </w:t>
      </w:r>
      <w:r w:rsidR="00883C9C">
        <w:rPr>
          <w:rFonts w:ascii="Verdana" w:hAnsi="Verdana"/>
          <w:sz w:val="24"/>
          <w:szCs w:val="24"/>
          <w:lang w:val="cy-GB"/>
        </w:rPr>
        <w:t xml:space="preserve">Cafwyd trafodaeth hefyd ynglŷn </w:t>
      </w:r>
      <w:r w:rsidR="00B364A1">
        <w:rPr>
          <w:rFonts w:ascii="Verdana" w:hAnsi="Verdana"/>
          <w:sz w:val="24"/>
          <w:szCs w:val="24"/>
          <w:lang w:val="cy-GB"/>
        </w:rPr>
        <w:t>â g</w:t>
      </w:r>
      <w:r w:rsidR="00883C9C">
        <w:rPr>
          <w:rFonts w:ascii="Verdana" w:hAnsi="Verdana"/>
          <w:sz w:val="24"/>
          <w:szCs w:val="24"/>
          <w:lang w:val="cy-GB"/>
        </w:rPr>
        <w:t xml:space="preserve">oblygiadau rheolaeth ariannol swyddi </w:t>
      </w:r>
      <w:r w:rsidR="00B364A1">
        <w:rPr>
          <w:rFonts w:ascii="Verdana" w:hAnsi="Verdana"/>
          <w:sz w:val="24"/>
          <w:szCs w:val="24"/>
          <w:lang w:val="cy-GB"/>
        </w:rPr>
        <w:t>cydweithredol</w:t>
      </w:r>
      <w:r w:rsidR="00883C9C">
        <w:rPr>
          <w:rFonts w:ascii="Verdana" w:hAnsi="Verdana"/>
          <w:sz w:val="24"/>
          <w:szCs w:val="24"/>
          <w:lang w:val="cy-GB"/>
        </w:rPr>
        <w:t xml:space="preserve">, swyddi secondiad, a swyddi eraill sydd naill ai’n cael eu hariannu neu eu cefnogi gan grant, incwm neu ariannu allanol, neu, yn wir, cronfeydd wrth gefn mewnol. </w:t>
      </w:r>
      <w:r w:rsidR="0046062A">
        <w:rPr>
          <w:rFonts w:ascii="Verdana" w:hAnsi="Verdana"/>
          <w:sz w:val="24"/>
          <w:szCs w:val="24"/>
          <w:lang w:val="cy-GB"/>
        </w:rPr>
        <w:t xml:space="preserve">Tynnwyd sylw at y ffaith bod o leiaf dwy swydd yn cael eu hariannu gan gronfeydd wrth gefn mewnol, a bod angen adlewyrchu hyn yn y pecyn rheoli AD er mwyn sicrhau eglurder </w:t>
      </w:r>
      <w:r w:rsidR="00B364A1">
        <w:rPr>
          <w:rFonts w:ascii="Verdana" w:hAnsi="Verdana"/>
          <w:sz w:val="24"/>
          <w:szCs w:val="24"/>
          <w:lang w:val="cy-GB"/>
        </w:rPr>
        <w:t>dealltwriaeth a</w:t>
      </w:r>
      <w:r w:rsidR="0046062A">
        <w:rPr>
          <w:rFonts w:ascii="Verdana" w:hAnsi="Verdana"/>
          <w:sz w:val="24"/>
          <w:szCs w:val="24"/>
          <w:lang w:val="cy-GB"/>
        </w:rPr>
        <w:t xml:space="preserve"> </w:t>
      </w:r>
      <w:r w:rsidR="00B364A1">
        <w:rPr>
          <w:rFonts w:ascii="Verdana" w:hAnsi="Verdana"/>
          <w:sz w:val="24"/>
          <w:szCs w:val="24"/>
          <w:lang w:val="cy-GB"/>
        </w:rPr>
        <w:t>g</w:t>
      </w:r>
      <w:r w:rsidR="0046062A">
        <w:rPr>
          <w:rFonts w:ascii="Verdana" w:hAnsi="Verdana"/>
          <w:sz w:val="24"/>
          <w:szCs w:val="24"/>
          <w:lang w:val="cy-GB"/>
        </w:rPr>
        <w:t xml:space="preserve">oblygiadau yn y dyfodol. </w:t>
      </w:r>
    </w:p>
    <w:p w14:paraId="28113409" w14:textId="77777777" w:rsidR="00B62D51" w:rsidRPr="00F641CF" w:rsidRDefault="00B62D51">
      <w:pPr>
        <w:jc w:val="both"/>
        <w:rPr>
          <w:rFonts w:ascii="Verdana" w:hAnsi="Verdana"/>
          <w:sz w:val="24"/>
          <w:szCs w:val="24"/>
          <w:lang w:val="cy-GB"/>
        </w:rPr>
      </w:pPr>
    </w:p>
    <w:p w14:paraId="0E56BDDB" w14:textId="26288583" w:rsidR="00E01784" w:rsidRPr="00F641CF" w:rsidRDefault="0046062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BC7F27" w:rsidRPr="00F641CF">
        <w:rPr>
          <w:rFonts w:ascii="Verdana" w:hAnsi="Verdana"/>
          <w:b/>
          <w:sz w:val="24"/>
          <w:szCs w:val="24"/>
          <w:lang w:val="cy-GB"/>
        </w:rPr>
        <w:t xml:space="preserve">: SC </w:t>
      </w:r>
      <w:r>
        <w:rPr>
          <w:rFonts w:ascii="Verdana" w:hAnsi="Verdana"/>
          <w:b/>
          <w:sz w:val="24"/>
          <w:szCs w:val="24"/>
          <w:lang w:val="cy-GB"/>
        </w:rPr>
        <w:t>i ystyried y</w:t>
      </w:r>
      <w:r w:rsidR="007F621E">
        <w:rPr>
          <w:rFonts w:ascii="Verdana" w:hAnsi="Verdana"/>
          <w:b/>
          <w:sz w:val="24"/>
          <w:szCs w:val="24"/>
          <w:lang w:val="cy-GB"/>
        </w:rPr>
        <w:t>r</w:t>
      </w:r>
      <w:r>
        <w:rPr>
          <w:rFonts w:ascii="Verdana" w:hAnsi="Verdana"/>
          <w:b/>
          <w:sz w:val="24"/>
          <w:szCs w:val="24"/>
          <w:lang w:val="cy-GB"/>
        </w:rPr>
        <w:t xml:space="preserve"> ADB a dosbarthiadau eraill heddluoedd Cymru er mwyn sicrhau cysondeb categoreiddio.</w:t>
      </w:r>
    </w:p>
    <w:p w14:paraId="0B01808F" w14:textId="77777777" w:rsidR="00E01784" w:rsidRPr="00F641CF" w:rsidRDefault="00E0178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A2E5C45" w14:textId="0D758B59" w:rsidR="00B62D51" w:rsidRPr="00F641CF" w:rsidRDefault="0046062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76331C" w:rsidRPr="00F641CF">
        <w:rPr>
          <w:rFonts w:ascii="Verdana" w:hAnsi="Verdana"/>
          <w:b/>
          <w:sz w:val="24"/>
          <w:szCs w:val="24"/>
          <w:lang w:val="cy-GB"/>
        </w:rPr>
        <w:t>:</w:t>
      </w:r>
      <w:r w:rsidR="00E01784" w:rsidRPr="00F641CF">
        <w:rPr>
          <w:rFonts w:ascii="Verdana" w:hAnsi="Verdana"/>
          <w:b/>
          <w:sz w:val="24"/>
          <w:szCs w:val="24"/>
          <w:lang w:val="cy-GB"/>
        </w:rPr>
        <w:t xml:space="preserve"> SC </w:t>
      </w:r>
      <w:r>
        <w:rPr>
          <w:rFonts w:ascii="Verdana" w:hAnsi="Verdana"/>
          <w:b/>
          <w:sz w:val="24"/>
          <w:szCs w:val="24"/>
          <w:lang w:val="cy-GB"/>
        </w:rPr>
        <w:t xml:space="preserve">i sicrhau bod y pecyn rheoli AD yn adnabod swyddi a ariennir gan gronfeydd wrth gefn mewnol yn gywir. </w:t>
      </w:r>
      <w:r w:rsidR="00E01784" w:rsidRPr="00F641C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15E44309" w14:textId="77777777" w:rsidR="003D06E1" w:rsidRPr="00F641CF" w:rsidRDefault="003D06E1">
      <w:pPr>
        <w:jc w:val="both"/>
        <w:rPr>
          <w:rFonts w:ascii="Verdana" w:hAnsi="Verdana"/>
          <w:sz w:val="24"/>
          <w:szCs w:val="24"/>
          <w:lang w:val="cy-GB"/>
        </w:rPr>
      </w:pPr>
    </w:p>
    <w:p w14:paraId="3D757AAA" w14:textId="5BB6D38B" w:rsidR="003D06E1" w:rsidRPr="00F641CF" w:rsidRDefault="002D43D2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Symudodd y drafodaeth ymlaen at swyddi sydd â gormod o staff. Sicrhaodd SC y Bwrdd fod yr holl swyddi sydd â gormod o staff wedi’u hadolygu yng nghyfarfod diwethaf Grŵp Rheoli Adnoddau’r Heddlu. Holodd y CHTh pa un ai a fyddai dileu swydd yn uned fetio’r Heddlu, lle mae gormod o staff, yn arwain at ôl-groniad o waith yn yr adran eto, fodd bynnag, sicrhaodd y DBG/DD y Bwrdd bod gwaith yn mynd rhagddo er mwyn cael gwared ar yr ôl-groniad a bod y sefyllfa wedi ei thrin.    </w:t>
      </w:r>
    </w:p>
    <w:p w14:paraId="600E0691" w14:textId="77777777" w:rsidR="009A0ABB" w:rsidRPr="00F641CF" w:rsidRDefault="009A0ABB">
      <w:pPr>
        <w:jc w:val="both"/>
        <w:rPr>
          <w:rFonts w:ascii="Verdana" w:hAnsi="Verdana"/>
          <w:sz w:val="24"/>
          <w:szCs w:val="24"/>
          <w:lang w:val="cy-GB"/>
        </w:rPr>
      </w:pPr>
    </w:p>
    <w:p w14:paraId="4DC799EE" w14:textId="4DEFFDFE" w:rsidR="009A0ABB" w:rsidRPr="00F641CF" w:rsidRDefault="0093678D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Holodd y CHTh am gynlluniau’r Heddlu mewn perthynas â Moderneiddio’r Gweithlu. Dywedodd y PG bod y Grŵp Rheoli Adnoddau Strategol yn gwerthuso pob swydd yn yr Heddlu ac yn ystyried pa un ai a allai’r gwaith gael ei </w:t>
      </w:r>
      <w:r w:rsidR="00AD1B58">
        <w:rPr>
          <w:rFonts w:ascii="Verdana" w:hAnsi="Verdana"/>
          <w:sz w:val="24"/>
          <w:szCs w:val="24"/>
          <w:lang w:val="cy-GB"/>
        </w:rPr>
        <w:t>chyflawni</w:t>
      </w:r>
      <w:r>
        <w:rPr>
          <w:rFonts w:ascii="Verdana" w:hAnsi="Verdana"/>
          <w:sz w:val="24"/>
          <w:szCs w:val="24"/>
          <w:lang w:val="cy-GB"/>
        </w:rPr>
        <w:t xml:space="preserve"> mewn ffordd </w:t>
      </w:r>
      <w:r w:rsidR="00AD1B58">
        <w:rPr>
          <w:rFonts w:ascii="Verdana" w:hAnsi="Verdana"/>
          <w:sz w:val="24"/>
          <w:szCs w:val="24"/>
          <w:lang w:val="cy-GB"/>
        </w:rPr>
        <w:t>wahanol</w:t>
      </w:r>
      <w:r>
        <w:rPr>
          <w:rFonts w:ascii="Verdana" w:hAnsi="Verdana"/>
          <w:sz w:val="24"/>
          <w:szCs w:val="24"/>
          <w:lang w:val="cy-GB"/>
        </w:rPr>
        <w:t xml:space="preserve">. </w:t>
      </w:r>
      <w:r w:rsidR="00F56A21">
        <w:rPr>
          <w:rFonts w:ascii="Verdana" w:hAnsi="Verdana"/>
          <w:sz w:val="24"/>
          <w:szCs w:val="24"/>
          <w:lang w:val="cy-GB"/>
        </w:rPr>
        <w:t xml:space="preserve">Dywedodd y PG bod gwaith da diweddar yn cynnwys cwblhau’r cynllun hyfforddi wedi’i gostio a’r cynllun Proffil Datblygu ac Asesu, sefydlu Desg Fregusrwydd yr Heddlu er mwyn mynd i’r afael â throseddau sy’n ymwneud â cham-drin domestig, a’r Tîm Troseddau Gwledig. Pwysleisiodd y CHTh bwysigrwydd prosesu gwaith galw a moderneiddio’r gweithlu o fewn yr heddlu er mwyn sicrhau bod Heddlu Dyfed-Powys yn gweithredu’n effeithiol ac effeithlon. </w:t>
      </w:r>
    </w:p>
    <w:p w14:paraId="5D71F15F" w14:textId="77777777" w:rsidR="001853F6" w:rsidRPr="00F641CF" w:rsidRDefault="001853F6">
      <w:pPr>
        <w:jc w:val="both"/>
        <w:rPr>
          <w:rFonts w:ascii="Verdana" w:hAnsi="Verdana"/>
          <w:sz w:val="24"/>
          <w:szCs w:val="24"/>
          <w:lang w:val="cy-GB"/>
        </w:rPr>
      </w:pPr>
    </w:p>
    <w:p w14:paraId="21F9E90B" w14:textId="70AB27EF" w:rsidR="0076331C" w:rsidRPr="00F641CF" w:rsidRDefault="00ED74DF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Symudodd y drafodaeth ymlaen at iechyd a lles staff. Dywedodd SC mai’r ddau brif achos dros absenoldeb yn HDP oedd </w:t>
      </w:r>
      <w:r w:rsidR="00DE5CAA">
        <w:rPr>
          <w:rFonts w:ascii="Verdana" w:hAnsi="Verdana"/>
          <w:sz w:val="24"/>
          <w:szCs w:val="24"/>
          <w:lang w:val="cy-GB"/>
        </w:rPr>
        <w:t xml:space="preserve">anhwylderau seicolegol ac anhwylderau </w:t>
      </w:r>
      <w:r>
        <w:rPr>
          <w:rFonts w:ascii="Verdana" w:hAnsi="Verdana"/>
          <w:sz w:val="24"/>
          <w:szCs w:val="24"/>
          <w:lang w:val="cy-GB"/>
        </w:rPr>
        <w:t xml:space="preserve">cyhyrysgerbydol. </w:t>
      </w:r>
      <w:r w:rsidR="00DE5CAA">
        <w:rPr>
          <w:rFonts w:ascii="Verdana" w:hAnsi="Verdana"/>
          <w:sz w:val="24"/>
          <w:szCs w:val="24"/>
          <w:lang w:val="cy-GB"/>
        </w:rPr>
        <w:t xml:space="preserve">Nodwyd mai anhwylderau seicolegol oedd yn achosi’r absenoldebau hiraf, fodd bynnag, nid oedd yr absenoldebau hyn yn mynd yn hirach. Roedd HDP wedi cyflogi swyddog iechyd meddwl i weithio tri diwrnod yr wythnos i gefnogi staff sy’n dioddef anhwylderau seicolegol. Dywedodd </w:t>
      </w:r>
      <w:r w:rsidR="00291FCD" w:rsidRPr="00F641CF">
        <w:rPr>
          <w:rFonts w:ascii="Verdana" w:hAnsi="Verdana"/>
          <w:sz w:val="24"/>
          <w:szCs w:val="24"/>
          <w:lang w:val="cy-GB"/>
        </w:rPr>
        <w:t>SC</w:t>
      </w:r>
      <w:r w:rsidR="00DE5CAA">
        <w:rPr>
          <w:rFonts w:ascii="Verdana" w:hAnsi="Verdana"/>
          <w:sz w:val="24"/>
          <w:szCs w:val="24"/>
          <w:lang w:val="cy-GB"/>
        </w:rPr>
        <w:t xml:space="preserve"> bod staff yr Adran Iechyd Galwedigaethol yn gweithio gyda Bwrdd Iechyd Hywel Dda er mwyn sicrhau bod gan swyddogion a staff HDP fynediad at ymgynghorwyr GIG, a bod staff yn medru gwneud cyfeiriadau i’r GIG yn hytrach na mynd i weld Ymarferydd Cyffredinol. </w:t>
      </w:r>
      <w:r w:rsidR="00291FCD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1ACFFFB2" w14:textId="77777777" w:rsidR="0076331C" w:rsidRPr="00F641CF" w:rsidRDefault="0076331C">
      <w:pPr>
        <w:jc w:val="both"/>
        <w:rPr>
          <w:rFonts w:ascii="Verdana" w:hAnsi="Verdana"/>
          <w:sz w:val="24"/>
          <w:szCs w:val="24"/>
          <w:lang w:val="cy-GB"/>
        </w:rPr>
      </w:pPr>
    </w:p>
    <w:p w14:paraId="356F0542" w14:textId="4D51E27B" w:rsidR="00D0200D" w:rsidRPr="00F641CF" w:rsidRDefault="00DE5CA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76331C" w:rsidRPr="00F641CF">
        <w:rPr>
          <w:rFonts w:ascii="Verdana" w:hAnsi="Verdana"/>
          <w:b/>
          <w:sz w:val="24"/>
          <w:szCs w:val="24"/>
          <w:lang w:val="cy-GB"/>
        </w:rPr>
        <w:t>:</w:t>
      </w:r>
      <w:r>
        <w:rPr>
          <w:rFonts w:ascii="Verdana" w:hAnsi="Verdana"/>
          <w:b/>
          <w:sz w:val="24"/>
          <w:szCs w:val="24"/>
          <w:lang w:val="cy-GB"/>
        </w:rPr>
        <w:t xml:space="preserve"> Argymhellodd y PSA ddileu absenoldebau hirdymor o 12-18 mis o’r data absenoldeb oherwydd fe gytunwyd bod rhai achosion penodol yn gogwyddo’r darlun cyffredinol. </w:t>
      </w:r>
    </w:p>
    <w:p w14:paraId="795E89FE" w14:textId="77777777" w:rsidR="00D0200D" w:rsidRPr="00F641CF" w:rsidRDefault="00D0200D">
      <w:pPr>
        <w:jc w:val="both"/>
        <w:rPr>
          <w:rFonts w:ascii="Verdana" w:hAnsi="Verdana"/>
          <w:sz w:val="24"/>
          <w:szCs w:val="24"/>
          <w:lang w:val="cy-GB"/>
        </w:rPr>
      </w:pPr>
    </w:p>
    <w:p w14:paraId="660C907A" w14:textId="6C15B9AC" w:rsidR="001853F6" w:rsidRPr="00F641CF" w:rsidRDefault="000F4AF7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Holodd y CHTh sut allai’r Heddlu asesu gwerth y Tîm Iechyd Galwedigaethol gan fod costau rhedeg y gwasanaeth yn sylweddol ar gyfer yr Heddlu</w:t>
      </w:r>
      <w:r w:rsidR="00291FCD" w:rsidRPr="00F641CF">
        <w:rPr>
          <w:rFonts w:ascii="Verdana" w:hAnsi="Verdana"/>
          <w:sz w:val="24"/>
          <w:szCs w:val="24"/>
          <w:lang w:val="cy-GB"/>
        </w:rPr>
        <w:t>.</w:t>
      </w:r>
      <w:r>
        <w:rPr>
          <w:rFonts w:ascii="Verdana" w:hAnsi="Verdana"/>
          <w:sz w:val="24"/>
          <w:szCs w:val="24"/>
          <w:lang w:val="cy-GB"/>
        </w:rPr>
        <w:t xml:space="preserve"> Dywedodd</w:t>
      </w:r>
      <w:r w:rsidR="00291FCD" w:rsidRPr="00F641CF">
        <w:rPr>
          <w:rFonts w:ascii="Verdana" w:hAnsi="Verdana"/>
          <w:sz w:val="24"/>
          <w:szCs w:val="24"/>
          <w:lang w:val="cy-GB"/>
        </w:rPr>
        <w:t xml:space="preserve"> SC</w:t>
      </w:r>
      <w:r>
        <w:rPr>
          <w:rFonts w:ascii="Verdana" w:hAnsi="Verdana"/>
          <w:sz w:val="24"/>
          <w:szCs w:val="24"/>
          <w:lang w:val="cy-GB"/>
        </w:rPr>
        <w:t xml:space="preserve"> ei fod yn anodd sefydlu gwerth y gwasanaeth heb atal rhai gwasanaethau, a fyddai’n effeithio ar fynediad swyddogion a staff at y gwasanaethau hynny. Nodwyd fod AHGTAEM yn fodlon ag ymgyrch Gofalu yr Heddlu, a bod staff yn cael eu cyfeirio i’r gwasanaeth yn rheolaidd.</w:t>
      </w:r>
      <w:r w:rsidR="00291FCD" w:rsidRPr="00F641CF">
        <w:rPr>
          <w:rFonts w:ascii="Verdana" w:hAnsi="Verdana"/>
          <w:sz w:val="24"/>
          <w:szCs w:val="24"/>
          <w:lang w:val="cy-GB"/>
        </w:rPr>
        <w:t xml:space="preserve"> </w:t>
      </w:r>
      <w:r>
        <w:rPr>
          <w:rFonts w:ascii="Verdana" w:hAnsi="Verdana"/>
          <w:sz w:val="24"/>
          <w:szCs w:val="24"/>
          <w:lang w:val="cy-GB"/>
        </w:rPr>
        <w:t>Dywedodd</w:t>
      </w:r>
      <w:r w:rsidR="00291FCD" w:rsidRPr="00F641CF">
        <w:rPr>
          <w:rFonts w:ascii="Verdana" w:hAnsi="Verdana"/>
          <w:sz w:val="24"/>
          <w:szCs w:val="24"/>
          <w:lang w:val="cy-GB"/>
        </w:rPr>
        <w:t xml:space="preserve"> SC</w:t>
      </w:r>
      <w:r>
        <w:rPr>
          <w:rFonts w:ascii="Verdana" w:hAnsi="Verdana"/>
          <w:sz w:val="24"/>
          <w:szCs w:val="24"/>
          <w:lang w:val="cy-GB"/>
        </w:rPr>
        <w:t xml:space="preserve"> fod asesiad o’r gwasanaeth yn cael ei drefnu, fodd bynnag, roedd cymhlethdodau’n codi o’r ffaith y byddai angen </w:t>
      </w:r>
      <w:r w:rsidR="00FA416C">
        <w:rPr>
          <w:rFonts w:ascii="Verdana" w:hAnsi="Verdana"/>
          <w:sz w:val="24"/>
          <w:szCs w:val="24"/>
          <w:lang w:val="cy-GB"/>
        </w:rPr>
        <w:t xml:space="preserve">anhysbysu’r data er mwyn gwarchod preifatrwydd defnyddwyr gwasanaeth. 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="00291FCD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56AE27B6" w14:textId="77777777" w:rsidR="00291FCD" w:rsidRPr="00F641CF" w:rsidRDefault="00291FCD">
      <w:pPr>
        <w:jc w:val="both"/>
        <w:rPr>
          <w:rFonts w:ascii="Verdana" w:hAnsi="Verdana"/>
          <w:sz w:val="24"/>
          <w:szCs w:val="24"/>
          <w:lang w:val="cy-GB"/>
        </w:rPr>
      </w:pPr>
    </w:p>
    <w:p w14:paraId="2B9517F4" w14:textId="38A4A94B" w:rsidR="00291FCD" w:rsidRPr="00F641CF" w:rsidRDefault="00FA416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Symudodd y sgwrs ymlaen at y system Proffil Datblygu ac Asesu (DAP), a gychwynnodd ym mis Mawrth 2019, gyda’r DBG/DD yn dweud bod 344 swyddog ac aelod staff wedi cychwyn eu proses DAP gyda’u rheolwyr llinell. Daeth y drafodaeth AD i ben gydag adoly</w:t>
      </w:r>
      <w:r w:rsidR="00FC31BF">
        <w:rPr>
          <w:rFonts w:ascii="Verdana" w:hAnsi="Verdana"/>
          <w:sz w:val="24"/>
          <w:szCs w:val="24"/>
          <w:lang w:val="cy-GB"/>
        </w:rPr>
        <w:t>giad o gwynion o fewn yr Heddlu.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="00FC31BF">
        <w:rPr>
          <w:rFonts w:ascii="Verdana" w:hAnsi="Verdana"/>
          <w:sz w:val="24"/>
          <w:szCs w:val="24"/>
          <w:lang w:val="cy-GB"/>
        </w:rPr>
        <w:t>Adolygwyd</w:t>
      </w:r>
      <w:r>
        <w:rPr>
          <w:rFonts w:ascii="Verdana" w:hAnsi="Verdana"/>
          <w:sz w:val="24"/>
          <w:szCs w:val="24"/>
          <w:lang w:val="cy-GB"/>
        </w:rPr>
        <w:t xml:space="preserve"> 8 </w:t>
      </w:r>
      <w:r w:rsidR="00FC31BF">
        <w:rPr>
          <w:rFonts w:ascii="Verdana" w:hAnsi="Verdana"/>
          <w:sz w:val="24"/>
          <w:szCs w:val="24"/>
          <w:lang w:val="cy-GB"/>
        </w:rPr>
        <w:t>cwyn</w:t>
      </w:r>
      <w:r>
        <w:rPr>
          <w:rFonts w:ascii="Verdana" w:hAnsi="Verdana"/>
          <w:sz w:val="24"/>
          <w:szCs w:val="24"/>
          <w:lang w:val="cy-GB"/>
        </w:rPr>
        <w:t xml:space="preserve"> yn 2018. Awgrymodd y PG bod y broses ar gyfer cofnodi a datblygu cwynion yn gyson gadarn er mwyn cyflwyno datrysiad yn gyflym ar gyfer staff. </w:t>
      </w:r>
    </w:p>
    <w:p w14:paraId="2642DC23" w14:textId="77777777" w:rsidR="004C2B63" w:rsidRPr="00F641CF" w:rsidRDefault="004C2B6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16BDD8A" w14:textId="52346A34" w:rsidR="003A7CED" w:rsidRPr="00F641CF" w:rsidRDefault="003A7CED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b) </w:t>
      </w:r>
      <w:r w:rsidR="00FA416C">
        <w:rPr>
          <w:rFonts w:ascii="Verdana" w:hAnsi="Verdana"/>
          <w:b/>
          <w:sz w:val="24"/>
          <w:szCs w:val="24"/>
          <w:lang w:val="cy-GB"/>
        </w:rPr>
        <w:t>Risg</w:t>
      </w:r>
    </w:p>
    <w:p w14:paraId="7B840C5D" w14:textId="77777777" w:rsidR="00913F0A" w:rsidRPr="00F641CF" w:rsidRDefault="00913F0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814155A" w14:textId="2C4F2729" w:rsidR="00526400" w:rsidRPr="00F641CF" w:rsidRDefault="00FA416C" w:rsidP="00D96F87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Cydnabu’r Bwrdd yr adroddiad, gyda’r DBG/DD yn dweud nad oedd unrhyw risgiau mawr yn disgwyl cael eu hasesu ar Gofrestr Risg yr Heddlu ar hyn o bryd. Dywedodd y PG nad oedd Prif Swyddogion yn barod i gymeradwyo risg sy’n ymwneud ag Archwilydd Rheolaeth yr Heddlu, a gofynnodd am waith pellach ar y mater cyn rhyddhau’r risg. </w:t>
      </w:r>
      <w:r w:rsidR="00D96F87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42AAA38B" w14:textId="77777777" w:rsidR="00526400" w:rsidRPr="00F641CF" w:rsidRDefault="00526400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BAEA97E" w14:textId="4F06A0B1" w:rsidR="00300648" w:rsidRPr="00F641CF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6. </w:t>
      </w:r>
      <w:r w:rsidR="00FA416C">
        <w:rPr>
          <w:rFonts w:ascii="Verdana" w:hAnsi="Verdana"/>
          <w:b/>
          <w:sz w:val="24"/>
          <w:szCs w:val="24"/>
          <w:lang w:val="cy-GB"/>
        </w:rPr>
        <w:t>Materion i’w Trafod</w:t>
      </w:r>
    </w:p>
    <w:p w14:paraId="4F5CA40B" w14:textId="77777777" w:rsidR="00ED1AE5" w:rsidRPr="00F641CF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548B790" w14:textId="5C1E25C8" w:rsidR="00ED1AE5" w:rsidRPr="00F641CF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a) </w:t>
      </w:r>
      <w:r w:rsidR="00FA416C">
        <w:rPr>
          <w:rFonts w:ascii="Verdana" w:hAnsi="Verdana"/>
          <w:b/>
          <w:sz w:val="24"/>
          <w:szCs w:val="24"/>
          <w:lang w:val="cy-GB"/>
        </w:rPr>
        <w:t>Adolygiad Iechyd Meddwl</w:t>
      </w:r>
    </w:p>
    <w:p w14:paraId="12BE6F08" w14:textId="77777777" w:rsidR="003A7CED" w:rsidRPr="00F641CF" w:rsidRDefault="003A7CE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7177A53" w14:textId="13E25890" w:rsidR="000D28BE" w:rsidRPr="00F641CF" w:rsidRDefault="00EE586B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Hysbysodd y PGC/DD y Bwrdd bod Timoedd Brysbennu Iechyd Meddwl yr Heddlu’n gweithredu 7 diwrnod yr wythnos, gyda chymorth gan HDP a Bwrdd Iechyd </w:t>
      </w:r>
      <w:r w:rsidR="000D28BE" w:rsidRPr="00F641CF">
        <w:rPr>
          <w:rFonts w:ascii="Verdana" w:hAnsi="Verdana"/>
          <w:sz w:val="24"/>
          <w:szCs w:val="24"/>
          <w:lang w:val="cy-GB"/>
        </w:rPr>
        <w:t xml:space="preserve">Hywel Dda. </w:t>
      </w:r>
      <w:r>
        <w:rPr>
          <w:rFonts w:ascii="Verdana" w:hAnsi="Verdana"/>
          <w:sz w:val="24"/>
          <w:szCs w:val="24"/>
          <w:lang w:val="cy-GB"/>
        </w:rPr>
        <w:t>Bydd y tîm yn weithredol tan 1 Hydref, pan fydd adolygiad effeithiolrwydd yn cael ei gynnal.</w:t>
      </w:r>
      <w:r w:rsidR="000D28BE" w:rsidRPr="00F641CF">
        <w:rPr>
          <w:rFonts w:ascii="Verdana" w:hAnsi="Verdana"/>
          <w:sz w:val="24"/>
          <w:szCs w:val="24"/>
          <w:lang w:val="cy-GB"/>
        </w:rPr>
        <w:t xml:space="preserve"> </w:t>
      </w:r>
      <w:r>
        <w:rPr>
          <w:rFonts w:ascii="Verdana" w:hAnsi="Verdana"/>
          <w:sz w:val="24"/>
          <w:szCs w:val="24"/>
          <w:lang w:val="cy-GB"/>
        </w:rPr>
        <w:t>Dewiswyd mis Hydref ar gyfer adolygiad gan y bydd Rhaglen Trawsnewid Iechyd Meddwl yr Heddlu ar waith erbyn yr hydref, a bydd yr Heddlu hefyd wedi agor dwy gaffi gofal mewn argyfwng iechyd meddwl erbyn hynny yn Llanelli ac</w:t>
      </w:r>
      <w:r w:rsidR="00576034" w:rsidRPr="00F641CF">
        <w:rPr>
          <w:rFonts w:ascii="Verdana" w:hAnsi="Verdana"/>
          <w:sz w:val="24"/>
          <w:szCs w:val="24"/>
          <w:lang w:val="cy-GB"/>
        </w:rPr>
        <w:t xml:space="preserve"> Aberystwyth.</w:t>
      </w:r>
      <w:r>
        <w:rPr>
          <w:rFonts w:ascii="Verdana" w:hAnsi="Verdana"/>
          <w:sz w:val="24"/>
          <w:szCs w:val="24"/>
          <w:lang w:val="cy-GB"/>
        </w:rPr>
        <w:t xml:space="preserve"> Cafwyd trafodaeth ynglŷn â’r penderfyniad i beidio ag agor trydydd caffi yn Sir Benfro, fodd bynnag, dywedodd y PGC/DD bod arian ond ar gael i ariannu dwy gaffi gofal mewn argyfwng ar hyn o bryd, a gan bod darpariaethau yn Hwlffordd</w:t>
      </w:r>
      <w:r w:rsidR="005A733A">
        <w:rPr>
          <w:rFonts w:ascii="Verdana" w:hAnsi="Verdana"/>
          <w:sz w:val="24"/>
          <w:szCs w:val="24"/>
          <w:lang w:val="cy-GB"/>
        </w:rPr>
        <w:t xml:space="preserve"> ar hyn o bryd</w:t>
      </w:r>
      <w:r>
        <w:rPr>
          <w:rFonts w:ascii="Verdana" w:hAnsi="Verdana"/>
          <w:sz w:val="24"/>
          <w:szCs w:val="24"/>
          <w:lang w:val="cy-GB"/>
        </w:rPr>
        <w:t xml:space="preserve">, sef Galeri VC, sy’n cefnogi cyn-filwyr, </w:t>
      </w:r>
      <w:r w:rsidR="00142A4B">
        <w:rPr>
          <w:rFonts w:ascii="Verdana" w:hAnsi="Verdana"/>
          <w:sz w:val="24"/>
          <w:szCs w:val="24"/>
          <w:lang w:val="cy-GB"/>
        </w:rPr>
        <w:t xml:space="preserve">a </w:t>
      </w:r>
      <w:r w:rsidR="00576034" w:rsidRPr="00F641CF">
        <w:rPr>
          <w:rFonts w:ascii="Verdana" w:hAnsi="Verdana"/>
          <w:sz w:val="24"/>
          <w:szCs w:val="24"/>
          <w:lang w:val="cy-GB"/>
        </w:rPr>
        <w:t>Get the Boys a Lift</w:t>
      </w:r>
      <w:r w:rsidR="00142A4B">
        <w:rPr>
          <w:rFonts w:ascii="Verdana" w:hAnsi="Verdana"/>
          <w:sz w:val="24"/>
          <w:szCs w:val="24"/>
          <w:lang w:val="cy-GB"/>
        </w:rPr>
        <w:t>, sy’n cefnogi pobl â phroblemau iechyd meddwl, penderfynwyd peidio ag agor caffi yn Sir Benfro.</w:t>
      </w:r>
      <w:r w:rsidR="00576034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2A42C062" w14:textId="77777777" w:rsidR="00576034" w:rsidRPr="00F641CF" w:rsidRDefault="00576034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5BA1F75B" w14:textId="22498140" w:rsidR="00576034" w:rsidRPr="00F641CF" w:rsidRDefault="00D2140E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Cafwyd trafodaeth ynghylch sut mae Caffis Gofal Mewn Argyfwng yn cael eu hariannu. Dywedodd y PGC/DD eu bod nhw’n cael eu hariannu’n bennaf gan yr heddlu, a bod Bwrdd Iechyd </w:t>
      </w:r>
      <w:r w:rsidR="00576034" w:rsidRPr="00F641CF">
        <w:rPr>
          <w:rFonts w:ascii="Verdana" w:hAnsi="Verdana"/>
          <w:sz w:val="24"/>
          <w:szCs w:val="24"/>
          <w:lang w:val="cy-GB"/>
        </w:rPr>
        <w:t>Hywel Dda</w:t>
      </w:r>
      <w:r>
        <w:rPr>
          <w:rFonts w:ascii="Verdana" w:hAnsi="Verdana"/>
          <w:sz w:val="24"/>
          <w:szCs w:val="24"/>
          <w:lang w:val="cy-GB"/>
        </w:rPr>
        <w:t xml:space="preserve"> yn talu am eu staff am gost gyfunol o tua </w:t>
      </w:r>
      <w:r w:rsidR="00576034" w:rsidRPr="00F641CF">
        <w:rPr>
          <w:rFonts w:ascii="Verdana" w:hAnsi="Verdana"/>
          <w:sz w:val="24"/>
          <w:szCs w:val="24"/>
          <w:lang w:val="cy-GB"/>
        </w:rPr>
        <w:t xml:space="preserve">£70,000 - £80,000 </w:t>
      </w:r>
      <w:r>
        <w:rPr>
          <w:rFonts w:ascii="Verdana" w:hAnsi="Verdana"/>
          <w:sz w:val="24"/>
          <w:szCs w:val="24"/>
          <w:lang w:val="cy-GB"/>
        </w:rPr>
        <w:t>y flwyddyn</w:t>
      </w:r>
      <w:r w:rsidR="00576034" w:rsidRPr="00F641CF">
        <w:rPr>
          <w:rFonts w:ascii="Verdana" w:hAnsi="Verdana"/>
          <w:sz w:val="24"/>
          <w:szCs w:val="24"/>
          <w:lang w:val="cy-GB"/>
        </w:rPr>
        <w:t xml:space="preserve">. </w:t>
      </w:r>
      <w:r w:rsidR="00845318">
        <w:rPr>
          <w:rFonts w:ascii="Verdana" w:hAnsi="Verdana"/>
          <w:sz w:val="24"/>
          <w:szCs w:val="24"/>
          <w:lang w:val="cy-GB"/>
        </w:rPr>
        <w:t>Nodwyd y byddai Caffis Gofal Mewn Argyfwng yn cyfeirio pobl at wasanaethau, ac ar yr un pryd, yn lleihau’r galw ar yr heddlu. Mae HDP wedi cynnal nifer o grwpiau ffocws er mwyn hysbysu eu datblygiad</w:t>
      </w:r>
      <w:r w:rsidR="004F4E6B">
        <w:rPr>
          <w:rFonts w:ascii="Verdana" w:hAnsi="Verdana"/>
          <w:sz w:val="24"/>
          <w:szCs w:val="24"/>
          <w:lang w:val="cy-GB"/>
        </w:rPr>
        <w:t xml:space="preserve"> o gaffis gofal mewn argyfwng</w:t>
      </w:r>
      <w:r w:rsidR="00845318">
        <w:rPr>
          <w:rFonts w:ascii="Verdana" w:hAnsi="Verdana"/>
          <w:sz w:val="24"/>
          <w:szCs w:val="24"/>
          <w:lang w:val="cy-GB"/>
        </w:rPr>
        <w:t xml:space="preserve">, gan gynnwys grŵp ffocws anableddau dysgu a grŵp ffocws iechyd meddwl, ac erbyn hyn, maen nhw mewn sefyllfa lle mae ganddynt grŵp ymgynghori dros dro yn eu cefnogi. </w:t>
      </w:r>
      <w:r w:rsidR="00576034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02DDF87A" w14:textId="77777777" w:rsidR="000D28BE" w:rsidRPr="00F641CF" w:rsidRDefault="000D28BE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3B57A21B" w14:textId="0A1A34D2" w:rsidR="004C65DA" w:rsidRPr="00F641CF" w:rsidRDefault="0013596D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bod hyfforddiant iechyd meddwl wedi’i gyflwyno ar draws yr heddlu, a bod adolygiad o’r hyfforddiant hwnnw ar waith yn dilyn argymhellion gan bartneriaid ac AHGTAEM. Mae’r hyfforddiant yn sicrhau bod HDP yn cefnogi’r cyhoedd yn well mewn perthynas â materion iechyd meddwl, a bod eu cynllunio gofal mewn argyfwng yn cael ei adolygu er mwyn gweld pa un ai a oes gwasanaethau o fewn Hywel Dda maen nhw’n medru cyfeirio unigolion atynt. Nododd y Bwrdd fod Comisiynwyr Heddlu a Throseddu ledled Cymru wedi holi pam bod yr heddlu’n ariannu </w:t>
      </w:r>
      <w:r w:rsidR="00310BC9">
        <w:rPr>
          <w:rFonts w:ascii="Verdana" w:hAnsi="Verdana"/>
          <w:sz w:val="24"/>
          <w:szCs w:val="24"/>
          <w:lang w:val="cy-GB"/>
        </w:rPr>
        <w:t>darpariaethau iechyd meddwl</w:t>
      </w:r>
      <w:r>
        <w:rPr>
          <w:rFonts w:ascii="Verdana" w:hAnsi="Verdana"/>
          <w:sz w:val="24"/>
          <w:szCs w:val="24"/>
          <w:lang w:val="cy-GB"/>
        </w:rPr>
        <w:t xml:space="preserve"> gan mai mater iechyd </w:t>
      </w:r>
      <w:r w:rsidR="00310BC9">
        <w:rPr>
          <w:rFonts w:ascii="Verdana" w:hAnsi="Verdana"/>
          <w:sz w:val="24"/>
          <w:szCs w:val="24"/>
          <w:lang w:val="cy-GB"/>
        </w:rPr>
        <w:t>yw hyn</w:t>
      </w:r>
      <w:r>
        <w:rPr>
          <w:rFonts w:ascii="Verdana" w:hAnsi="Verdana"/>
          <w:sz w:val="24"/>
          <w:szCs w:val="24"/>
          <w:lang w:val="cy-GB"/>
        </w:rPr>
        <w:t xml:space="preserve">, yn enwedig ar ôl gwerthusiad cenedlaethol o frysbennu iechyd meddwl, sy’n dangos nad oedd angen gwasanaethau’r heddlu mewn </w:t>
      </w:r>
      <w:r w:rsidR="00FD5F4E" w:rsidRPr="00F641CF">
        <w:rPr>
          <w:rFonts w:ascii="Verdana" w:hAnsi="Verdana"/>
          <w:sz w:val="24"/>
          <w:szCs w:val="24"/>
          <w:lang w:val="cy-GB"/>
        </w:rPr>
        <w:t xml:space="preserve">90% </w:t>
      </w:r>
      <w:r>
        <w:rPr>
          <w:rFonts w:ascii="Verdana" w:hAnsi="Verdana"/>
          <w:sz w:val="24"/>
          <w:szCs w:val="24"/>
          <w:lang w:val="cy-GB"/>
        </w:rPr>
        <w:t>o achosion</w:t>
      </w:r>
      <w:r w:rsidR="00FD5F4E" w:rsidRPr="00F641CF">
        <w:rPr>
          <w:rFonts w:ascii="Verdana" w:hAnsi="Verdana"/>
          <w:sz w:val="24"/>
          <w:szCs w:val="24"/>
          <w:lang w:val="cy-GB"/>
        </w:rPr>
        <w:t>.</w:t>
      </w:r>
    </w:p>
    <w:p w14:paraId="78CC8538" w14:textId="77777777" w:rsidR="000D0AE5" w:rsidRPr="00F641CF" w:rsidRDefault="000D0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3A1EBFC" w14:textId="71929193" w:rsidR="00ED1AE5" w:rsidRPr="00F641CF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b) </w:t>
      </w:r>
      <w:r w:rsidR="0013596D">
        <w:rPr>
          <w:rFonts w:ascii="Verdana" w:hAnsi="Verdana"/>
          <w:b/>
          <w:sz w:val="24"/>
          <w:szCs w:val="24"/>
          <w:lang w:val="cy-GB"/>
        </w:rPr>
        <w:t xml:space="preserve">Ymateb </w:t>
      </w:r>
      <w:r w:rsidR="003A7CED" w:rsidRPr="00F641CF">
        <w:rPr>
          <w:rFonts w:ascii="Verdana" w:hAnsi="Verdana"/>
          <w:b/>
          <w:sz w:val="24"/>
          <w:szCs w:val="24"/>
          <w:lang w:val="cy-GB"/>
        </w:rPr>
        <w:t xml:space="preserve">PEEL </w:t>
      </w:r>
    </w:p>
    <w:p w14:paraId="7810C458" w14:textId="4953C333" w:rsidR="00526400" w:rsidRPr="00F641CF" w:rsidRDefault="00526400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3FB2FF3" w14:textId="3A0E8D79" w:rsidR="000D28BE" w:rsidRPr="00F641CF" w:rsidRDefault="0013596D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Cydnabu’r Bwrdd Adroddiad PEEL, a oedd yn adolygu graddau </w:t>
      </w:r>
      <w:r w:rsidR="000D28BE" w:rsidRPr="00F641CF">
        <w:rPr>
          <w:rFonts w:ascii="Verdana" w:hAnsi="Verdana"/>
          <w:sz w:val="24"/>
          <w:szCs w:val="24"/>
          <w:lang w:val="cy-GB"/>
        </w:rPr>
        <w:t xml:space="preserve">2018/19 </w:t>
      </w:r>
      <w:r>
        <w:rPr>
          <w:rFonts w:ascii="Verdana" w:hAnsi="Verdana"/>
          <w:sz w:val="24"/>
          <w:szCs w:val="24"/>
          <w:lang w:val="cy-GB"/>
        </w:rPr>
        <w:t>yr Heddlu gan AHGTAEM.</w:t>
      </w:r>
      <w:r w:rsidR="000D28BE" w:rsidRPr="00F641CF">
        <w:rPr>
          <w:rFonts w:ascii="Verdana" w:hAnsi="Verdana"/>
          <w:sz w:val="24"/>
          <w:szCs w:val="24"/>
          <w:lang w:val="cy-GB"/>
        </w:rPr>
        <w:t xml:space="preserve">  </w:t>
      </w:r>
    </w:p>
    <w:p w14:paraId="1FFC9FEF" w14:textId="77777777" w:rsidR="000D28BE" w:rsidRPr="00F641CF" w:rsidRDefault="000D28BE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126F0D09" w14:textId="06E919E4" w:rsidR="00526400" w:rsidRPr="00F641CF" w:rsidRDefault="0013596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0D28BE" w:rsidRPr="00F641CF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Yr Heddlu i ymateb i adroddiad PEEL SCHTh. </w:t>
      </w:r>
    </w:p>
    <w:p w14:paraId="1BC39DA3" w14:textId="77777777" w:rsidR="003A7CED" w:rsidRPr="00F641CF" w:rsidRDefault="003A7CE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DED0918" w14:textId="4477EFAC" w:rsidR="003A7CED" w:rsidRPr="00F641CF" w:rsidRDefault="003A7CE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c) </w:t>
      </w:r>
      <w:r w:rsidR="0013596D">
        <w:rPr>
          <w:rFonts w:ascii="Verdana" w:hAnsi="Verdana"/>
          <w:b/>
          <w:sz w:val="24"/>
          <w:szCs w:val="24"/>
          <w:lang w:val="cy-GB"/>
        </w:rPr>
        <w:t>Ymateb i’r Arolygiad Twyll</w:t>
      </w:r>
    </w:p>
    <w:p w14:paraId="6A8BA95B" w14:textId="14B42C7E" w:rsidR="00526400" w:rsidRPr="00F641CF" w:rsidRDefault="00526400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096652D" w14:textId="1E8D278D" w:rsidR="00526400" w:rsidRPr="00F641CF" w:rsidRDefault="00D30B8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CHTh ei fod wedi derbyn ymateb wrth </w:t>
      </w:r>
      <w:r w:rsidR="000D28BE" w:rsidRPr="00F641CF">
        <w:rPr>
          <w:rFonts w:ascii="Verdana" w:hAnsi="Verdana"/>
          <w:sz w:val="24"/>
          <w:szCs w:val="24"/>
          <w:lang w:val="cy-GB"/>
        </w:rPr>
        <w:t>Paul Callard</w:t>
      </w:r>
      <w:r>
        <w:rPr>
          <w:rFonts w:ascii="Verdana" w:hAnsi="Verdana"/>
          <w:sz w:val="24"/>
          <w:szCs w:val="24"/>
          <w:lang w:val="cy-GB"/>
        </w:rPr>
        <w:t xml:space="preserve"> o Dîm Troseddau Ariannol yr Heddlu mewn perthynas ag archwiliad thematig AHGTAEM. Dywedodd y CHTh ei fod wedi ysgrifennu ymateb i’r Ysgrifennydd Cartref ac wedi gofyn iddo roi adborth cadarnhaol i</w:t>
      </w:r>
      <w:r w:rsidR="000D28BE" w:rsidRPr="00F641CF">
        <w:rPr>
          <w:rFonts w:ascii="Verdana" w:hAnsi="Verdana"/>
          <w:sz w:val="24"/>
          <w:szCs w:val="24"/>
          <w:lang w:val="cy-GB"/>
        </w:rPr>
        <w:t xml:space="preserve"> Paul Callard </w:t>
      </w:r>
      <w:r>
        <w:rPr>
          <w:rFonts w:ascii="Verdana" w:hAnsi="Verdana"/>
          <w:sz w:val="24"/>
          <w:szCs w:val="24"/>
          <w:lang w:val="cy-GB"/>
        </w:rPr>
        <w:t>am ei waith</w:t>
      </w:r>
      <w:r w:rsidR="000D28BE" w:rsidRPr="00F641CF">
        <w:rPr>
          <w:rFonts w:ascii="Verdana" w:hAnsi="Verdana"/>
          <w:sz w:val="24"/>
          <w:szCs w:val="24"/>
          <w:lang w:val="cy-GB"/>
        </w:rPr>
        <w:t xml:space="preserve">.  </w:t>
      </w:r>
    </w:p>
    <w:p w14:paraId="2DB262AD" w14:textId="77777777" w:rsidR="003A7CED" w:rsidRPr="00F641CF" w:rsidRDefault="003A7CE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714B225" w14:textId="16DFE679" w:rsidR="003A7CED" w:rsidRPr="00F641CF" w:rsidRDefault="0013596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ch</w:t>
      </w:r>
      <w:r w:rsidR="003A7CED" w:rsidRPr="00F641CF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D30B8D">
        <w:rPr>
          <w:rFonts w:ascii="Verdana" w:hAnsi="Verdana"/>
          <w:b/>
          <w:sz w:val="24"/>
          <w:szCs w:val="24"/>
          <w:lang w:val="cy-GB"/>
        </w:rPr>
        <w:t>Diweddariad Gwasanaeth Fforensig ac AMH Paediatrig</w:t>
      </w:r>
    </w:p>
    <w:p w14:paraId="10EA11A7" w14:textId="7F845DD8" w:rsidR="00E31BC6" w:rsidRPr="00F641CF" w:rsidRDefault="00E31BC6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3B496C6" w14:textId="02BC7435" w:rsidR="00EB5CF7" w:rsidRPr="00F641CF" w:rsidRDefault="00D30B8D" w:rsidP="00EB5CF7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Cydnabu’r Bwrdd ddiweddariad gan </w:t>
      </w:r>
      <w:r w:rsidR="00EB5CF7" w:rsidRPr="00F641CF">
        <w:rPr>
          <w:rFonts w:ascii="Verdana" w:hAnsi="Verdana"/>
          <w:sz w:val="24"/>
          <w:szCs w:val="24"/>
          <w:lang w:val="cy-GB"/>
        </w:rPr>
        <w:t>Glan Thomas</w:t>
      </w:r>
      <w:r>
        <w:rPr>
          <w:rFonts w:ascii="Verdana" w:hAnsi="Verdana"/>
          <w:sz w:val="24"/>
          <w:szCs w:val="24"/>
          <w:lang w:val="cy-GB"/>
        </w:rPr>
        <w:t xml:space="preserve"> o Adran Gwasanaethau Fforensig HDP. Cafwyd trafodaeth fer am yr hwb ariannol a’r effaith ar HDP, gyda’r CC yn dweud ei fod wedi cwrdd â Thîm Caffael HDP a’r DBG/DD er mwyn trafod y mater.</w:t>
      </w:r>
    </w:p>
    <w:p w14:paraId="476F0457" w14:textId="77777777" w:rsidR="00EB5CF7" w:rsidRPr="00F641CF" w:rsidRDefault="00EB5CF7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04C2B0E" w14:textId="756DE20B" w:rsidR="003A7CED" w:rsidRPr="00F641CF" w:rsidRDefault="0013596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d</w:t>
      </w:r>
      <w:r w:rsidR="003A7CED" w:rsidRPr="00F641CF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D30B8D">
        <w:rPr>
          <w:rFonts w:ascii="Verdana" w:hAnsi="Verdana"/>
          <w:b/>
          <w:sz w:val="24"/>
          <w:szCs w:val="24"/>
          <w:lang w:val="cy-GB"/>
        </w:rPr>
        <w:t>Datganiad Rheoli’r Heddlu</w:t>
      </w:r>
    </w:p>
    <w:p w14:paraId="2E488EC7" w14:textId="6A83D7CB" w:rsidR="00526400" w:rsidRPr="00F641CF" w:rsidRDefault="00526400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2369BF8" w14:textId="5CFC0EDF" w:rsidR="00404E48" w:rsidRPr="00F641CF" w:rsidRDefault="00D30B8D" w:rsidP="00666DFA">
      <w:pPr>
        <w:jc w:val="both"/>
        <w:rPr>
          <w:rFonts w:ascii="Verdana" w:hAnsi="Verdana"/>
          <w:color w:val="FF0000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Hysbysodd </w:t>
      </w:r>
      <w:r w:rsidR="00404E48" w:rsidRPr="00F641CF">
        <w:rPr>
          <w:rFonts w:ascii="Verdana" w:hAnsi="Verdana"/>
          <w:sz w:val="24"/>
          <w:szCs w:val="24"/>
          <w:lang w:val="cy-GB"/>
        </w:rPr>
        <w:t xml:space="preserve">EB </w:t>
      </w:r>
      <w:r>
        <w:rPr>
          <w:rFonts w:ascii="Verdana" w:hAnsi="Verdana"/>
          <w:sz w:val="24"/>
          <w:szCs w:val="24"/>
          <w:lang w:val="cy-GB"/>
        </w:rPr>
        <w:t>y Bwrdd am ddiweddariadau yn dilyn cyfarfod yn Llundain ar 20 Mai. Nodwyd bod trafodaethau o gwmpas ffos</w:t>
      </w:r>
      <w:r w:rsidR="00404E48" w:rsidRPr="00F641CF">
        <w:rPr>
          <w:rFonts w:ascii="Verdana" w:hAnsi="Verdana"/>
          <w:sz w:val="24"/>
          <w:szCs w:val="24"/>
          <w:lang w:val="cy-GB"/>
        </w:rPr>
        <w:t xml:space="preserve"> 1 </w:t>
      </w:r>
      <w:r>
        <w:rPr>
          <w:rFonts w:ascii="Verdana" w:hAnsi="Verdana"/>
          <w:sz w:val="24"/>
          <w:szCs w:val="24"/>
          <w:lang w:val="cy-GB"/>
        </w:rPr>
        <w:t xml:space="preserve">archwiliadau AHEM yn parhau, ac y disgwylir ffos 2 ym mis Medi, gydag adroddiad sbotolau’n canolbwyntio ar fudd rhywiol, ac yn olaf, ffos 3 yn gynnar yn 2020, gyda sbotolau ar gyllid yr heddlu. </w:t>
      </w:r>
    </w:p>
    <w:p w14:paraId="4468EB0F" w14:textId="77777777" w:rsidR="00404E48" w:rsidRPr="00F641CF" w:rsidRDefault="00404E48" w:rsidP="00404E48">
      <w:pPr>
        <w:jc w:val="both"/>
        <w:rPr>
          <w:rFonts w:ascii="Verdana" w:hAnsi="Verdana"/>
          <w:sz w:val="24"/>
          <w:szCs w:val="24"/>
          <w:lang w:val="cy-GB"/>
        </w:rPr>
      </w:pPr>
    </w:p>
    <w:p w14:paraId="55D83929" w14:textId="24D3789E" w:rsidR="00404E48" w:rsidRPr="00F641CF" w:rsidRDefault="00692F75" w:rsidP="00404E4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</w:t>
      </w:r>
      <w:r w:rsidR="00404E48" w:rsidRPr="00F641CF">
        <w:rPr>
          <w:rFonts w:ascii="Verdana" w:hAnsi="Verdana"/>
          <w:sz w:val="24"/>
          <w:szCs w:val="24"/>
          <w:lang w:val="cy-GB"/>
        </w:rPr>
        <w:t>EB</w:t>
      </w:r>
      <w:r>
        <w:rPr>
          <w:rFonts w:ascii="Verdana" w:hAnsi="Verdana"/>
          <w:sz w:val="24"/>
          <w:szCs w:val="24"/>
          <w:lang w:val="cy-GB"/>
        </w:rPr>
        <w:t xml:space="preserve"> fod angen cyflwyno Datganiadau Rheoli’r Heddlu</w:t>
      </w:r>
      <w:r w:rsidR="006507AD">
        <w:rPr>
          <w:rFonts w:ascii="Verdana" w:hAnsi="Verdana"/>
          <w:sz w:val="24"/>
          <w:szCs w:val="24"/>
          <w:lang w:val="cy-GB"/>
        </w:rPr>
        <w:t xml:space="preserve"> (DRhH)</w:t>
      </w:r>
      <w:r>
        <w:rPr>
          <w:rFonts w:ascii="Verdana" w:hAnsi="Verdana"/>
          <w:sz w:val="24"/>
          <w:szCs w:val="24"/>
          <w:lang w:val="cy-GB"/>
        </w:rPr>
        <w:t xml:space="preserve"> i AHGTAEM erbyn 31 Mai. Cafwyd trafodaeth ynghylch sut y byddai DRhH o fudd i’r Heddlu, gyda’r PG yn dweud y byddai DRhH yn cynorthwyo â gosod blaenoriaethau strategol a Chynllun Heddlu a Throseddu CHTh. </w:t>
      </w:r>
      <w:r w:rsidR="00404E48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1E071E6C" w14:textId="77777777" w:rsidR="0000214C" w:rsidRPr="00F641CF" w:rsidRDefault="0000214C" w:rsidP="00404E48">
      <w:pPr>
        <w:jc w:val="both"/>
        <w:rPr>
          <w:rFonts w:ascii="Verdana" w:hAnsi="Verdana"/>
          <w:sz w:val="24"/>
          <w:szCs w:val="24"/>
          <w:lang w:val="cy-GB"/>
        </w:rPr>
      </w:pPr>
    </w:p>
    <w:p w14:paraId="1226CF3B" w14:textId="5F0396A6" w:rsidR="0000214C" w:rsidRPr="00F641CF" w:rsidRDefault="009A6D9E" w:rsidP="00404E4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Mynegodd y PG ei ddiolch am waith EB, a dywedodd y byddai angen i system gadarn fod mewn grym yn 2020 er mwyn cwblhau’r gwaith. Nodwyd fod EB wedi gweithio’n agos </w:t>
      </w:r>
      <w:r w:rsidR="006507AD">
        <w:rPr>
          <w:rFonts w:ascii="Verdana" w:hAnsi="Verdana"/>
          <w:sz w:val="24"/>
          <w:szCs w:val="24"/>
          <w:lang w:val="cy-GB"/>
        </w:rPr>
        <w:t>â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="00EB5CF7" w:rsidRPr="00F641CF">
        <w:rPr>
          <w:rFonts w:ascii="Verdana" w:hAnsi="Verdana"/>
          <w:sz w:val="24"/>
          <w:szCs w:val="24"/>
          <w:lang w:val="cy-GB"/>
        </w:rPr>
        <w:t xml:space="preserve">Sarah Cooper (SC) </w:t>
      </w:r>
      <w:r>
        <w:rPr>
          <w:rFonts w:ascii="Verdana" w:hAnsi="Verdana"/>
          <w:sz w:val="24"/>
          <w:szCs w:val="24"/>
          <w:lang w:val="cy-GB"/>
        </w:rPr>
        <w:t xml:space="preserve">o AHGTAEM er mwyn cwblhau’r gwaith yn unol â’r gofynion ac y byddai SC yn yr Heddlu wythnos nesaf er mwyn trafod. </w:t>
      </w:r>
      <w:r w:rsidR="00EB5CF7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3DC4AB95" w14:textId="75FF170F" w:rsidR="003A7CED" w:rsidRPr="00F641CF" w:rsidRDefault="003A7CE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856E4F3" w14:textId="736CDFCB" w:rsidR="003A7CED" w:rsidRPr="00F641CF" w:rsidRDefault="0013596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dd</w:t>
      </w:r>
      <w:r w:rsidR="003A7CED" w:rsidRPr="00F641CF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9A6D9E">
        <w:rPr>
          <w:rFonts w:ascii="Verdana" w:hAnsi="Verdana"/>
          <w:b/>
          <w:sz w:val="24"/>
          <w:szCs w:val="24"/>
          <w:lang w:val="cy-GB"/>
        </w:rPr>
        <w:t>Gofyniad Plismona Strategol</w:t>
      </w:r>
      <w:r w:rsidR="003A7CED" w:rsidRPr="00F641C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17A6F3FC" w14:textId="77777777" w:rsidR="004C65DA" w:rsidRPr="00F641CF" w:rsidRDefault="004C65DA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3126CF3" w14:textId="671716F3" w:rsidR="004C65DA" w:rsidRPr="00F641CF" w:rsidRDefault="00124890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Rhoddodd y PGC/DD, sy’n cadeirio Grŵp Gofyniad Strategol yr Heddlu, ddiweddariad. Nodwyd mai’r risg o gwmpas y Gofyniad Plismona Strategol yw ôl-groniad yn yr Uned Cyfathrebu Digidol a Seiberdroseddu. Roedd y Ditectif Brif Uwch-arolygydd </w:t>
      </w:r>
      <w:r w:rsidR="00A72547" w:rsidRPr="00F641CF">
        <w:rPr>
          <w:rFonts w:ascii="Verdana" w:hAnsi="Verdana"/>
          <w:sz w:val="24"/>
          <w:szCs w:val="24"/>
          <w:lang w:val="cy-GB"/>
        </w:rPr>
        <w:t>Steve Cockwell</w:t>
      </w:r>
      <w:r>
        <w:rPr>
          <w:rFonts w:ascii="Verdana" w:hAnsi="Verdana"/>
          <w:sz w:val="24"/>
          <w:szCs w:val="24"/>
          <w:lang w:val="cy-GB"/>
        </w:rPr>
        <w:t xml:space="preserve"> wedi tynnu sylw Prif Swyddogion at hyn fel rhan o’i adolygiad o’r uned. Mae’r Ditectif Brif Uwch-arolygydd</w:t>
      </w:r>
      <w:r w:rsidR="00A72547" w:rsidRPr="00F641CF">
        <w:rPr>
          <w:rFonts w:ascii="Verdana" w:hAnsi="Verdana"/>
          <w:sz w:val="24"/>
          <w:szCs w:val="24"/>
          <w:lang w:val="cy-GB"/>
        </w:rPr>
        <w:t xml:space="preserve"> Steve Cockwell </w:t>
      </w:r>
      <w:r>
        <w:rPr>
          <w:rFonts w:ascii="Verdana" w:hAnsi="Verdana"/>
          <w:sz w:val="24"/>
          <w:szCs w:val="24"/>
          <w:lang w:val="cy-GB"/>
        </w:rPr>
        <w:t xml:space="preserve">eisoes wedi siarad â’r CHTh am ddewisiadau ar gyfer prynu offer er mwyn cynorthwyo â chael gwared ar yr ôl-groniad ac archwilio i weithgarwch heddluoedd eraill ar gyfer arfer gorau. </w:t>
      </w:r>
    </w:p>
    <w:p w14:paraId="506A07E9" w14:textId="77777777" w:rsidR="004C65DA" w:rsidRPr="00F641CF" w:rsidRDefault="004C65DA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2CD15FBE" w14:textId="384DD4E3" w:rsidR="004C65DA" w:rsidRPr="00F641CF" w:rsidRDefault="00DF2EFE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Cyflwynodd y PGC/DD y risg o gwmpas trefn gyhoeddus o ran cael nifer annigonol o Gomanderiaid Trefn Gyhoeddus ac ymagwedd </w:t>
      </w:r>
      <w:r w:rsidR="00BF339D">
        <w:rPr>
          <w:rFonts w:ascii="Verdana" w:hAnsi="Verdana"/>
          <w:sz w:val="24"/>
          <w:szCs w:val="24"/>
          <w:lang w:val="cy-GB"/>
        </w:rPr>
        <w:t>d</w:t>
      </w:r>
      <w:r>
        <w:rPr>
          <w:rFonts w:ascii="Verdana" w:hAnsi="Verdana"/>
          <w:sz w:val="24"/>
          <w:szCs w:val="24"/>
          <w:lang w:val="cy-GB"/>
        </w:rPr>
        <w:t xml:space="preserve">distrwythur tuag at ganiatáu gwyliau i gomanderiaid </w:t>
      </w:r>
      <w:r w:rsidR="00A65F85">
        <w:rPr>
          <w:rFonts w:ascii="Verdana" w:hAnsi="Verdana"/>
          <w:sz w:val="24"/>
          <w:szCs w:val="24"/>
          <w:lang w:val="cy-GB"/>
        </w:rPr>
        <w:t>o’r</w:t>
      </w:r>
      <w:r>
        <w:rPr>
          <w:rFonts w:ascii="Verdana" w:hAnsi="Verdana"/>
          <w:sz w:val="24"/>
          <w:szCs w:val="24"/>
          <w:lang w:val="cy-GB"/>
        </w:rPr>
        <w:t xml:space="preserve"> fath, gan sicrhau bod rhywun i wneud y gwaith yn eu lle. Dywedodd y PGC/DD bod gan HDP un Comander Aur a dau Gomander Arian yn awr, a fydd yn cynorthwyo â materion trefn gyhoeddus yn ystod adegau pan y gall fod pryderon diogelwch cyhoeddus, er enghraifft, gemau chwaraeon a chyngherddau. </w:t>
      </w:r>
    </w:p>
    <w:p w14:paraId="032FC776" w14:textId="77777777" w:rsidR="00595B47" w:rsidRPr="00F641CF" w:rsidRDefault="00595B47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0F93A8F9" w14:textId="6C436616" w:rsidR="00595B47" w:rsidRPr="00F641CF" w:rsidRDefault="002D7A51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bod HDP wedi derbyn adborth cadarnhaol gan AHGTAEM ynglŷn â’u strategaeth atal a byddino, a bod gwaith yn mynd rhagddo er mwyn gwella ymateb yr Heddlu i Gamfanteisio’n Rhywiol ar Blant a Cham-drin Plant yn Rhywiol. Nodwyd bod HDP yn arwain y ffordd ar hyn o bryd ymysg heddluoedd Cymru ar gyfer rheoli risg, gyda chyfeiriad arbennig yn cael ei wneud at gyfarfod y Grŵp Gwasanaethau Brys ar y Cyd i alluoedd HDP mewn ymarferion pen bwrdd. </w:t>
      </w:r>
    </w:p>
    <w:p w14:paraId="1ADE4455" w14:textId="77777777" w:rsidR="00FD74C9" w:rsidRPr="00F641CF" w:rsidRDefault="00FD74C9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5A1F461B" w14:textId="26FF7251" w:rsidR="004E04A3" w:rsidRPr="00F641CF" w:rsidRDefault="008C6CF9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Cydnabu’r Bwrdd yr etholiadau lleol ar 23 Mai, a chawsant wybod gan y PGC/DD y byddai gwybodaeth sy’n ymwneud â’r bleidlais, gan gynnwys yr holl gyhoeddiadau, yn cael eu gwneud yn Sir Benfro, ac y byddai angen plismona ychwanegol.</w:t>
      </w:r>
    </w:p>
    <w:p w14:paraId="04B282AF" w14:textId="4121AE8C" w:rsidR="00526400" w:rsidRDefault="00526400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44320E4C" w14:textId="77777777" w:rsidR="008C6CF9" w:rsidRPr="00F641CF" w:rsidRDefault="008C6CF9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15A10FE" w14:textId="19C045FA" w:rsidR="00B6355B" w:rsidRPr="00F641CF" w:rsidRDefault="00B6355B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7. </w:t>
      </w:r>
      <w:r w:rsidR="00FA416C">
        <w:rPr>
          <w:rFonts w:ascii="Verdana" w:hAnsi="Verdana"/>
          <w:b/>
          <w:sz w:val="24"/>
          <w:szCs w:val="24"/>
          <w:lang w:val="cy-GB"/>
        </w:rPr>
        <w:t xml:space="preserve">Unrhyw Fusnes Arall </w:t>
      </w:r>
    </w:p>
    <w:p w14:paraId="1274E58A" w14:textId="77777777" w:rsidR="00B6355B" w:rsidRPr="00F641CF" w:rsidRDefault="00B6355B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FEAE334" w14:textId="6AD4B936" w:rsidR="00B6355B" w:rsidRPr="00F641CF" w:rsidRDefault="00B6355B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a) </w:t>
      </w:r>
      <w:r w:rsidR="00FA416C">
        <w:rPr>
          <w:rFonts w:ascii="Verdana" w:hAnsi="Verdana"/>
          <w:b/>
          <w:sz w:val="24"/>
          <w:szCs w:val="24"/>
          <w:lang w:val="cy-GB"/>
        </w:rPr>
        <w:t xml:space="preserve">Ymgyrch Genedlaethol ar gyfer Ildio Arfau Saethu </w:t>
      </w:r>
    </w:p>
    <w:p w14:paraId="406F5DE7" w14:textId="77777777" w:rsidR="00B6355B" w:rsidRPr="00F641CF" w:rsidRDefault="00B6355B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47D0CB3" w14:textId="4870FDBF" w:rsidR="00526400" w:rsidRPr="00F641CF" w:rsidRDefault="00FA416C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Nodwyd y byddai HDP yn cymryd rhan yn yr ymgyrch genedlaethol ar gyfer ildio arfau saethu, sy’n cael ei hyrwyddo’n genedlaethol fel amnest.</w:t>
      </w:r>
      <w:r w:rsidR="00B6355B" w:rsidRPr="00F641C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65C7C2F0" w14:textId="77777777" w:rsidR="003125A5" w:rsidRPr="00F641CF" w:rsidRDefault="003125A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DBCDFB8" w14:textId="77777777" w:rsidR="003125A5" w:rsidRPr="00F641CF" w:rsidRDefault="003125A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41DC3A2" w14:textId="3FDCF256" w:rsidR="00683373" w:rsidRPr="00F641CF" w:rsidRDefault="00683373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F641CF">
        <w:rPr>
          <w:rFonts w:ascii="Verdana" w:hAnsi="Verdana"/>
          <w:b/>
          <w:sz w:val="24"/>
          <w:szCs w:val="24"/>
          <w:lang w:val="cy-GB"/>
        </w:rPr>
        <w:t xml:space="preserve">b) </w:t>
      </w:r>
      <w:r w:rsidR="00FA416C">
        <w:rPr>
          <w:rFonts w:ascii="Verdana" w:hAnsi="Verdana"/>
          <w:b/>
          <w:sz w:val="24"/>
          <w:szCs w:val="24"/>
          <w:lang w:val="cy-GB"/>
        </w:rPr>
        <w:t xml:space="preserve">Rhaglen cyswllt </w:t>
      </w:r>
      <w:r w:rsidR="007D4228">
        <w:rPr>
          <w:rFonts w:ascii="Verdana" w:hAnsi="Verdana"/>
          <w:b/>
          <w:sz w:val="24"/>
          <w:szCs w:val="24"/>
          <w:lang w:val="cy-GB"/>
        </w:rPr>
        <w:t>ysgolion</w:t>
      </w:r>
      <w:bookmarkStart w:id="0" w:name="_GoBack"/>
      <w:bookmarkEnd w:id="0"/>
      <w:r w:rsidR="00FA416C">
        <w:rPr>
          <w:rFonts w:ascii="Verdana" w:hAnsi="Verdana"/>
          <w:b/>
          <w:sz w:val="24"/>
          <w:szCs w:val="24"/>
          <w:lang w:val="cy-GB"/>
        </w:rPr>
        <w:t xml:space="preserve"> </w:t>
      </w:r>
      <w:r w:rsidR="003125A5" w:rsidRPr="00F641CF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5435BB9E" w14:textId="13C57B82" w:rsidR="003125A5" w:rsidRPr="00F641CF" w:rsidRDefault="00FA416C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y byddai Llywodraeth Cymru’n cychwyn adolygiad o’r rhaglen ddiwedd Mai. </w:t>
      </w:r>
      <w:r w:rsidR="00DD27B5" w:rsidRPr="00F641CF">
        <w:rPr>
          <w:rFonts w:ascii="Verdana" w:hAnsi="Verdana"/>
          <w:sz w:val="24"/>
          <w:szCs w:val="24"/>
          <w:lang w:val="cy-GB"/>
        </w:rPr>
        <w:t xml:space="preserve"> </w:t>
      </w:r>
    </w:p>
    <w:p w14:paraId="38DA2F1C" w14:textId="77777777" w:rsidR="00ED1AE5" w:rsidRPr="00F641CF" w:rsidRDefault="00ED1AE5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4C3BA72F" w14:textId="77777777" w:rsidR="00C84DE7" w:rsidRPr="00F641CF" w:rsidRDefault="00C84DE7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536"/>
        <w:gridCol w:w="1710"/>
      </w:tblGrid>
      <w:tr w:rsidR="003D25DB" w:rsidRPr="00F641CF" w14:paraId="03C9EFD7" w14:textId="77777777" w:rsidTr="00652C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AFA6A39" w14:textId="2D235B4E" w:rsidR="003D25DB" w:rsidRPr="00F641CF" w:rsidRDefault="00401BF1" w:rsidP="0015297A">
            <w:pPr>
              <w:pStyle w:val="ParagraffRhestr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bookmarkStart w:id="1" w:name="_Hlk535765016"/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3D25DB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15297A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21</w:t>
            </w:r>
            <w:r w:rsidR="00226F33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</w:t>
            </w:r>
            <w:r w:rsidR="001765E6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0</w:t>
            </w:r>
            <w:r w:rsidR="0015297A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5</w:t>
            </w:r>
            <w:r w:rsidR="003D25DB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/201</w:t>
            </w:r>
            <w:r w:rsidR="001765E6" w:rsidRPr="00F641C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9</w:t>
            </w:r>
          </w:p>
        </w:tc>
      </w:tr>
      <w:tr w:rsidR="003D25DB" w:rsidRPr="00F641CF" w14:paraId="61570C9E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02CA7E" w14:textId="611279BF" w:rsidR="003D25DB" w:rsidRPr="00F641CF" w:rsidRDefault="00401BF1" w:rsidP="009C442B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F373E" w14:textId="0C373856" w:rsidR="003D25DB" w:rsidRPr="00F641CF" w:rsidRDefault="00401BF1" w:rsidP="009C442B">
            <w:pPr>
              <w:pStyle w:val="ParagraffRhestr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96F58D" w14:textId="3A784CE8" w:rsidR="003D25DB" w:rsidRPr="00F641CF" w:rsidRDefault="00401BF1" w:rsidP="009C442B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F014EE" w:rsidRPr="00F641CF" w14:paraId="4DDF74DD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6546" w14:textId="30F220B7" w:rsidR="00F014EE" w:rsidRPr="00F641CF" w:rsidRDefault="00D9049E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F637" w14:textId="6793A8B0" w:rsidR="00F014EE" w:rsidRPr="00F641CF" w:rsidRDefault="00401BF1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401BF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MH i drefnu bod y CHTh yn mynd i un o sioeau teithiol y Prif Swyddogion.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D8C" w14:textId="4A66597F" w:rsidR="00F014EE" w:rsidRPr="00F641CF" w:rsidRDefault="00DD27B5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MH</w:t>
            </w:r>
          </w:p>
        </w:tc>
      </w:tr>
      <w:tr w:rsidR="00F014EE" w:rsidRPr="00F641CF" w14:paraId="77A8C54F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2C9" w14:textId="59CDC3D8" w:rsidR="00F014EE" w:rsidRPr="00F641CF" w:rsidRDefault="00277A1E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AB9" w14:textId="1DEB34D7" w:rsidR="00F014EE" w:rsidRPr="00F641CF" w:rsidRDefault="00401BF1" w:rsidP="00DD27B5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401BF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CHTh i ymgysylltu â MH a CN mewn perthynas â diweddariadau newyddion pwysig yr hoffai eu cynnwys yn y diweddariad am ymgyrchoedd.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DEDE" w14:textId="78E7793D" w:rsidR="00F014EE" w:rsidRPr="00F641CF" w:rsidRDefault="00401BF1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CHTh</w:t>
            </w:r>
          </w:p>
        </w:tc>
      </w:tr>
      <w:tr w:rsidR="00F014EE" w:rsidRPr="00F641CF" w14:paraId="65DF8FC8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5655" w14:textId="5A18D128" w:rsidR="00F014EE" w:rsidRPr="00F641CF" w:rsidRDefault="00277A1E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F6E" w14:textId="0DEA63CD" w:rsidR="00F014EE" w:rsidRPr="00F641CF" w:rsidRDefault="00401BF1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401BF1">
              <w:rPr>
                <w:rFonts w:ascii="Verdana" w:hAnsi="Verdana"/>
                <w:b/>
                <w:sz w:val="24"/>
                <w:szCs w:val="24"/>
                <w:lang w:val="cy-GB"/>
              </w:rPr>
              <w:t>Y DBG/DD i roi diweddariad i’r Bwrdd yng nghyfarfod nesaf y Bwrdd Plismona.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605" w14:textId="2FD506B1" w:rsidR="00F014EE" w:rsidRPr="00F641CF" w:rsidRDefault="00401BF1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DBG/DD</w:t>
            </w:r>
          </w:p>
        </w:tc>
      </w:tr>
      <w:tr w:rsidR="00DD27B5" w:rsidRPr="00F641CF" w14:paraId="1A0831F8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422E" w14:textId="687325F9" w:rsidR="00DD27B5" w:rsidRPr="00F641CF" w:rsidRDefault="00DD27B5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8BBE" w14:textId="0114EA2E" w:rsidR="00DD27B5" w:rsidRPr="00F641CF" w:rsidRDefault="00A17D16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A17D16">
              <w:rPr>
                <w:rFonts w:ascii="Verdana" w:hAnsi="Verdana"/>
                <w:b/>
                <w:sz w:val="24"/>
                <w:szCs w:val="24"/>
                <w:lang w:val="cy-GB"/>
              </w:rPr>
              <w:t>Y PS i ymgysylltu â Catrin Howells-Lloyd o SCHTh mewn perthynas ag ymateb SCHTh i Ddatganiad Heddwch Eisteddfod yr Urdd eleni.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83B" w14:textId="24609287" w:rsidR="00DD27B5" w:rsidRPr="00F641CF" w:rsidRDefault="00401BF1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PS</w:t>
            </w:r>
          </w:p>
        </w:tc>
      </w:tr>
      <w:tr w:rsidR="00DD27B5" w:rsidRPr="00F641CF" w14:paraId="296729DB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F46" w14:textId="2484A4BD" w:rsidR="00DD27B5" w:rsidRPr="00F641CF" w:rsidRDefault="00DD27B5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7B1" w14:textId="1FA95E69" w:rsidR="00DD27B5" w:rsidRPr="00F641CF" w:rsidRDefault="0046062A" w:rsidP="00DD27B5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46062A">
              <w:rPr>
                <w:rFonts w:ascii="Verdana" w:hAnsi="Verdana"/>
                <w:b/>
                <w:sz w:val="24"/>
                <w:szCs w:val="24"/>
                <w:lang w:val="cy-GB"/>
              </w:rPr>
              <w:t>SC i ystyried y</w:t>
            </w:r>
            <w:r w:rsidR="007F621E">
              <w:rPr>
                <w:rFonts w:ascii="Verdana" w:hAnsi="Verdana"/>
                <w:b/>
                <w:sz w:val="24"/>
                <w:szCs w:val="24"/>
                <w:lang w:val="cy-GB"/>
              </w:rPr>
              <w:t>r</w:t>
            </w:r>
            <w:r w:rsidRPr="0046062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ADB a dosbarthiadau eraill heddluoedd Cymru er mwyn sicrhau cysondeb categoreiddio.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9208" w14:textId="3978AB80" w:rsidR="00DD27B5" w:rsidRPr="00F641CF" w:rsidRDefault="00DD27B5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SC</w:t>
            </w:r>
          </w:p>
        </w:tc>
      </w:tr>
      <w:tr w:rsidR="0076331C" w:rsidRPr="00F641CF" w14:paraId="2C31A741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F759" w14:textId="07EA459A" w:rsidR="0076331C" w:rsidRPr="00F641CF" w:rsidRDefault="0076331C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D13F" w14:textId="695DA751" w:rsidR="0076331C" w:rsidRPr="00F641CF" w:rsidRDefault="0046062A" w:rsidP="00DD27B5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46062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SC i sicrhau bod y pecyn rheoli AD yn adnabod swyddi a ariennir gan gronfeydd wrth gefn mewnol yn gywir.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568" w14:textId="0B01334A" w:rsidR="0076331C" w:rsidRPr="00F641CF" w:rsidRDefault="0076331C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SC</w:t>
            </w:r>
          </w:p>
        </w:tc>
      </w:tr>
      <w:tr w:rsidR="0076331C" w:rsidRPr="00F641CF" w14:paraId="3DC30177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4A65" w14:textId="5364827B" w:rsidR="0076331C" w:rsidRPr="00F641CF" w:rsidRDefault="0076331C" w:rsidP="0076331C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D671" w14:textId="3174F4FF" w:rsidR="0076331C" w:rsidRPr="00F641CF" w:rsidRDefault="00DE5CAA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5CAA">
              <w:rPr>
                <w:rFonts w:ascii="Verdana" w:hAnsi="Verdana"/>
                <w:b/>
                <w:sz w:val="24"/>
                <w:szCs w:val="24"/>
                <w:lang w:val="cy-GB"/>
              </w:rPr>
              <w:t>Argymhellodd y PSA ddileu absenoldebau hirdymor o 12-18 mis o’r data absenoldeb oherwydd fe gytunwyd bod rhai achosion penodol yn gogwyddo’r darlun cyffredinol.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70D" w14:textId="51EE8FDC" w:rsidR="0076331C" w:rsidRPr="00F641CF" w:rsidRDefault="0076331C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/>
                <w:b/>
                <w:sz w:val="24"/>
                <w:szCs w:val="24"/>
                <w:lang w:val="cy-GB"/>
              </w:rPr>
              <w:t>SC</w:t>
            </w:r>
          </w:p>
        </w:tc>
      </w:tr>
      <w:tr w:rsidR="00DD27B5" w:rsidRPr="00F641CF" w14:paraId="08747AF4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AC3D" w14:textId="68A314DE" w:rsidR="00DD27B5" w:rsidRPr="00F641CF" w:rsidRDefault="00DD27B5" w:rsidP="0076331C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</w:t>
            </w:r>
            <w:r w:rsidR="0076331C" w:rsidRPr="00F641CF">
              <w:rPr>
                <w:rFonts w:ascii="Verdana" w:hAnsi="Verdana" w:cs="Arial"/>
                <w:b/>
                <w:sz w:val="24"/>
                <w:szCs w:val="24"/>
                <w:lang w:val="cy-GB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7894" w14:textId="5C8B1FD1" w:rsidR="00DD27B5" w:rsidRPr="00F641CF" w:rsidRDefault="0013596D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13596D">
              <w:rPr>
                <w:rFonts w:ascii="Verdana" w:hAnsi="Verdana"/>
                <w:b/>
                <w:sz w:val="24"/>
                <w:szCs w:val="24"/>
                <w:lang w:val="cy-GB"/>
              </w:rPr>
              <w:t>Yr Heddlu i ymateb i adroddiad PEEL SCHTh.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8621" w14:textId="75946640" w:rsidR="00DD27B5" w:rsidRPr="00F641CF" w:rsidRDefault="00401BF1" w:rsidP="00C84DE7">
            <w:pPr>
              <w:pStyle w:val="ParagraffRhestr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Yr Heddlu</w:t>
            </w:r>
          </w:p>
        </w:tc>
      </w:tr>
    </w:tbl>
    <w:p w14:paraId="3FCCD45E" w14:textId="77777777" w:rsidR="008E2BEA" w:rsidRPr="00F641CF" w:rsidRDefault="008E2BEA">
      <w:pPr>
        <w:rPr>
          <w:rFonts w:ascii="Verdana" w:hAnsi="Verdana"/>
          <w:sz w:val="24"/>
          <w:szCs w:val="24"/>
          <w:lang w:val="cy-GB"/>
        </w:rPr>
      </w:pPr>
      <w:bookmarkStart w:id="2" w:name="cysill"/>
      <w:bookmarkEnd w:id="1"/>
      <w:bookmarkEnd w:id="2"/>
    </w:p>
    <w:sectPr w:rsidR="008E2BEA" w:rsidRPr="00F641C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B41B" w14:textId="77777777" w:rsidR="00E93FA0" w:rsidRDefault="00E93FA0">
      <w:r>
        <w:separator/>
      </w:r>
    </w:p>
  </w:endnote>
  <w:endnote w:type="continuationSeparator" w:id="0">
    <w:p w14:paraId="53E886CF" w14:textId="77777777" w:rsidR="00E93FA0" w:rsidRDefault="00E9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6B69A" w14:textId="19445518" w:rsidR="0023500E" w:rsidRDefault="0023500E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2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8980112" w14:textId="77777777" w:rsidR="0023500E" w:rsidRDefault="0023500E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5311" w14:textId="77777777" w:rsidR="00E93FA0" w:rsidRDefault="00E93FA0">
      <w:r>
        <w:separator/>
      </w:r>
    </w:p>
  </w:footnote>
  <w:footnote w:type="continuationSeparator" w:id="0">
    <w:p w14:paraId="1662A836" w14:textId="77777777" w:rsidR="00E93FA0" w:rsidRDefault="00E9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214C"/>
    <w:rsid w:val="00002780"/>
    <w:rsid w:val="000119CF"/>
    <w:rsid w:val="00014887"/>
    <w:rsid w:val="000155D9"/>
    <w:rsid w:val="000266BA"/>
    <w:rsid w:val="0002798A"/>
    <w:rsid w:val="000418BF"/>
    <w:rsid w:val="00042A91"/>
    <w:rsid w:val="00042A9B"/>
    <w:rsid w:val="000430C2"/>
    <w:rsid w:val="00043C22"/>
    <w:rsid w:val="0004687F"/>
    <w:rsid w:val="000557AF"/>
    <w:rsid w:val="0006327C"/>
    <w:rsid w:val="00070497"/>
    <w:rsid w:val="00074A9A"/>
    <w:rsid w:val="00074FFE"/>
    <w:rsid w:val="00081750"/>
    <w:rsid w:val="000839A5"/>
    <w:rsid w:val="000859F8"/>
    <w:rsid w:val="0008758B"/>
    <w:rsid w:val="000876C4"/>
    <w:rsid w:val="00094233"/>
    <w:rsid w:val="00095D40"/>
    <w:rsid w:val="00096F27"/>
    <w:rsid w:val="00097C20"/>
    <w:rsid w:val="000A15B9"/>
    <w:rsid w:val="000A3E43"/>
    <w:rsid w:val="000A5D26"/>
    <w:rsid w:val="000A6B89"/>
    <w:rsid w:val="000B4879"/>
    <w:rsid w:val="000C2709"/>
    <w:rsid w:val="000C37B7"/>
    <w:rsid w:val="000D0AE5"/>
    <w:rsid w:val="000D28BE"/>
    <w:rsid w:val="000E13BD"/>
    <w:rsid w:val="000E3817"/>
    <w:rsid w:val="000E59C2"/>
    <w:rsid w:val="000E7FCD"/>
    <w:rsid w:val="000F4A4F"/>
    <w:rsid w:val="000F4AF7"/>
    <w:rsid w:val="000F7C00"/>
    <w:rsid w:val="001007DD"/>
    <w:rsid w:val="00100F8F"/>
    <w:rsid w:val="0010149D"/>
    <w:rsid w:val="00103878"/>
    <w:rsid w:val="00103F53"/>
    <w:rsid w:val="00110297"/>
    <w:rsid w:val="0011716A"/>
    <w:rsid w:val="00120446"/>
    <w:rsid w:val="00124890"/>
    <w:rsid w:val="00132E84"/>
    <w:rsid w:val="00133C64"/>
    <w:rsid w:val="00134A6A"/>
    <w:rsid w:val="0013596D"/>
    <w:rsid w:val="0013670F"/>
    <w:rsid w:val="00137D24"/>
    <w:rsid w:val="00140368"/>
    <w:rsid w:val="001412F4"/>
    <w:rsid w:val="00142A4B"/>
    <w:rsid w:val="00142EE1"/>
    <w:rsid w:val="00144BA1"/>
    <w:rsid w:val="00152513"/>
    <w:rsid w:val="0015297A"/>
    <w:rsid w:val="001626B3"/>
    <w:rsid w:val="00174031"/>
    <w:rsid w:val="001765E6"/>
    <w:rsid w:val="00176AA7"/>
    <w:rsid w:val="001853F6"/>
    <w:rsid w:val="001868C8"/>
    <w:rsid w:val="00191A20"/>
    <w:rsid w:val="00192458"/>
    <w:rsid w:val="00197470"/>
    <w:rsid w:val="001A0769"/>
    <w:rsid w:val="001A12EB"/>
    <w:rsid w:val="001A198D"/>
    <w:rsid w:val="001A2534"/>
    <w:rsid w:val="001A26EF"/>
    <w:rsid w:val="001A3DEA"/>
    <w:rsid w:val="001A55C9"/>
    <w:rsid w:val="001A5DED"/>
    <w:rsid w:val="001B0556"/>
    <w:rsid w:val="001B1305"/>
    <w:rsid w:val="001B1D3D"/>
    <w:rsid w:val="001B2416"/>
    <w:rsid w:val="001C7F3C"/>
    <w:rsid w:val="001D3FF3"/>
    <w:rsid w:val="001D5280"/>
    <w:rsid w:val="001D703B"/>
    <w:rsid w:val="001E2536"/>
    <w:rsid w:val="001E7811"/>
    <w:rsid w:val="001F1188"/>
    <w:rsid w:val="001F2F8B"/>
    <w:rsid w:val="001F6C21"/>
    <w:rsid w:val="001F6F0D"/>
    <w:rsid w:val="001F7F42"/>
    <w:rsid w:val="00202392"/>
    <w:rsid w:val="00202F11"/>
    <w:rsid w:val="0021626B"/>
    <w:rsid w:val="00220093"/>
    <w:rsid w:val="002253BC"/>
    <w:rsid w:val="00226A4D"/>
    <w:rsid w:val="00226F33"/>
    <w:rsid w:val="0023500E"/>
    <w:rsid w:val="00237DED"/>
    <w:rsid w:val="00242041"/>
    <w:rsid w:val="002475AD"/>
    <w:rsid w:val="0024795F"/>
    <w:rsid w:val="00247C94"/>
    <w:rsid w:val="00247D61"/>
    <w:rsid w:val="00253248"/>
    <w:rsid w:val="002563E3"/>
    <w:rsid w:val="00264D33"/>
    <w:rsid w:val="0027157D"/>
    <w:rsid w:val="0027319A"/>
    <w:rsid w:val="00274C6C"/>
    <w:rsid w:val="00276EA7"/>
    <w:rsid w:val="00277A1E"/>
    <w:rsid w:val="00284ECF"/>
    <w:rsid w:val="0028741C"/>
    <w:rsid w:val="002909E1"/>
    <w:rsid w:val="002916E3"/>
    <w:rsid w:val="00291FCD"/>
    <w:rsid w:val="002B1060"/>
    <w:rsid w:val="002B2AC4"/>
    <w:rsid w:val="002B2AF5"/>
    <w:rsid w:val="002B3150"/>
    <w:rsid w:val="002B47F3"/>
    <w:rsid w:val="002C05C0"/>
    <w:rsid w:val="002C087F"/>
    <w:rsid w:val="002C224E"/>
    <w:rsid w:val="002C5A5E"/>
    <w:rsid w:val="002C6DFF"/>
    <w:rsid w:val="002D1E6C"/>
    <w:rsid w:val="002D43D2"/>
    <w:rsid w:val="002D556F"/>
    <w:rsid w:val="002D7A51"/>
    <w:rsid w:val="00300648"/>
    <w:rsid w:val="00301621"/>
    <w:rsid w:val="00310BC9"/>
    <w:rsid w:val="003125A5"/>
    <w:rsid w:val="00312600"/>
    <w:rsid w:val="00312686"/>
    <w:rsid w:val="003155A4"/>
    <w:rsid w:val="00316FA9"/>
    <w:rsid w:val="00317D09"/>
    <w:rsid w:val="00321ABC"/>
    <w:rsid w:val="00330AB0"/>
    <w:rsid w:val="0033508C"/>
    <w:rsid w:val="00337406"/>
    <w:rsid w:val="00341515"/>
    <w:rsid w:val="0034514F"/>
    <w:rsid w:val="00350310"/>
    <w:rsid w:val="0036420D"/>
    <w:rsid w:val="00364A4A"/>
    <w:rsid w:val="00365E20"/>
    <w:rsid w:val="00366688"/>
    <w:rsid w:val="00371E20"/>
    <w:rsid w:val="00377CA5"/>
    <w:rsid w:val="0038113F"/>
    <w:rsid w:val="00384ADB"/>
    <w:rsid w:val="00386229"/>
    <w:rsid w:val="00393743"/>
    <w:rsid w:val="00394821"/>
    <w:rsid w:val="003960F9"/>
    <w:rsid w:val="003A37DE"/>
    <w:rsid w:val="003A4760"/>
    <w:rsid w:val="003A71A8"/>
    <w:rsid w:val="003A7CED"/>
    <w:rsid w:val="003C0EA0"/>
    <w:rsid w:val="003C0F50"/>
    <w:rsid w:val="003C62A6"/>
    <w:rsid w:val="003D06E1"/>
    <w:rsid w:val="003D18B3"/>
    <w:rsid w:val="003D25DB"/>
    <w:rsid w:val="003D37BF"/>
    <w:rsid w:val="003D3BF6"/>
    <w:rsid w:val="003D53C5"/>
    <w:rsid w:val="003E0E34"/>
    <w:rsid w:val="003E19D9"/>
    <w:rsid w:val="003E1ECA"/>
    <w:rsid w:val="003F04B3"/>
    <w:rsid w:val="003F2196"/>
    <w:rsid w:val="003F5726"/>
    <w:rsid w:val="003F6DBA"/>
    <w:rsid w:val="00400B72"/>
    <w:rsid w:val="00401BF1"/>
    <w:rsid w:val="00401DEB"/>
    <w:rsid w:val="00404E48"/>
    <w:rsid w:val="00404F3C"/>
    <w:rsid w:val="00407ACD"/>
    <w:rsid w:val="00416415"/>
    <w:rsid w:val="00417644"/>
    <w:rsid w:val="00425D2E"/>
    <w:rsid w:val="00426A74"/>
    <w:rsid w:val="00450A03"/>
    <w:rsid w:val="00450B37"/>
    <w:rsid w:val="004531CB"/>
    <w:rsid w:val="00454AE9"/>
    <w:rsid w:val="00455DD8"/>
    <w:rsid w:val="004570A5"/>
    <w:rsid w:val="0046062A"/>
    <w:rsid w:val="004607A6"/>
    <w:rsid w:val="00463B71"/>
    <w:rsid w:val="00473B3B"/>
    <w:rsid w:val="00477738"/>
    <w:rsid w:val="004826CC"/>
    <w:rsid w:val="00483761"/>
    <w:rsid w:val="00483DD6"/>
    <w:rsid w:val="004840F8"/>
    <w:rsid w:val="00494207"/>
    <w:rsid w:val="00494E06"/>
    <w:rsid w:val="00497580"/>
    <w:rsid w:val="004A3FD9"/>
    <w:rsid w:val="004A7ACD"/>
    <w:rsid w:val="004B0F18"/>
    <w:rsid w:val="004B33F6"/>
    <w:rsid w:val="004B51F5"/>
    <w:rsid w:val="004C2B63"/>
    <w:rsid w:val="004C42A8"/>
    <w:rsid w:val="004C5F3B"/>
    <w:rsid w:val="004C65DA"/>
    <w:rsid w:val="004C6B52"/>
    <w:rsid w:val="004D12B1"/>
    <w:rsid w:val="004D2800"/>
    <w:rsid w:val="004D28EB"/>
    <w:rsid w:val="004D4168"/>
    <w:rsid w:val="004E04A3"/>
    <w:rsid w:val="004E18C6"/>
    <w:rsid w:val="004E1FED"/>
    <w:rsid w:val="004F4E6B"/>
    <w:rsid w:val="00507585"/>
    <w:rsid w:val="00512365"/>
    <w:rsid w:val="00512859"/>
    <w:rsid w:val="00521832"/>
    <w:rsid w:val="00526400"/>
    <w:rsid w:val="00530FD9"/>
    <w:rsid w:val="00533687"/>
    <w:rsid w:val="00533EC3"/>
    <w:rsid w:val="00534574"/>
    <w:rsid w:val="00535021"/>
    <w:rsid w:val="00535C80"/>
    <w:rsid w:val="00537032"/>
    <w:rsid w:val="0054086E"/>
    <w:rsid w:val="00540CBB"/>
    <w:rsid w:val="005416A3"/>
    <w:rsid w:val="0054182C"/>
    <w:rsid w:val="005421A9"/>
    <w:rsid w:val="005431E3"/>
    <w:rsid w:val="00544EB0"/>
    <w:rsid w:val="00574B19"/>
    <w:rsid w:val="0057566F"/>
    <w:rsid w:val="00576034"/>
    <w:rsid w:val="005827E4"/>
    <w:rsid w:val="0058321C"/>
    <w:rsid w:val="00593593"/>
    <w:rsid w:val="005940A7"/>
    <w:rsid w:val="00595B47"/>
    <w:rsid w:val="0059679D"/>
    <w:rsid w:val="005A0EB0"/>
    <w:rsid w:val="005A284D"/>
    <w:rsid w:val="005A6A10"/>
    <w:rsid w:val="005A733A"/>
    <w:rsid w:val="005A784B"/>
    <w:rsid w:val="005B0303"/>
    <w:rsid w:val="005B0FCD"/>
    <w:rsid w:val="005B2974"/>
    <w:rsid w:val="005B509B"/>
    <w:rsid w:val="005C3FDC"/>
    <w:rsid w:val="005C43CB"/>
    <w:rsid w:val="005D155F"/>
    <w:rsid w:val="005E2EEB"/>
    <w:rsid w:val="005E41C2"/>
    <w:rsid w:val="005E50AA"/>
    <w:rsid w:val="005E6027"/>
    <w:rsid w:val="005F4A0D"/>
    <w:rsid w:val="005F75D9"/>
    <w:rsid w:val="006044FE"/>
    <w:rsid w:val="00606E83"/>
    <w:rsid w:val="00616723"/>
    <w:rsid w:val="0061770B"/>
    <w:rsid w:val="006262EF"/>
    <w:rsid w:val="00633D67"/>
    <w:rsid w:val="00634E44"/>
    <w:rsid w:val="006425DB"/>
    <w:rsid w:val="006433A3"/>
    <w:rsid w:val="00646445"/>
    <w:rsid w:val="00646BD4"/>
    <w:rsid w:val="006507AD"/>
    <w:rsid w:val="0065123E"/>
    <w:rsid w:val="00652C4E"/>
    <w:rsid w:val="00653D38"/>
    <w:rsid w:val="006614B1"/>
    <w:rsid w:val="006624B1"/>
    <w:rsid w:val="00663ECF"/>
    <w:rsid w:val="00666DFA"/>
    <w:rsid w:val="00667B6F"/>
    <w:rsid w:val="00674882"/>
    <w:rsid w:val="00675C4B"/>
    <w:rsid w:val="00675E6D"/>
    <w:rsid w:val="006810EC"/>
    <w:rsid w:val="00683373"/>
    <w:rsid w:val="00683994"/>
    <w:rsid w:val="0068466D"/>
    <w:rsid w:val="0068569F"/>
    <w:rsid w:val="00686890"/>
    <w:rsid w:val="006915F4"/>
    <w:rsid w:val="00692F75"/>
    <w:rsid w:val="00696A02"/>
    <w:rsid w:val="006A7468"/>
    <w:rsid w:val="006A76FB"/>
    <w:rsid w:val="006B00FF"/>
    <w:rsid w:val="006B128A"/>
    <w:rsid w:val="006B1F55"/>
    <w:rsid w:val="006C674F"/>
    <w:rsid w:val="006D0936"/>
    <w:rsid w:val="006D1957"/>
    <w:rsid w:val="006D39BE"/>
    <w:rsid w:val="006D60E7"/>
    <w:rsid w:val="006D7FD9"/>
    <w:rsid w:val="006E123F"/>
    <w:rsid w:val="006E49C6"/>
    <w:rsid w:val="006F47DC"/>
    <w:rsid w:val="006F4D78"/>
    <w:rsid w:val="006F5840"/>
    <w:rsid w:val="00700FAC"/>
    <w:rsid w:val="0070145F"/>
    <w:rsid w:val="007108B5"/>
    <w:rsid w:val="0071479D"/>
    <w:rsid w:val="00721041"/>
    <w:rsid w:val="0072693F"/>
    <w:rsid w:val="00730986"/>
    <w:rsid w:val="0073153E"/>
    <w:rsid w:val="00732408"/>
    <w:rsid w:val="00734231"/>
    <w:rsid w:val="007369EA"/>
    <w:rsid w:val="00743311"/>
    <w:rsid w:val="00744775"/>
    <w:rsid w:val="00747D82"/>
    <w:rsid w:val="00752C39"/>
    <w:rsid w:val="00754EE1"/>
    <w:rsid w:val="007562E2"/>
    <w:rsid w:val="0076219C"/>
    <w:rsid w:val="0076331C"/>
    <w:rsid w:val="00764191"/>
    <w:rsid w:val="0077272A"/>
    <w:rsid w:val="00773AC9"/>
    <w:rsid w:val="00782B47"/>
    <w:rsid w:val="00782F9E"/>
    <w:rsid w:val="00785A7F"/>
    <w:rsid w:val="00787415"/>
    <w:rsid w:val="00787D1E"/>
    <w:rsid w:val="007A5E8E"/>
    <w:rsid w:val="007B7A6A"/>
    <w:rsid w:val="007D02B9"/>
    <w:rsid w:val="007D07C4"/>
    <w:rsid w:val="007D1CA3"/>
    <w:rsid w:val="007D30BE"/>
    <w:rsid w:val="007D327A"/>
    <w:rsid w:val="007D4228"/>
    <w:rsid w:val="007E4AFE"/>
    <w:rsid w:val="007F1112"/>
    <w:rsid w:val="007F1497"/>
    <w:rsid w:val="007F28AA"/>
    <w:rsid w:val="007F350B"/>
    <w:rsid w:val="007F3A6F"/>
    <w:rsid w:val="007F621E"/>
    <w:rsid w:val="00801121"/>
    <w:rsid w:val="008066FF"/>
    <w:rsid w:val="00833B08"/>
    <w:rsid w:val="00837181"/>
    <w:rsid w:val="008429F4"/>
    <w:rsid w:val="00845318"/>
    <w:rsid w:val="008478F3"/>
    <w:rsid w:val="00853977"/>
    <w:rsid w:val="00853B36"/>
    <w:rsid w:val="008556BE"/>
    <w:rsid w:val="008559DB"/>
    <w:rsid w:val="00855BC2"/>
    <w:rsid w:val="00857D57"/>
    <w:rsid w:val="0086008B"/>
    <w:rsid w:val="008701C4"/>
    <w:rsid w:val="00875597"/>
    <w:rsid w:val="0087762A"/>
    <w:rsid w:val="00883C9C"/>
    <w:rsid w:val="00885151"/>
    <w:rsid w:val="008852A8"/>
    <w:rsid w:val="008863C9"/>
    <w:rsid w:val="008975BD"/>
    <w:rsid w:val="008A1B8B"/>
    <w:rsid w:val="008A6710"/>
    <w:rsid w:val="008A673D"/>
    <w:rsid w:val="008B3035"/>
    <w:rsid w:val="008B3A0F"/>
    <w:rsid w:val="008B48DD"/>
    <w:rsid w:val="008B4E1B"/>
    <w:rsid w:val="008C0DE2"/>
    <w:rsid w:val="008C5E99"/>
    <w:rsid w:val="008C6373"/>
    <w:rsid w:val="008C6956"/>
    <w:rsid w:val="008C6CF9"/>
    <w:rsid w:val="008C79E9"/>
    <w:rsid w:val="008D0260"/>
    <w:rsid w:val="008D6FAF"/>
    <w:rsid w:val="008D75F4"/>
    <w:rsid w:val="008D76FA"/>
    <w:rsid w:val="008E18B8"/>
    <w:rsid w:val="008E2BEA"/>
    <w:rsid w:val="008E675F"/>
    <w:rsid w:val="008F1831"/>
    <w:rsid w:val="008F5BF9"/>
    <w:rsid w:val="00901526"/>
    <w:rsid w:val="00904365"/>
    <w:rsid w:val="00913F0A"/>
    <w:rsid w:val="0093032A"/>
    <w:rsid w:val="00930CB4"/>
    <w:rsid w:val="00933047"/>
    <w:rsid w:val="00933762"/>
    <w:rsid w:val="0093678D"/>
    <w:rsid w:val="00937B06"/>
    <w:rsid w:val="00943215"/>
    <w:rsid w:val="00943FD2"/>
    <w:rsid w:val="00947212"/>
    <w:rsid w:val="00950258"/>
    <w:rsid w:val="0095372D"/>
    <w:rsid w:val="00955F40"/>
    <w:rsid w:val="00957DDE"/>
    <w:rsid w:val="00962B5E"/>
    <w:rsid w:val="009659D3"/>
    <w:rsid w:val="0097108F"/>
    <w:rsid w:val="009734FB"/>
    <w:rsid w:val="009737E8"/>
    <w:rsid w:val="00973F73"/>
    <w:rsid w:val="009755BC"/>
    <w:rsid w:val="00985967"/>
    <w:rsid w:val="00990943"/>
    <w:rsid w:val="00992843"/>
    <w:rsid w:val="00995DE4"/>
    <w:rsid w:val="009A0ABB"/>
    <w:rsid w:val="009A2B8F"/>
    <w:rsid w:val="009A4D74"/>
    <w:rsid w:val="009A6D9E"/>
    <w:rsid w:val="009B20F6"/>
    <w:rsid w:val="009B279F"/>
    <w:rsid w:val="009C1558"/>
    <w:rsid w:val="009C442B"/>
    <w:rsid w:val="009D0C95"/>
    <w:rsid w:val="009D524B"/>
    <w:rsid w:val="009D52CE"/>
    <w:rsid w:val="009E29B0"/>
    <w:rsid w:val="009E53AA"/>
    <w:rsid w:val="009E60D9"/>
    <w:rsid w:val="009F3BE8"/>
    <w:rsid w:val="009F4346"/>
    <w:rsid w:val="009F69E1"/>
    <w:rsid w:val="009F7394"/>
    <w:rsid w:val="00A03566"/>
    <w:rsid w:val="00A04382"/>
    <w:rsid w:val="00A04C10"/>
    <w:rsid w:val="00A04FE7"/>
    <w:rsid w:val="00A05998"/>
    <w:rsid w:val="00A127F0"/>
    <w:rsid w:val="00A130A8"/>
    <w:rsid w:val="00A13EFB"/>
    <w:rsid w:val="00A14662"/>
    <w:rsid w:val="00A16290"/>
    <w:rsid w:val="00A17D16"/>
    <w:rsid w:val="00A34369"/>
    <w:rsid w:val="00A34C81"/>
    <w:rsid w:val="00A3744F"/>
    <w:rsid w:val="00A37A36"/>
    <w:rsid w:val="00A40A99"/>
    <w:rsid w:val="00A42061"/>
    <w:rsid w:val="00A426E0"/>
    <w:rsid w:val="00A60E57"/>
    <w:rsid w:val="00A65F85"/>
    <w:rsid w:val="00A71BD9"/>
    <w:rsid w:val="00A72547"/>
    <w:rsid w:val="00A74118"/>
    <w:rsid w:val="00A75900"/>
    <w:rsid w:val="00A82CE4"/>
    <w:rsid w:val="00A87AA4"/>
    <w:rsid w:val="00A907D6"/>
    <w:rsid w:val="00A95565"/>
    <w:rsid w:val="00A95F93"/>
    <w:rsid w:val="00AD1A1D"/>
    <w:rsid w:val="00AD1B58"/>
    <w:rsid w:val="00AD4373"/>
    <w:rsid w:val="00AD4A6D"/>
    <w:rsid w:val="00AF0932"/>
    <w:rsid w:val="00AF46F0"/>
    <w:rsid w:val="00B012F1"/>
    <w:rsid w:val="00B03746"/>
    <w:rsid w:val="00B10C13"/>
    <w:rsid w:val="00B25577"/>
    <w:rsid w:val="00B25EA9"/>
    <w:rsid w:val="00B27978"/>
    <w:rsid w:val="00B32AAB"/>
    <w:rsid w:val="00B355FC"/>
    <w:rsid w:val="00B364A1"/>
    <w:rsid w:val="00B45B85"/>
    <w:rsid w:val="00B569E5"/>
    <w:rsid w:val="00B607B3"/>
    <w:rsid w:val="00B62D51"/>
    <w:rsid w:val="00B6355B"/>
    <w:rsid w:val="00B65255"/>
    <w:rsid w:val="00B65E2D"/>
    <w:rsid w:val="00B7104A"/>
    <w:rsid w:val="00B77D22"/>
    <w:rsid w:val="00B83786"/>
    <w:rsid w:val="00B84443"/>
    <w:rsid w:val="00B845EB"/>
    <w:rsid w:val="00B84E65"/>
    <w:rsid w:val="00B86273"/>
    <w:rsid w:val="00B951DA"/>
    <w:rsid w:val="00BA48BA"/>
    <w:rsid w:val="00BA66AB"/>
    <w:rsid w:val="00BA7C1E"/>
    <w:rsid w:val="00BB0375"/>
    <w:rsid w:val="00BB5F9E"/>
    <w:rsid w:val="00BC101E"/>
    <w:rsid w:val="00BC796B"/>
    <w:rsid w:val="00BC7F27"/>
    <w:rsid w:val="00BD0D46"/>
    <w:rsid w:val="00BD3DAD"/>
    <w:rsid w:val="00BD3FE7"/>
    <w:rsid w:val="00BD5F0E"/>
    <w:rsid w:val="00BD694B"/>
    <w:rsid w:val="00BF1491"/>
    <w:rsid w:val="00BF339D"/>
    <w:rsid w:val="00BF3952"/>
    <w:rsid w:val="00BF43B2"/>
    <w:rsid w:val="00C02A91"/>
    <w:rsid w:val="00C03FDE"/>
    <w:rsid w:val="00C0768C"/>
    <w:rsid w:val="00C12564"/>
    <w:rsid w:val="00C1480D"/>
    <w:rsid w:val="00C209A6"/>
    <w:rsid w:val="00C22CA3"/>
    <w:rsid w:val="00C23BBD"/>
    <w:rsid w:val="00C25ADA"/>
    <w:rsid w:val="00C25C10"/>
    <w:rsid w:val="00C25F06"/>
    <w:rsid w:val="00C27CD6"/>
    <w:rsid w:val="00C3329D"/>
    <w:rsid w:val="00C33FD8"/>
    <w:rsid w:val="00C34940"/>
    <w:rsid w:val="00C41907"/>
    <w:rsid w:val="00C45258"/>
    <w:rsid w:val="00C465C3"/>
    <w:rsid w:val="00C50429"/>
    <w:rsid w:val="00C50E90"/>
    <w:rsid w:val="00C54642"/>
    <w:rsid w:val="00C67F82"/>
    <w:rsid w:val="00C71F67"/>
    <w:rsid w:val="00C729CF"/>
    <w:rsid w:val="00C736E5"/>
    <w:rsid w:val="00C76C44"/>
    <w:rsid w:val="00C779D0"/>
    <w:rsid w:val="00C838BA"/>
    <w:rsid w:val="00C84DE7"/>
    <w:rsid w:val="00C85022"/>
    <w:rsid w:val="00C856EB"/>
    <w:rsid w:val="00C92330"/>
    <w:rsid w:val="00C97D55"/>
    <w:rsid w:val="00CA0776"/>
    <w:rsid w:val="00CA1628"/>
    <w:rsid w:val="00CA41F1"/>
    <w:rsid w:val="00CB1840"/>
    <w:rsid w:val="00CB1971"/>
    <w:rsid w:val="00CB6C4B"/>
    <w:rsid w:val="00CC3476"/>
    <w:rsid w:val="00CD7C3C"/>
    <w:rsid w:val="00CE5CD0"/>
    <w:rsid w:val="00CF0DBB"/>
    <w:rsid w:val="00CF209C"/>
    <w:rsid w:val="00D006C3"/>
    <w:rsid w:val="00D0200D"/>
    <w:rsid w:val="00D06732"/>
    <w:rsid w:val="00D2140E"/>
    <w:rsid w:val="00D30B8D"/>
    <w:rsid w:val="00D3530D"/>
    <w:rsid w:val="00D356E0"/>
    <w:rsid w:val="00D359B3"/>
    <w:rsid w:val="00D40B53"/>
    <w:rsid w:val="00D456C7"/>
    <w:rsid w:val="00D45CF7"/>
    <w:rsid w:val="00D511DF"/>
    <w:rsid w:val="00D539DD"/>
    <w:rsid w:val="00D56968"/>
    <w:rsid w:val="00D56FB3"/>
    <w:rsid w:val="00D617CF"/>
    <w:rsid w:val="00D63AF5"/>
    <w:rsid w:val="00D64B9A"/>
    <w:rsid w:val="00D650DA"/>
    <w:rsid w:val="00D761FD"/>
    <w:rsid w:val="00D767B8"/>
    <w:rsid w:val="00D77A29"/>
    <w:rsid w:val="00D8047A"/>
    <w:rsid w:val="00D807B0"/>
    <w:rsid w:val="00D878E1"/>
    <w:rsid w:val="00D9049E"/>
    <w:rsid w:val="00D90DD9"/>
    <w:rsid w:val="00D92E9B"/>
    <w:rsid w:val="00D96F87"/>
    <w:rsid w:val="00DA147C"/>
    <w:rsid w:val="00DA5B8A"/>
    <w:rsid w:val="00DA670E"/>
    <w:rsid w:val="00DB0BA5"/>
    <w:rsid w:val="00DB120C"/>
    <w:rsid w:val="00DB1A69"/>
    <w:rsid w:val="00DB6C23"/>
    <w:rsid w:val="00DB7270"/>
    <w:rsid w:val="00DC0526"/>
    <w:rsid w:val="00DC7B2F"/>
    <w:rsid w:val="00DD1E02"/>
    <w:rsid w:val="00DD21F2"/>
    <w:rsid w:val="00DD27B5"/>
    <w:rsid w:val="00DD33DE"/>
    <w:rsid w:val="00DD4A8A"/>
    <w:rsid w:val="00DE0F6D"/>
    <w:rsid w:val="00DE102B"/>
    <w:rsid w:val="00DE5CAA"/>
    <w:rsid w:val="00DE6ECD"/>
    <w:rsid w:val="00DE713B"/>
    <w:rsid w:val="00DE725C"/>
    <w:rsid w:val="00DF0DE0"/>
    <w:rsid w:val="00DF2EFE"/>
    <w:rsid w:val="00DF2F6B"/>
    <w:rsid w:val="00E01784"/>
    <w:rsid w:val="00E024AE"/>
    <w:rsid w:val="00E02CB2"/>
    <w:rsid w:val="00E10284"/>
    <w:rsid w:val="00E11D13"/>
    <w:rsid w:val="00E147C6"/>
    <w:rsid w:val="00E150C6"/>
    <w:rsid w:val="00E203BB"/>
    <w:rsid w:val="00E2613D"/>
    <w:rsid w:val="00E31BC6"/>
    <w:rsid w:val="00E31CAC"/>
    <w:rsid w:val="00E32BEC"/>
    <w:rsid w:val="00E33810"/>
    <w:rsid w:val="00E35AC3"/>
    <w:rsid w:val="00E42A1B"/>
    <w:rsid w:val="00E62E4C"/>
    <w:rsid w:val="00E648B2"/>
    <w:rsid w:val="00E64B93"/>
    <w:rsid w:val="00E65591"/>
    <w:rsid w:val="00E65947"/>
    <w:rsid w:val="00E661D4"/>
    <w:rsid w:val="00E67D2B"/>
    <w:rsid w:val="00E72CBF"/>
    <w:rsid w:val="00E732B8"/>
    <w:rsid w:val="00E73306"/>
    <w:rsid w:val="00E769B9"/>
    <w:rsid w:val="00E80112"/>
    <w:rsid w:val="00E808B1"/>
    <w:rsid w:val="00E813A7"/>
    <w:rsid w:val="00E84035"/>
    <w:rsid w:val="00E85E0B"/>
    <w:rsid w:val="00E85E0F"/>
    <w:rsid w:val="00E87679"/>
    <w:rsid w:val="00E93FA0"/>
    <w:rsid w:val="00EA446A"/>
    <w:rsid w:val="00EA7F76"/>
    <w:rsid w:val="00EB4596"/>
    <w:rsid w:val="00EB5CF7"/>
    <w:rsid w:val="00EC154B"/>
    <w:rsid w:val="00EC336C"/>
    <w:rsid w:val="00ED0C10"/>
    <w:rsid w:val="00ED1AE5"/>
    <w:rsid w:val="00ED3090"/>
    <w:rsid w:val="00ED74DF"/>
    <w:rsid w:val="00EE586B"/>
    <w:rsid w:val="00EF476C"/>
    <w:rsid w:val="00F014EE"/>
    <w:rsid w:val="00F01A3E"/>
    <w:rsid w:val="00F03944"/>
    <w:rsid w:val="00F07306"/>
    <w:rsid w:val="00F07E2A"/>
    <w:rsid w:val="00F163D9"/>
    <w:rsid w:val="00F16D50"/>
    <w:rsid w:val="00F16FD4"/>
    <w:rsid w:val="00F2094C"/>
    <w:rsid w:val="00F21A88"/>
    <w:rsid w:val="00F22808"/>
    <w:rsid w:val="00F30581"/>
    <w:rsid w:val="00F3324D"/>
    <w:rsid w:val="00F33E54"/>
    <w:rsid w:val="00F35799"/>
    <w:rsid w:val="00F35AB9"/>
    <w:rsid w:val="00F37860"/>
    <w:rsid w:val="00F45A3B"/>
    <w:rsid w:val="00F47485"/>
    <w:rsid w:val="00F47D93"/>
    <w:rsid w:val="00F50DE7"/>
    <w:rsid w:val="00F5115F"/>
    <w:rsid w:val="00F51B84"/>
    <w:rsid w:val="00F51FEB"/>
    <w:rsid w:val="00F5277C"/>
    <w:rsid w:val="00F56A21"/>
    <w:rsid w:val="00F5731C"/>
    <w:rsid w:val="00F63ED8"/>
    <w:rsid w:val="00F641CF"/>
    <w:rsid w:val="00F647AF"/>
    <w:rsid w:val="00F64F0E"/>
    <w:rsid w:val="00F80CC7"/>
    <w:rsid w:val="00F87F3D"/>
    <w:rsid w:val="00F929C3"/>
    <w:rsid w:val="00F93071"/>
    <w:rsid w:val="00F93642"/>
    <w:rsid w:val="00F93646"/>
    <w:rsid w:val="00F96542"/>
    <w:rsid w:val="00FA15FA"/>
    <w:rsid w:val="00FA39CF"/>
    <w:rsid w:val="00FA416C"/>
    <w:rsid w:val="00FA667C"/>
    <w:rsid w:val="00FA7C3F"/>
    <w:rsid w:val="00FB0A6C"/>
    <w:rsid w:val="00FC1B56"/>
    <w:rsid w:val="00FC23F6"/>
    <w:rsid w:val="00FC31BF"/>
    <w:rsid w:val="00FD15BF"/>
    <w:rsid w:val="00FD2645"/>
    <w:rsid w:val="00FD4A66"/>
    <w:rsid w:val="00FD5F4E"/>
    <w:rsid w:val="00FD6544"/>
    <w:rsid w:val="00FD74C9"/>
    <w:rsid w:val="00FE48EC"/>
    <w:rsid w:val="00FF225F"/>
    <w:rsid w:val="00FF5D67"/>
    <w:rsid w:val="00FF66B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1A0317"/>
  <w15:docId w15:val="{ECF9A31A-ECC3-4E4E-986C-BB571C2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PennynNod">
    <w:name w:val="Pennyn Nod"/>
    <w:basedOn w:val="FfontParagraffDdiofyn"/>
    <w:link w:val="Pennyn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roedyn">
    <w:name w:val="footer"/>
    <w:basedOn w:val="Normal"/>
    <w:link w:val="TroedynNod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TroedynNod">
    <w:name w:val="Troedyn Nod"/>
    <w:basedOn w:val="FfontParagraffDdiofyn"/>
    <w:link w:val="Troedyn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yfeirnodSylw">
    <w:name w:val="annotation reference"/>
    <w:basedOn w:val="FfontParagraffDdiofyn"/>
    <w:uiPriority w:val="99"/>
    <w:semiHidden/>
    <w:unhideWhenUsed/>
    <w:rsid w:val="00A130A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130A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Adolygiad">
    <w:name w:val="Revision"/>
    <w:hidden/>
    <w:uiPriority w:val="99"/>
    <w:semiHidden/>
    <w:rsid w:val="00E0178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Q1</Financial_x0020_Period0>
    <Topic xmlns="242c32be-31bf-422c-ab0d-7abc8ae381ac">Governance</Topic>
    <Month xmlns="242c32be-31bf-422c-ab0d-7abc8ae381ac">May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purl.org/dc/terms/"/>
    <ds:schemaRef ds:uri="242c32be-31bf-422c-ab0d-7abc8ae381a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6dc0cf-1d45-4a2f-a37f-b5391cb049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0B1EE-0C78-4EFF-BE99-F0874632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2019-05-21 PB Minutes</vt:lpstr>
      <vt:lpstr>2019-05-21 PB Minutes</vt:lpstr>
    </vt:vector>
  </TitlesOfParts>
  <Company>Heddlu Dyfed-Powys Police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2019-05-21 PB Minutes</dc:title>
  <dc:creator>Harries Mair OPCC</dc:creator>
  <cp:lastModifiedBy>Thomas Meinir (Translator)</cp:lastModifiedBy>
  <cp:revision>25</cp:revision>
  <cp:lastPrinted>2019-03-19T15:42:00Z</cp:lastPrinted>
  <dcterms:created xsi:type="dcterms:W3CDTF">2019-10-16T11:45:00Z</dcterms:created>
  <dcterms:modified xsi:type="dcterms:W3CDTF">2019-10-16T13:06:00Z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