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CFA" w:rsidRPr="00414616" w:rsidRDefault="00890CFA"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890CFA" w:rsidRPr="00414616" w:rsidRDefault="00890CFA"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t>Police HQ</w:t>
                            </w:r>
                          </w:p>
                          <w:p w:rsidR="00890CFA" w:rsidRPr="006B01FE" w:rsidRDefault="00890CFA"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18</w:t>
                            </w:r>
                            <w:r w:rsidRPr="005E6569">
                              <w:rPr>
                                <w:rFonts w:ascii="Verdana" w:hAnsi="Verdana" w:cs="Arial"/>
                                <w:b/>
                                <w:bCs/>
                                <w:vertAlign w:val="superscript"/>
                              </w:rPr>
                              <w:t>th</w:t>
                            </w:r>
                            <w:r>
                              <w:rPr>
                                <w:rFonts w:ascii="Verdana" w:hAnsi="Verdana" w:cs="Arial"/>
                                <w:b/>
                                <w:bCs/>
                              </w:rPr>
                              <w:t xml:space="preserve"> March 2020</w:t>
                            </w:r>
                          </w:p>
                          <w:p w:rsidR="00890CFA" w:rsidRPr="00414616" w:rsidRDefault="00890CFA"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Bftw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" filled="f" stroked="f">
                <v:textbox>
                  <w:txbxContent>
                    <w:p w:rsidR="00890CFA" w:rsidRPr="00414616" w:rsidRDefault="00890CFA"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rsidR="00890CFA" w:rsidRPr="00414616" w:rsidRDefault="00890CFA"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t>Police HQ</w:t>
                      </w:r>
                    </w:p>
                    <w:p w:rsidR="00890CFA" w:rsidRPr="006B01FE" w:rsidRDefault="00890CFA" w:rsidP="00A20CF4">
                      <w:pPr>
                        <w:rPr>
                          <w:rFonts w:ascii="Verdana" w:hAnsi="Verdana" w:cs="Arial"/>
                          <w:b/>
                        </w:rPr>
                      </w:pPr>
                      <w:r w:rsidRPr="00414616">
                        <w:rPr>
                          <w:rFonts w:ascii="Verdana" w:hAnsi="Verdana" w:cs="Arial"/>
                          <w:b/>
                          <w:bCs/>
                        </w:rPr>
                        <w:t>Date:</w:t>
                      </w:r>
                      <w:r w:rsidRPr="00414616">
                        <w:rPr>
                          <w:rFonts w:ascii="Verdana" w:hAnsi="Verdana" w:cs="Arial"/>
                          <w:b/>
                          <w:bCs/>
                        </w:rPr>
                        <w:tab/>
                      </w:r>
                      <w:r w:rsidRPr="00414616">
                        <w:rPr>
                          <w:rFonts w:ascii="Verdana" w:hAnsi="Verdana" w:cs="Arial"/>
                          <w:b/>
                          <w:bCs/>
                        </w:rPr>
                        <w:tab/>
                      </w:r>
                      <w:r>
                        <w:rPr>
                          <w:rFonts w:ascii="Verdana" w:hAnsi="Verdana" w:cs="Arial"/>
                          <w:b/>
                          <w:bCs/>
                        </w:rPr>
                        <w:t>18</w:t>
                      </w:r>
                      <w:r w:rsidRPr="005E6569">
                        <w:rPr>
                          <w:rFonts w:ascii="Verdana" w:hAnsi="Verdana" w:cs="Arial"/>
                          <w:b/>
                          <w:bCs/>
                          <w:vertAlign w:val="superscript"/>
                        </w:rPr>
                        <w:t>th</w:t>
                      </w:r>
                      <w:r>
                        <w:rPr>
                          <w:rFonts w:ascii="Verdana" w:hAnsi="Verdana" w:cs="Arial"/>
                          <w:b/>
                          <w:bCs/>
                        </w:rPr>
                        <w:t xml:space="preserve"> March 2020</w:t>
                      </w:r>
                    </w:p>
                    <w:p w:rsidR="00890CFA" w:rsidRPr="00414616" w:rsidRDefault="00890CFA" w:rsidP="002B2CD4">
                      <w:pPr>
                        <w:rPr>
                          <w:rFonts w:ascii="Verdana" w:hAnsi="Verdana" w:cs="Arial"/>
                          <w:b/>
                          <w:bCs/>
                        </w:rPr>
                      </w:pPr>
                    </w:p>
                  </w:txbxContent>
                </v:textbox>
                <w10:wrap anchorx="page"/>
              </v:shape>
            </w:pict>
          </mc:Fallback>
        </mc:AlternateContent>
      </w:r>
      <w:r w:rsidR="00F72FBF">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827E88" w:rsidRPr="00114354">
        <w:rPr>
          <w:rFonts w:ascii="Verdana" w:hAnsi="Verdana" w:cs="Arial"/>
          <w:b/>
        </w:rPr>
        <w:t xml:space="preserve">     </w:t>
      </w:r>
    </w:p>
    <w:p w:rsidR="00403661" w:rsidRPr="00114354" w:rsidRDefault="00403661" w:rsidP="007F1BF0">
      <w:pPr>
        <w:spacing w:line="276" w:lineRule="auto"/>
        <w:jc w:val="both"/>
        <w:rPr>
          <w:rFonts w:ascii="Verdana" w:hAnsi="Verdana" w:cs="Arial"/>
          <w:b/>
        </w:rPr>
      </w:pPr>
    </w:p>
    <w:p w:rsidR="00FD0E80" w:rsidRPr="00114354" w:rsidRDefault="00FD0E80" w:rsidP="007F1BF0">
      <w:pPr>
        <w:spacing w:line="276" w:lineRule="auto"/>
        <w:jc w:val="both"/>
        <w:rPr>
          <w:rFonts w:ascii="Verdana" w:hAnsi="Verdana" w:cs="Arial"/>
          <w:b/>
        </w:rPr>
      </w:pPr>
    </w:p>
    <w:p w:rsidR="008861FB" w:rsidRPr="008A0647" w:rsidRDefault="008A0647" w:rsidP="007F1BF0">
      <w:pPr>
        <w:spacing w:line="276" w:lineRule="auto"/>
        <w:jc w:val="both"/>
        <w:rPr>
          <w:rFonts w:ascii="Verdana" w:hAnsi="Verdana" w:cs="Arial"/>
          <w:b/>
          <w:u w:val="single"/>
        </w:rPr>
      </w:pPr>
      <w:r w:rsidRPr="008A0647">
        <w:rPr>
          <w:rFonts w:ascii="Verdana" w:hAnsi="Verdana" w:cs="Arial"/>
          <w:b/>
          <w:u w:val="single"/>
        </w:rPr>
        <w:t>Due to the current Coronavirus pandemic the meeting due to be held on the 18</w:t>
      </w:r>
      <w:r w:rsidRPr="008A0647">
        <w:rPr>
          <w:rFonts w:ascii="Verdana" w:hAnsi="Verdana" w:cs="Arial"/>
          <w:b/>
          <w:u w:val="single"/>
          <w:vertAlign w:val="superscript"/>
        </w:rPr>
        <w:t>th</w:t>
      </w:r>
      <w:r w:rsidRPr="008A0647">
        <w:rPr>
          <w:rFonts w:ascii="Verdana" w:hAnsi="Verdana" w:cs="Arial"/>
          <w:b/>
          <w:u w:val="single"/>
        </w:rPr>
        <w:t xml:space="preserve"> of March 2020 was conducted electronically via email.</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14"/>
        <w:gridCol w:w="8379"/>
      </w:tblGrid>
      <w:tr w:rsidR="00EE3009" w:rsidRPr="00114354" w:rsidTr="00CB6F8C">
        <w:tc>
          <w:tcPr>
            <w:tcW w:w="1814" w:type="dxa"/>
            <w:tcBorders>
              <w:top w:val="single" w:sz="4" w:space="0" w:color="auto"/>
              <w:right w:val="single" w:sz="4" w:space="0" w:color="auto"/>
            </w:tcBorders>
          </w:tcPr>
          <w:p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379" w:type="dxa"/>
            <w:tcBorders>
              <w:top w:val="single" w:sz="4" w:space="0" w:color="auto"/>
              <w:left w:val="single" w:sz="4" w:space="0" w:color="auto"/>
              <w:bottom w:val="nil"/>
            </w:tcBorders>
          </w:tcPr>
          <w:p w:rsidR="00297140" w:rsidRPr="00114354" w:rsidRDefault="00297140" w:rsidP="007F1BF0">
            <w:pPr>
              <w:spacing w:line="276" w:lineRule="auto"/>
              <w:jc w:val="both"/>
              <w:rPr>
                <w:rFonts w:ascii="Verdana" w:hAnsi="Verdana" w:cs="Arial"/>
              </w:rPr>
            </w:pPr>
            <w:r w:rsidRPr="00114354">
              <w:rPr>
                <w:rFonts w:ascii="Verdana" w:hAnsi="Verdana" w:cs="Arial"/>
              </w:rPr>
              <w:t xml:space="preserve">Mr Malcolm </w:t>
            </w:r>
            <w:r w:rsidRPr="00103AE4">
              <w:rPr>
                <w:rFonts w:ascii="Verdana" w:hAnsi="Verdana" w:cs="Arial"/>
              </w:rPr>
              <w:t>Mac</w:t>
            </w:r>
            <w:r w:rsidR="006530DF">
              <w:rPr>
                <w:rFonts w:ascii="Verdana" w:hAnsi="Verdana" w:cs="Arial"/>
              </w:rPr>
              <w:t>D</w:t>
            </w:r>
            <w:r w:rsidRPr="00103AE4">
              <w:rPr>
                <w:rFonts w:ascii="Verdana" w:hAnsi="Verdana" w:cs="Arial"/>
              </w:rPr>
              <w:t>onald</w:t>
            </w:r>
            <w:r w:rsidRPr="00114354">
              <w:rPr>
                <w:rFonts w:ascii="Verdana" w:hAnsi="Verdana" w:cs="Arial"/>
              </w:rPr>
              <w:t xml:space="preserve"> (MM)</w:t>
            </w:r>
          </w:p>
          <w:p w:rsidR="004315EA" w:rsidRDefault="004315EA" w:rsidP="007F1BF0">
            <w:pPr>
              <w:spacing w:line="276" w:lineRule="auto"/>
              <w:jc w:val="both"/>
              <w:rPr>
                <w:rFonts w:ascii="Verdana" w:hAnsi="Verdana" w:cs="Arial"/>
              </w:rPr>
            </w:pPr>
            <w:r>
              <w:rPr>
                <w:rFonts w:ascii="Verdana" w:hAnsi="Verdana" w:cs="Arial"/>
              </w:rPr>
              <w:t>Mr Martin Evans (ME)</w:t>
            </w:r>
          </w:p>
          <w:p w:rsidR="00E72D0B" w:rsidRDefault="00E72D0B" w:rsidP="007F1BF0">
            <w:pPr>
              <w:spacing w:line="276" w:lineRule="auto"/>
              <w:jc w:val="both"/>
              <w:rPr>
                <w:rFonts w:ascii="Verdana" w:hAnsi="Verdana" w:cs="Arial"/>
              </w:rPr>
            </w:pPr>
            <w:r>
              <w:rPr>
                <w:rFonts w:ascii="Verdana" w:hAnsi="Verdana" w:cs="Arial"/>
              </w:rPr>
              <w:t>Mr Andre Morgan (AM)</w:t>
            </w:r>
          </w:p>
          <w:p w:rsidR="00C827D5" w:rsidRDefault="00C827D5" w:rsidP="007F1BF0">
            <w:pPr>
              <w:spacing w:line="276" w:lineRule="auto"/>
              <w:jc w:val="both"/>
              <w:rPr>
                <w:rFonts w:ascii="Verdana" w:hAnsi="Verdana" w:cs="Arial"/>
              </w:rPr>
            </w:pPr>
            <w:r w:rsidRPr="00114354">
              <w:rPr>
                <w:rFonts w:ascii="Verdana" w:hAnsi="Verdana" w:cs="Arial"/>
              </w:rPr>
              <w:t>Mr Alasdair Kenwright (AMSK)</w:t>
            </w:r>
          </w:p>
          <w:p w:rsidR="00E72D0B" w:rsidRPr="00114354" w:rsidRDefault="00E72D0B" w:rsidP="007F1BF0">
            <w:pPr>
              <w:spacing w:line="276" w:lineRule="auto"/>
              <w:jc w:val="both"/>
              <w:rPr>
                <w:rFonts w:ascii="Verdana" w:hAnsi="Verdana" w:cs="Arial"/>
              </w:rPr>
            </w:pPr>
            <w:r>
              <w:rPr>
                <w:rFonts w:ascii="Verdana" w:hAnsi="Verdana" w:cs="Arial"/>
              </w:rPr>
              <w:t>Ms Kate Curran (KC)</w:t>
            </w:r>
          </w:p>
        </w:tc>
      </w:tr>
      <w:tr w:rsidR="00AB7774" w:rsidRPr="00114354" w:rsidTr="00CB6F8C">
        <w:trPr>
          <w:trHeight w:val="382"/>
        </w:trPr>
        <w:tc>
          <w:tcPr>
            <w:tcW w:w="1814" w:type="dxa"/>
            <w:tcBorders>
              <w:top w:val="single" w:sz="4" w:space="0" w:color="auto"/>
              <w:left w:val="single" w:sz="4" w:space="0" w:color="auto"/>
              <w:bottom w:val="single" w:sz="4" w:space="0" w:color="auto"/>
              <w:right w:val="single" w:sz="4" w:space="0" w:color="auto"/>
            </w:tcBorders>
          </w:tcPr>
          <w:p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379" w:type="dxa"/>
            <w:tcBorders>
              <w:top w:val="single" w:sz="4" w:space="0" w:color="auto"/>
              <w:left w:val="single" w:sz="4" w:space="0" w:color="auto"/>
              <w:bottom w:val="single" w:sz="4" w:space="0" w:color="auto"/>
              <w:right w:val="single" w:sz="4" w:space="0" w:color="auto"/>
            </w:tcBorders>
          </w:tcPr>
          <w:p w:rsidR="00AC75F2" w:rsidRDefault="00AC75F2" w:rsidP="00F644E2">
            <w:pPr>
              <w:spacing w:line="276" w:lineRule="auto"/>
              <w:jc w:val="both"/>
              <w:rPr>
                <w:rFonts w:ascii="Verdana" w:hAnsi="Verdana" w:cs="Arial"/>
              </w:rPr>
            </w:pPr>
            <w:r>
              <w:rPr>
                <w:rFonts w:ascii="Verdana" w:hAnsi="Verdana" w:cs="Arial"/>
              </w:rPr>
              <w:t>Mr Mark Collins, Chief Constable (CC)</w:t>
            </w:r>
            <w:r w:rsidR="005C2126">
              <w:rPr>
                <w:rFonts w:ascii="Verdana" w:hAnsi="Verdana" w:cs="Arial"/>
              </w:rPr>
              <w:t xml:space="preserve"> </w:t>
            </w:r>
          </w:p>
          <w:p w:rsidR="005E6569" w:rsidRDefault="005E6569" w:rsidP="005E6569">
            <w:pPr>
              <w:spacing w:line="276" w:lineRule="auto"/>
              <w:jc w:val="both"/>
              <w:rPr>
                <w:rFonts w:ascii="Verdana" w:hAnsi="Verdana" w:cs="Arial"/>
              </w:rPr>
            </w:pPr>
            <w:r>
              <w:rPr>
                <w:rFonts w:ascii="Verdana" w:hAnsi="Verdana" w:cs="Arial"/>
              </w:rPr>
              <w:t>Mr Dafydd Llywelyn, Police and Crime Commissioner (PCC)</w:t>
            </w:r>
          </w:p>
          <w:p w:rsidR="005E6569" w:rsidRDefault="005E6569" w:rsidP="005E6569">
            <w:pPr>
              <w:spacing w:line="276" w:lineRule="auto"/>
              <w:jc w:val="both"/>
              <w:rPr>
                <w:rFonts w:ascii="Verdana" w:hAnsi="Verdana" w:cs="Arial"/>
              </w:rPr>
            </w:pPr>
            <w:r>
              <w:rPr>
                <w:rFonts w:ascii="Verdana" w:hAnsi="Verdana" w:cs="Arial"/>
              </w:rPr>
              <w:t>Mrs Beverley Peatling, Chief Finance Officer (BP)</w:t>
            </w:r>
          </w:p>
          <w:p w:rsidR="00414616" w:rsidRPr="00114354" w:rsidRDefault="001D22CF" w:rsidP="007F1BF0">
            <w:pPr>
              <w:spacing w:line="276" w:lineRule="auto"/>
              <w:jc w:val="both"/>
              <w:rPr>
                <w:rFonts w:ascii="Verdana" w:hAnsi="Verdana" w:cs="Arial"/>
              </w:rPr>
            </w:pPr>
            <w:r>
              <w:rPr>
                <w:rFonts w:ascii="Verdana" w:hAnsi="Verdana" w:cs="Arial"/>
              </w:rPr>
              <w:t>Mrs Carys Morgans, Chief of Staff (CoS)</w:t>
            </w:r>
          </w:p>
          <w:p w:rsidR="00703446" w:rsidRDefault="001D22CF" w:rsidP="007F1BF0">
            <w:pPr>
              <w:spacing w:line="276" w:lineRule="auto"/>
              <w:jc w:val="both"/>
              <w:rPr>
                <w:rFonts w:ascii="Verdana" w:hAnsi="Verdana" w:cs="Arial"/>
              </w:rPr>
            </w:pPr>
            <w:r>
              <w:rPr>
                <w:rFonts w:ascii="Verdana" w:hAnsi="Verdana" w:cs="Arial"/>
              </w:rPr>
              <w:t xml:space="preserve">Mr </w:t>
            </w:r>
            <w:r w:rsidR="00703446" w:rsidRPr="00114354">
              <w:rPr>
                <w:rFonts w:ascii="Verdana" w:hAnsi="Verdana" w:cs="Arial"/>
              </w:rPr>
              <w:t>Edwin Harries</w:t>
            </w:r>
            <w:r>
              <w:rPr>
                <w:rFonts w:ascii="Verdana" w:hAnsi="Verdana" w:cs="Arial"/>
              </w:rPr>
              <w:t>,</w:t>
            </w:r>
            <w:r w:rsidR="004B5787" w:rsidRPr="00114354">
              <w:rPr>
                <w:rFonts w:ascii="Verdana" w:hAnsi="Verdana" w:cs="Arial"/>
              </w:rPr>
              <w:t xml:space="preserve"> </w:t>
            </w:r>
            <w:r w:rsidR="009F3953" w:rsidRPr="00114354">
              <w:rPr>
                <w:rFonts w:ascii="Verdana" w:hAnsi="Verdana" w:cs="Arial"/>
              </w:rPr>
              <w:t>Director of Finance</w:t>
            </w:r>
            <w:r w:rsidR="00297140" w:rsidRPr="00114354">
              <w:rPr>
                <w:rFonts w:ascii="Verdana" w:hAnsi="Verdana" w:cs="Arial"/>
              </w:rPr>
              <w:t xml:space="preserve"> (DoF)</w:t>
            </w:r>
          </w:p>
          <w:p w:rsidR="006E32C4" w:rsidRPr="00114354" w:rsidRDefault="00B55538" w:rsidP="007F1BF0">
            <w:pPr>
              <w:spacing w:line="276" w:lineRule="auto"/>
              <w:jc w:val="both"/>
              <w:rPr>
                <w:rFonts w:ascii="Verdana" w:hAnsi="Verdana" w:cs="Arial"/>
              </w:rPr>
            </w:pPr>
            <w:r>
              <w:rPr>
                <w:rFonts w:ascii="Verdana" w:hAnsi="Verdana" w:cs="Arial"/>
              </w:rPr>
              <w:t xml:space="preserve">Mr Ian </w:t>
            </w:r>
            <w:r w:rsidRPr="001331B7">
              <w:rPr>
                <w:rFonts w:ascii="Verdana" w:hAnsi="Verdana" w:cs="Arial"/>
              </w:rPr>
              <w:t>Williams,</w:t>
            </w:r>
            <w:r>
              <w:rPr>
                <w:rFonts w:ascii="Verdana" w:hAnsi="Verdana" w:cs="Arial"/>
              </w:rPr>
              <w:t xml:space="preserve"> </w:t>
            </w:r>
            <w:r w:rsidR="001331B7">
              <w:rPr>
                <w:rFonts w:ascii="Verdana" w:hAnsi="Verdana" w:cs="Arial"/>
              </w:rPr>
              <w:t>Assistant Director of Finance (IW)</w:t>
            </w:r>
          </w:p>
          <w:p w:rsidR="00F644E2" w:rsidRPr="00C15AA6" w:rsidRDefault="00AC75F2" w:rsidP="007F1BF0">
            <w:pPr>
              <w:spacing w:line="276" w:lineRule="auto"/>
              <w:jc w:val="both"/>
              <w:rPr>
                <w:rFonts w:ascii="Verdana" w:hAnsi="Verdana" w:cs="Arial"/>
              </w:rPr>
            </w:pPr>
            <w:r>
              <w:rPr>
                <w:rFonts w:ascii="Verdana" w:hAnsi="Verdana" w:cs="Arial"/>
              </w:rPr>
              <w:t xml:space="preserve">Ms Helen </w:t>
            </w:r>
            <w:r w:rsidRPr="00447949">
              <w:rPr>
                <w:rFonts w:ascii="Verdana" w:hAnsi="Verdana" w:cs="Arial"/>
              </w:rPr>
              <w:t xml:space="preserve">Cargill </w:t>
            </w:r>
            <w:r w:rsidR="00F644E2" w:rsidRPr="00447949">
              <w:rPr>
                <w:rFonts w:ascii="Verdana" w:hAnsi="Verdana" w:cs="Arial"/>
              </w:rPr>
              <w:t>(TIAA)</w:t>
            </w:r>
            <w:r w:rsidRPr="00447949">
              <w:rPr>
                <w:rFonts w:ascii="Verdana" w:hAnsi="Verdana" w:cs="Arial"/>
              </w:rPr>
              <w:t>, (HC</w:t>
            </w:r>
            <w:r w:rsidR="00C827D5" w:rsidRPr="00447949">
              <w:rPr>
                <w:rFonts w:ascii="Verdana" w:hAnsi="Verdana" w:cs="Arial"/>
              </w:rPr>
              <w:t>)</w:t>
            </w:r>
          </w:p>
          <w:p w:rsidR="00B55538" w:rsidRDefault="004E4E76" w:rsidP="007F1BF0">
            <w:pPr>
              <w:spacing w:line="276" w:lineRule="auto"/>
              <w:jc w:val="both"/>
              <w:rPr>
                <w:rFonts w:ascii="Verdana" w:hAnsi="Verdana" w:cs="Arial"/>
              </w:rPr>
            </w:pPr>
            <w:r>
              <w:rPr>
                <w:rFonts w:ascii="Verdana" w:hAnsi="Verdana" w:cs="Arial"/>
              </w:rPr>
              <w:t>Ele</w:t>
            </w:r>
            <w:r w:rsidR="009E05B2">
              <w:rPr>
                <w:rFonts w:ascii="Verdana" w:hAnsi="Verdana" w:cs="Arial"/>
              </w:rPr>
              <w:t>anor Bowdler, WAO (EB)</w:t>
            </w:r>
          </w:p>
          <w:p w:rsidR="006E32C4" w:rsidRDefault="006E32C4" w:rsidP="007F1BF0">
            <w:pPr>
              <w:spacing w:line="276" w:lineRule="auto"/>
              <w:jc w:val="both"/>
              <w:rPr>
                <w:rFonts w:ascii="Verdana" w:hAnsi="Verdana" w:cs="Arial"/>
              </w:rPr>
            </w:pPr>
            <w:r>
              <w:rPr>
                <w:rFonts w:ascii="Verdana" w:hAnsi="Verdana" w:cs="Arial"/>
              </w:rPr>
              <w:t xml:space="preserve">Mr Huw Morgans, </w:t>
            </w:r>
            <w:r w:rsidRPr="006E32C4">
              <w:rPr>
                <w:rFonts w:ascii="Verdana" w:hAnsi="Verdana" w:cs="Arial"/>
              </w:rPr>
              <w:t>Risk &amp; Business Continuity Management Advisor</w:t>
            </w:r>
            <w:r>
              <w:rPr>
                <w:rFonts w:ascii="Verdana" w:hAnsi="Verdana" w:cs="Arial"/>
              </w:rPr>
              <w:t xml:space="preserve"> (HM)</w:t>
            </w:r>
          </w:p>
          <w:p w:rsidR="006E32C4" w:rsidRPr="00114354" w:rsidRDefault="005E6569" w:rsidP="00261CE6">
            <w:pPr>
              <w:spacing w:line="276" w:lineRule="auto"/>
              <w:jc w:val="both"/>
              <w:rPr>
                <w:rFonts w:ascii="Verdana" w:hAnsi="Verdana" w:cs="Arial"/>
              </w:rPr>
            </w:pPr>
            <w:r>
              <w:rPr>
                <w:rFonts w:ascii="Verdana" w:hAnsi="Verdana" w:cs="Arial"/>
              </w:rPr>
              <w:t>Miss Caryl Bond, Assurance Support Officer (CB)</w:t>
            </w:r>
          </w:p>
        </w:tc>
      </w:tr>
      <w:tr w:rsidR="00A52622" w:rsidRPr="00114354" w:rsidTr="00CB6F8C">
        <w:trPr>
          <w:trHeight w:val="382"/>
        </w:trPr>
        <w:tc>
          <w:tcPr>
            <w:tcW w:w="1814"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379" w:type="dxa"/>
            <w:tcBorders>
              <w:top w:val="single" w:sz="4" w:space="0" w:color="auto"/>
              <w:left w:val="single" w:sz="4" w:space="0" w:color="auto"/>
              <w:bottom w:val="single" w:sz="4" w:space="0" w:color="auto"/>
              <w:right w:val="single" w:sz="4" w:space="0" w:color="auto"/>
            </w:tcBorders>
          </w:tcPr>
          <w:p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rsidR="00C03031" w:rsidRPr="00114354" w:rsidRDefault="00C03031"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382"/>
        <w:gridCol w:w="4678"/>
        <w:gridCol w:w="1459"/>
        <w:gridCol w:w="1816"/>
      </w:tblGrid>
      <w:tr w:rsidR="00B74735" w:rsidRPr="00114354" w:rsidTr="00EC10B8">
        <w:tc>
          <w:tcPr>
            <w:tcW w:w="2240" w:type="dxa"/>
            <w:gridSpan w:val="2"/>
            <w:tcBorders>
              <w:top w:val="single" w:sz="4" w:space="0" w:color="auto"/>
              <w:left w:val="single" w:sz="4" w:space="0" w:color="auto"/>
              <w:bottom w:val="single" w:sz="4" w:space="0" w:color="auto"/>
              <w:right w:val="single" w:sz="4" w:space="0" w:color="auto"/>
            </w:tcBorders>
            <w:shd w:val="clear" w:color="auto" w:fill="0B4DA4" w:themeFill="text2"/>
          </w:tcPr>
          <w:p w:rsidR="00B74735" w:rsidRPr="00114354" w:rsidRDefault="00B74735" w:rsidP="00551984">
            <w:pPr>
              <w:jc w:val="center"/>
              <w:rPr>
                <w:rFonts w:ascii="Verdana" w:hAnsi="Verdana" w:cs="Arial"/>
                <w:color w:val="FFFFFF"/>
              </w:rPr>
            </w:pPr>
          </w:p>
        </w:tc>
        <w:tc>
          <w:tcPr>
            <w:tcW w:w="7953"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B74735" w:rsidRPr="008A0647" w:rsidRDefault="00B74735" w:rsidP="008A0647">
            <w:pPr>
              <w:jc w:val="center"/>
              <w:rPr>
                <w:rFonts w:ascii="Verdana" w:hAnsi="Verdana" w:cs="Arial"/>
                <w:color w:val="FFFFFF"/>
              </w:rPr>
            </w:pPr>
            <w:r w:rsidRPr="008A0647">
              <w:rPr>
                <w:rFonts w:ascii="Verdana" w:hAnsi="Verdana" w:cs="Arial"/>
                <w:color w:val="FFFFFF"/>
              </w:rPr>
              <w:t>ACTION SUMMARY FROM MEETING ON (</w:t>
            </w:r>
            <w:r w:rsidR="008A0647" w:rsidRPr="008A0647">
              <w:rPr>
                <w:rFonts w:ascii="Verdana" w:hAnsi="Verdana" w:cs="Arial"/>
                <w:color w:val="FFFFFF"/>
              </w:rPr>
              <w:t>3</w:t>
            </w:r>
            <w:r w:rsidR="008A0647" w:rsidRPr="008A0647">
              <w:rPr>
                <w:rFonts w:ascii="Verdana" w:hAnsi="Verdana" w:cs="Arial"/>
                <w:color w:val="FFFFFF"/>
                <w:vertAlign w:val="superscript"/>
              </w:rPr>
              <w:t>rd</w:t>
            </w:r>
            <w:r w:rsidR="008A0647" w:rsidRPr="008A0647">
              <w:rPr>
                <w:rFonts w:ascii="Verdana" w:hAnsi="Verdana" w:cs="Arial"/>
                <w:color w:val="FFFFFF"/>
              </w:rPr>
              <w:t xml:space="preserve"> of December 2019</w:t>
            </w:r>
            <w:r w:rsidRPr="008A0647">
              <w:rPr>
                <w:rFonts w:ascii="Verdana" w:hAnsi="Verdana" w:cs="Arial"/>
                <w:color w:val="FFFFFF"/>
              </w:rPr>
              <w:t>)</w:t>
            </w:r>
          </w:p>
        </w:tc>
      </w:tr>
      <w:tr w:rsidR="00B74735" w:rsidRPr="00114354" w:rsidTr="00EC10B8">
        <w:tc>
          <w:tcPr>
            <w:tcW w:w="1858" w:type="dxa"/>
            <w:tcBorders>
              <w:top w:val="single" w:sz="4" w:space="0" w:color="auto"/>
              <w:left w:val="single" w:sz="4" w:space="0" w:color="auto"/>
              <w:bottom w:val="single" w:sz="4" w:space="0" w:color="auto"/>
              <w:right w:val="single" w:sz="4" w:space="0" w:color="auto"/>
            </w:tcBorders>
            <w:shd w:val="clear" w:color="auto" w:fill="DBE5F1"/>
          </w:tcPr>
          <w:p w:rsidR="00B74735" w:rsidRPr="00114354" w:rsidRDefault="00B74735" w:rsidP="00551984">
            <w:pPr>
              <w:jc w:val="both"/>
              <w:rPr>
                <w:rFonts w:ascii="Verdana" w:hAnsi="Verdana" w:cs="Arial"/>
              </w:rPr>
            </w:pPr>
            <w:r w:rsidRPr="00114354">
              <w:rPr>
                <w:rFonts w:ascii="Verdana" w:hAnsi="Verdana" w:cs="Arial"/>
              </w:rPr>
              <w:t>Action N</w:t>
            </w:r>
            <w:r w:rsidRPr="00114354">
              <w:rPr>
                <w:rFonts w:ascii="Verdana" w:hAnsi="Verdana" w:cs="Arial"/>
                <w:vertAlign w:val="superscript"/>
              </w:rPr>
              <w:t>o</w:t>
            </w:r>
          </w:p>
        </w:tc>
        <w:tc>
          <w:tcPr>
            <w:tcW w:w="5060" w:type="dxa"/>
            <w:gridSpan w:val="2"/>
            <w:tcBorders>
              <w:top w:val="single" w:sz="4" w:space="0" w:color="auto"/>
              <w:left w:val="single" w:sz="4" w:space="0" w:color="auto"/>
              <w:bottom w:val="single" w:sz="4" w:space="0" w:color="auto"/>
              <w:right w:val="single" w:sz="4" w:space="0" w:color="auto"/>
            </w:tcBorders>
            <w:shd w:val="clear" w:color="auto" w:fill="DBE5F1"/>
          </w:tcPr>
          <w:p w:rsidR="00B74735" w:rsidRPr="00114354" w:rsidRDefault="00B74735" w:rsidP="00551984">
            <w:pPr>
              <w:jc w:val="both"/>
              <w:rPr>
                <w:rFonts w:ascii="Verdana" w:hAnsi="Verdana" w:cs="Arial"/>
              </w:rPr>
            </w:pPr>
            <w:r w:rsidRPr="00114354">
              <w:rPr>
                <w:rFonts w:ascii="Verdana" w:hAnsi="Verdana" w:cs="Arial"/>
              </w:rPr>
              <w:t>Action Summary</w:t>
            </w:r>
          </w:p>
        </w:tc>
        <w:tc>
          <w:tcPr>
            <w:tcW w:w="1459" w:type="dxa"/>
            <w:tcBorders>
              <w:top w:val="single" w:sz="4" w:space="0" w:color="auto"/>
              <w:left w:val="single" w:sz="4" w:space="0" w:color="auto"/>
              <w:bottom w:val="single" w:sz="4" w:space="0" w:color="auto"/>
              <w:right w:val="single" w:sz="4" w:space="0" w:color="auto"/>
            </w:tcBorders>
            <w:shd w:val="clear" w:color="auto" w:fill="DBE5F1"/>
          </w:tcPr>
          <w:p w:rsidR="00B74735" w:rsidRPr="00114354" w:rsidRDefault="00B74735" w:rsidP="00551984">
            <w:pPr>
              <w:jc w:val="both"/>
              <w:rPr>
                <w:rFonts w:ascii="Verdana" w:hAnsi="Verdana" w:cs="Arial"/>
              </w:rPr>
            </w:pPr>
            <w:r w:rsidRPr="00114354">
              <w:rPr>
                <w:rFonts w:ascii="Verdana" w:hAnsi="Verdana" w:cs="Arial"/>
              </w:rPr>
              <w:t>To be progressed by</w:t>
            </w:r>
          </w:p>
        </w:tc>
        <w:tc>
          <w:tcPr>
            <w:tcW w:w="1816" w:type="dxa"/>
            <w:tcBorders>
              <w:top w:val="single" w:sz="4" w:space="0" w:color="auto"/>
              <w:left w:val="single" w:sz="4" w:space="0" w:color="auto"/>
              <w:bottom w:val="single" w:sz="4" w:space="0" w:color="auto"/>
              <w:right w:val="single" w:sz="4" w:space="0" w:color="auto"/>
            </w:tcBorders>
            <w:shd w:val="clear" w:color="auto" w:fill="DBE5F1"/>
          </w:tcPr>
          <w:p w:rsidR="00B74735" w:rsidRPr="00114354" w:rsidRDefault="00B74735" w:rsidP="00551984">
            <w:pPr>
              <w:jc w:val="both"/>
              <w:rPr>
                <w:rFonts w:ascii="Verdana" w:hAnsi="Verdana" w:cs="Arial"/>
              </w:rPr>
            </w:pPr>
            <w:r>
              <w:rPr>
                <w:rFonts w:ascii="Verdana" w:hAnsi="Verdana" w:cs="Arial"/>
              </w:rPr>
              <w:t xml:space="preserve"> Progress</w:t>
            </w:r>
          </w:p>
        </w:tc>
      </w:tr>
      <w:tr w:rsidR="008A0647" w:rsidRPr="00114354" w:rsidTr="00DA729C">
        <w:tc>
          <w:tcPr>
            <w:tcW w:w="1858" w:type="dxa"/>
            <w:tcBorders>
              <w:top w:val="single" w:sz="4" w:space="0" w:color="auto"/>
              <w:left w:val="single" w:sz="4" w:space="0" w:color="auto"/>
              <w:bottom w:val="single" w:sz="4" w:space="0" w:color="auto"/>
              <w:right w:val="single" w:sz="4" w:space="0" w:color="auto"/>
            </w:tcBorders>
            <w:shd w:val="clear" w:color="auto" w:fill="FFFFFF"/>
          </w:tcPr>
          <w:p w:rsidR="008A0647" w:rsidRPr="00B74735" w:rsidRDefault="008A0647" w:rsidP="008A0647">
            <w:pPr>
              <w:pStyle w:val="ListParagraph"/>
              <w:tabs>
                <w:tab w:val="left" w:pos="3324"/>
              </w:tabs>
              <w:ind w:left="0"/>
              <w:jc w:val="both"/>
              <w:rPr>
                <w:rFonts w:ascii="Verdana" w:eastAsia="Times New Roman" w:hAnsi="Verdana"/>
                <w:b/>
                <w:color w:val="000000"/>
                <w:lang w:eastAsia="en-US"/>
              </w:rPr>
            </w:pPr>
            <w:r w:rsidRPr="00F33493">
              <w:rPr>
                <w:rFonts w:ascii="Verdana" w:hAnsi="Verdana" w:cs="Arial"/>
                <w:b/>
              </w:rPr>
              <w:t>A134</w:t>
            </w:r>
            <w:r>
              <w:rPr>
                <w:rFonts w:ascii="Verdana" w:hAnsi="Verdana" w:cs="Arial"/>
                <w:b/>
              </w:rPr>
              <w:t xml:space="preserve">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jc w:val="both"/>
              <w:rPr>
                <w:rFonts w:ascii="Verdana" w:eastAsia="Calibri" w:hAnsi="Verdana" w:cs="Arial"/>
                <w:b/>
                <w:lang w:eastAsia="en-GB"/>
              </w:rPr>
            </w:pPr>
            <w:r w:rsidRPr="00056327">
              <w:rPr>
                <w:rFonts w:ascii="Verdana" w:hAnsi="Verdana" w:cs="Calibri"/>
                <w:b/>
                <w:color w:val="000000"/>
              </w:rPr>
              <w:t>DC to check notes on CIPFA guidance to ensure correct date is on TOR in relation to the term length of members.</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jc w:val="both"/>
              <w:rPr>
                <w:rFonts w:ascii="Verdana" w:eastAsia="Times New Roman" w:hAnsi="Verdana"/>
                <w:b/>
                <w:color w:val="000000"/>
                <w:lang w:eastAsia="en-US"/>
              </w:rPr>
            </w:pPr>
            <w:r w:rsidRPr="00056327">
              <w:rPr>
                <w:rFonts w:ascii="Verdana" w:hAnsi="Verdana"/>
                <w:b/>
                <w:color w:val="000000"/>
              </w:rPr>
              <w:t>DC</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8A0647" w:rsidRPr="005F52D3" w:rsidRDefault="008A0647" w:rsidP="008A0647">
            <w:pPr>
              <w:jc w:val="center"/>
              <w:rPr>
                <w:rFonts w:ascii="Verdana" w:hAnsi="Verdana" w:cs="Calibri"/>
                <w:b/>
                <w:color w:val="000000"/>
              </w:rPr>
            </w:pPr>
            <w:r w:rsidRPr="005F52D3">
              <w:rPr>
                <w:rFonts w:ascii="Verdana" w:hAnsi="Verdana" w:cs="Calibri"/>
                <w:b/>
                <w:color w:val="000000"/>
              </w:rPr>
              <w:t>Completed</w:t>
            </w:r>
          </w:p>
          <w:p w:rsidR="008A0647" w:rsidRPr="00B74735" w:rsidRDefault="008A0647" w:rsidP="008A0647">
            <w:pPr>
              <w:pStyle w:val="ListParagraph"/>
              <w:tabs>
                <w:tab w:val="left" w:pos="3324"/>
              </w:tabs>
              <w:ind w:left="0"/>
              <w:jc w:val="both"/>
              <w:rPr>
                <w:rFonts w:ascii="Verdana" w:eastAsia="Times New Roman" w:hAnsi="Verdana"/>
                <w:b/>
                <w:color w:val="000000"/>
                <w:lang w:eastAsia="en-US"/>
              </w:rPr>
            </w:pPr>
          </w:p>
        </w:tc>
      </w:tr>
      <w:tr w:rsidR="008A0647" w:rsidRPr="00114354" w:rsidTr="00DA729C">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jc w:val="both"/>
              <w:rPr>
                <w:rFonts w:ascii="Verdana" w:eastAsia="Times New Roman" w:hAnsi="Verdana"/>
                <w:b/>
                <w:color w:val="000000"/>
                <w:lang w:eastAsia="en-US"/>
              </w:rPr>
            </w:pPr>
            <w:r w:rsidRPr="00056327">
              <w:rPr>
                <w:rFonts w:ascii="Verdana" w:hAnsi="Verdana" w:cs="Arial"/>
                <w:b/>
              </w:rPr>
              <w:t>A134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EC10B8" w:rsidRDefault="008A0647" w:rsidP="008A0647">
            <w:pPr>
              <w:jc w:val="both"/>
              <w:rPr>
                <w:rFonts w:ascii="Verdana" w:hAnsi="Verdana" w:cs="Arial"/>
                <w:b/>
                <w:bCs/>
                <w:color w:val="000000"/>
              </w:rPr>
            </w:pPr>
            <w:r w:rsidRPr="00056327">
              <w:rPr>
                <w:rFonts w:ascii="Verdana" w:hAnsi="Verdana" w:cs="Calibri"/>
                <w:b/>
                <w:color w:val="000000"/>
              </w:rPr>
              <w:t>PVP to provide feedback of audit to CoS in relation to the value that the Internal Audit brings to the organisation.</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jc w:val="both"/>
              <w:rPr>
                <w:rFonts w:ascii="Verdana" w:eastAsia="Times New Roman" w:hAnsi="Verdana"/>
                <w:b/>
                <w:color w:val="000000"/>
                <w:lang w:eastAsia="en-US"/>
              </w:rPr>
            </w:pPr>
            <w:r w:rsidRPr="00056327">
              <w:rPr>
                <w:rFonts w:ascii="Verdana" w:hAnsi="Verdana"/>
                <w:b/>
                <w:color w:val="000000"/>
              </w:rPr>
              <w:t>CoS</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8A0647" w:rsidRPr="00B74735" w:rsidRDefault="00262E86" w:rsidP="008A0647">
            <w:pPr>
              <w:jc w:val="both"/>
              <w:rPr>
                <w:rFonts w:ascii="Verdana" w:hAnsi="Verdana" w:cs="Calibri"/>
                <w:b/>
                <w:color w:val="000000"/>
              </w:rPr>
            </w:pPr>
            <w:r>
              <w:rPr>
                <w:rFonts w:ascii="Verdana" w:hAnsi="Verdana" w:cs="Calibri"/>
                <w:b/>
                <w:color w:val="000000"/>
              </w:rPr>
              <w:t>Completed</w:t>
            </w:r>
          </w:p>
        </w:tc>
      </w:tr>
      <w:tr w:rsidR="008A0647" w:rsidRPr="00114354" w:rsidTr="00DA729C">
        <w:trPr>
          <w:trHeight w:val="706"/>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jc w:val="both"/>
              <w:rPr>
                <w:rFonts w:ascii="Verdana" w:hAnsi="Verdana" w:cs="Arial"/>
                <w:b/>
                <w:color w:val="000000"/>
              </w:rPr>
            </w:pPr>
            <w:r w:rsidRPr="00056327">
              <w:rPr>
                <w:rFonts w:ascii="Verdana" w:hAnsi="Verdana" w:cs="Arial"/>
                <w:b/>
              </w:rPr>
              <w:t>A135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0647" w:rsidRPr="00EC10B8" w:rsidRDefault="008A0647" w:rsidP="008A0647">
            <w:pPr>
              <w:jc w:val="both"/>
              <w:rPr>
                <w:rFonts w:ascii="Verdana" w:hAnsi="Verdana" w:cs="Arial"/>
                <w:b/>
                <w:bCs/>
                <w:color w:val="000000"/>
              </w:rPr>
            </w:pPr>
            <w:r w:rsidRPr="00056327">
              <w:rPr>
                <w:rFonts w:ascii="Verdana" w:hAnsi="Verdana" w:cs="Calibri"/>
                <w:b/>
                <w:color w:val="000000"/>
              </w:rPr>
              <w:t xml:space="preserve">Caryl to check if Committee members have been incorporated into the portal and to circulate access details. </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rPr>
                <w:rFonts w:ascii="Verdana" w:eastAsia="Times New Roman" w:hAnsi="Verdana"/>
                <w:b/>
                <w:color w:val="000000"/>
                <w:lang w:eastAsia="en-US"/>
              </w:rPr>
            </w:pPr>
            <w:r w:rsidRPr="00056327">
              <w:rPr>
                <w:rFonts w:ascii="Verdana" w:hAnsi="Verdana"/>
                <w:b/>
                <w:color w:val="000000"/>
              </w:rPr>
              <w:t>CB</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8A0647" w:rsidRPr="00B74735" w:rsidRDefault="008A0647" w:rsidP="008A0647">
            <w:pPr>
              <w:pStyle w:val="ListParagraph"/>
              <w:tabs>
                <w:tab w:val="left" w:pos="3324"/>
              </w:tabs>
              <w:ind w:left="0"/>
              <w:rPr>
                <w:rFonts w:ascii="Verdana" w:eastAsia="Times New Roman" w:hAnsi="Verdana"/>
                <w:b/>
                <w:color w:val="000000"/>
                <w:lang w:eastAsia="en-US"/>
              </w:rPr>
            </w:pPr>
            <w:r w:rsidRPr="005F52D3">
              <w:rPr>
                <w:rFonts w:ascii="Verdana" w:hAnsi="Verdana"/>
                <w:b/>
                <w:color w:val="000000"/>
              </w:rPr>
              <w:t>Completed</w:t>
            </w:r>
          </w:p>
        </w:tc>
      </w:tr>
      <w:tr w:rsidR="008A0647" w:rsidRPr="00114354" w:rsidTr="00DA729C">
        <w:trPr>
          <w:trHeight w:val="597"/>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jc w:val="both"/>
              <w:rPr>
                <w:rFonts w:ascii="Verdana" w:eastAsia="Times New Roman" w:hAnsi="Verdana"/>
                <w:b/>
                <w:color w:val="000000"/>
                <w:lang w:eastAsia="en-US"/>
              </w:rPr>
            </w:pPr>
            <w:r w:rsidRPr="00056327">
              <w:rPr>
                <w:rFonts w:ascii="Verdana" w:hAnsi="Verdana" w:cs="Arial"/>
                <w:b/>
              </w:rPr>
              <w:t>A136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0647" w:rsidRPr="00EC10B8" w:rsidRDefault="008A0647" w:rsidP="008A0647">
            <w:pPr>
              <w:jc w:val="both"/>
              <w:rPr>
                <w:rFonts w:ascii="Verdana" w:hAnsi="Verdana" w:cs="Arial"/>
                <w:b/>
                <w:bCs/>
                <w:color w:val="000000"/>
              </w:rPr>
            </w:pPr>
            <w:r w:rsidRPr="00680ACD">
              <w:rPr>
                <w:rFonts w:ascii="Verdana" w:hAnsi="Verdana" w:cs="Calibri"/>
                <w:b/>
                <w:color w:val="000000"/>
              </w:rPr>
              <w:t>Chief Inspector Elaine Bendall will chase up with HMICFRS in relation to Sarah Cooper attending the next meeting.</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jc w:val="both"/>
              <w:rPr>
                <w:rFonts w:ascii="Verdana" w:hAnsi="Verdana"/>
                <w:b/>
                <w:color w:val="000000"/>
              </w:rPr>
            </w:pPr>
            <w:r>
              <w:rPr>
                <w:rFonts w:ascii="Verdana" w:hAnsi="Verdana"/>
                <w:b/>
                <w:color w:val="000000"/>
              </w:rPr>
              <w:t xml:space="preserve">Insp </w:t>
            </w:r>
            <w:r w:rsidRPr="00056327">
              <w:rPr>
                <w:rFonts w:ascii="Verdana" w:hAnsi="Verdana"/>
                <w:b/>
                <w:color w:val="000000"/>
              </w:rPr>
              <w:t>E Bendle</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8A0647" w:rsidRPr="00B74735" w:rsidRDefault="008A0647" w:rsidP="008A0647">
            <w:pPr>
              <w:pStyle w:val="ListParagraph"/>
              <w:tabs>
                <w:tab w:val="left" w:pos="3324"/>
              </w:tabs>
              <w:ind w:left="0"/>
              <w:jc w:val="both"/>
              <w:rPr>
                <w:rFonts w:ascii="Verdana" w:eastAsia="Times New Roman" w:hAnsi="Verdana"/>
                <w:b/>
                <w:color w:val="000000"/>
                <w:lang w:eastAsia="en-US"/>
              </w:rPr>
            </w:pPr>
            <w:r w:rsidRPr="005F52D3">
              <w:rPr>
                <w:rFonts w:ascii="Verdana" w:hAnsi="Verdana"/>
                <w:b/>
                <w:color w:val="000000"/>
              </w:rPr>
              <w:t>Completed</w:t>
            </w:r>
          </w:p>
        </w:tc>
      </w:tr>
      <w:tr w:rsidR="008A0647" w:rsidRPr="00114354" w:rsidTr="00DA729C">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jc w:val="both"/>
              <w:rPr>
                <w:rFonts w:ascii="Verdana" w:eastAsia="Times New Roman" w:hAnsi="Verdana"/>
                <w:b/>
                <w:color w:val="000000"/>
                <w:lang w:eastAsia="en-US"/>
              </w:rPr>
            </w:pPr>
            <w:r w:rsidRPr="00056327">
              <w:rPr>
                <w:rFonts w:ascii="Verdana" w:hAnsi="Verdana" w:cs="Arial"/>
                <w:b/>
              </w:rPr>
              <w:t>A141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EC10B8" w:rsidRDefault="008A0647" w:rsidP="008A0647">
            <w:pPr>
              <w:pStyle w:val="ListParagraph"/>
              <w:spacing w:after="240"/>
              <w:ind w:left="0"/>
              <w:jc w:val="both"/>
              <w:rPr>
                <w:rFonts w:ascii="Verdana" w:eastAsia="Times New Roman" w:hAnsi="Verdana" w:cs="Arial"/>
                <w:b/>
                <w:bCs/>
                <w:color w:val="000000"/>
                <w:lang w:eastAsia="en-US"/>
              </w:rPr>
            </w:pPr>
            <w:r w:rsidRPr="00056327">
              <w:rPr>
                <w:rFonts w:ascii="Verdana" w:hAnsi="Verdana"/>
                <w:b/>
                <w:color w:val="000000"/>
              </w:rPr>
              <w:t>Any other comments on the Anti- Fraud and corruption Policy document to be sent to CoS.</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jc w:val="both"/>
              <w:rPr>
                <w:rFonts w:ascii="Verdana" w:hAnsi="Verdana"/>
                <w:b/>
                <w:color w:val="000000"/>
              </w:rPr>
            </w:pPr>
            <w:r>
              <w:rPr>
                <w:rFonts w:ascii="Verdana" w:hAnsi="Verdana"/>
                <w:b/>
                <w:color w:val="000000"/>
              </w:rPr>
              <w:t>Members</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8A0647" w:rsidRPr="00B74735" w:rsidRDefault="00262E86" w:rsidP="008A0647">
            <w:pPr>
              <w:pStyle w:val="ListParagraph"/>
              <w:tabs>
                <w:tab w:val="left" w:pos="3324"/>
              </w:tabs>
              <w:ind w:left="0"/>
              <w:jc w:val="both"/>
              <w:rPr>
                <w:rFonts w:ascii="Verdana" w:hAnsi="Verdana"/>
                <w:b/>
                <w:color w:val="000000"/>
              </w:rPr>
            </w:pPr>
            <w:r>
              <w:rPr>
                <w:rFonts w:ascii="Verdana" w:hAnsi="Verdana"/>
                <w:b/>
                <w:color w:val="000000"/>
              </w:rPr>
              <w:t>Completed</w:t>
            </w:r>
          </w:p>
        </w:tc>
      </w:tr>
      <w:tr w:rsidR="008A0647" w:rsidRPr="00114354" w:rsidTr="00DA729C">
        <w:trPr>
          <w:trHeight w:val="356"/>
        </w:trPr>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jc w:val="both"/>
              <w:rPr>
                <w:rFonts w:ascii="Verdana" w:eastAsia="Times New Roman" w:hAnsi="Verdana"/>
                <w:b/>
                <w:color w:val="000000"/>
                <w:lang w:eastAsia="en-US"/>
              </w:rPr>
            </w:pPr>
            <w:r w:rsidRPr="00056327">
              <w:rPr>
                <w:rFonts w:ascii="Verdana" w:hAnsi="Verdana" w:cs="Arial"/>
                <w:b/>
              </w:rPr>
              <w:t>A142 2018/19</w:t>
            </w:r>
          </w:p>
        </w:tc>
        <w:tc>
          <w:tcPr>
            <w:tcW w:w="50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A0647" w:rsidRPr="00EC10B8" w:rsidRDefault="008A0647" w:rsidP="008A0647">
            <w:pPr>
              <w:jc w:val="both"/>
              <w:rPr>
                <w:rFonts w:ascii="Verdana" w:hAnsi="Verdana" w:cs="Arial"/>
                <w:b/>
                <w:bCs/>
                <w:color w:val="000000"/>
              </w:rPr>
            </w:pPr>
            <w:r w:rsidRPr="00680ACD">
              <w:rPr>
                <w:rFonts w:ascii="Verdana" w:hAnsi="Verdana" w:cs="Calibri"/>
                <w:b/>
                <w:color w:val="000000"/>
              </w:rPr>
              <w:t>Committee to provide feedback to the OPCC on the JAC annual timetable.</w:t>
            </w:r>
          </w:p>
        </w:tc>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8A0647" w:rsidRPr="00B74735" w:rsidRDefault="008A0647" w:rsidP="008A0647">
            <w:pPr>
              <w:pStyle w:val="ListParagraph"/>
              <w:tabs>
                <w:tab w:val="left" w:pos="3324"/>
              </w:tabs>
              <w:ind w:left="0"/>
              <w:jc w:val="both"/>
              <w:rPr>
                <w:rFonts w:ascii="Verdana" w:hAnsi="Verdana"/>
                <w:b/>
                <w:color w:val="000000"/>
              </w:rPr>
            </w:pPr>
            <w:r w:rsidRPr="00056327">
              <w:rPr>
                <w:rFonts w:ascii="Verdana" w:hAnsi="Verdana"/>
                <w:b/>
                <w:color w:val="000000"/>
              </w:rPr>
              <w:t>members</w:t>
            </w:r>
          </w:p>
        </w:tc>
        <w:tc>
          <w:tcPr>
            <w:tcW w:w="1816" w:type="dxa"/>
            <w:tcBorders>
              <w:top w:val="single" w:sz="4" w:space="0" w:color="auto"/>
              <w:left w:val="single" w:sz="4" w:space="0" w:color="auto"/>
              <w:bottom w:val="single" w:sz="4" w:space="0" w:color="auto"/>
              <w:right w:val="single" w:sz="4" w:space="0" w:color="auto"/>
            </w:tcBorders>
            <w:shd w:val="clear" w:color="auto" w:fill="FFFFFF"/>
          </w:tcPr>
          <w:p w:rsidR="008A0647" w:rsidRPr="00B74735" w:rsidRDefault="008A0647" w:rsidP="008A0647">
            <w:pPr>
              <w:pStyle w:val="ListParagraph"/>
              <w:tabs>
                <w:tab w:val="left" w:pos="3324"/>
              </w:tabs>
              <w:ind w:left="0"/>
              <w:jc w:val="both"/>
              <w:rPr>
                <w:rFonts w:ascii="Verdana" w:hAnsi="Verdana"/>
                <w:b/>
                <w:color w:val="000000"/>
              </w:rPr>
            </w:pPr>
            <w:r w:rsidRPr="005F52D3">
              <w:rPr>
                <w:rFonts w:ascii="Verdana" w:hAnsi="Verdana"/>
                <w:b/>
                <w:color w:val="000000"/>
              </w:rPr>
              <w:t>Completed</w:t>
            </w:r>
          </w:p>
        </w:tc>
      </w:tr>
    </w:tbl>
    <w:p w:rsidR="000138D6" w:rsidRDefault="000138D6" w:rsidP="005004A0">
      <w:pPr>
        <w:spacing w:line="360" w:lineRule="auto"/>
        <w:rPr>
          <w:rFonts w:ascii="Verdana" w:eastAsia="Calibri" w:hAnsi="Verdana" w:cs="Arial"/>
          <w:lang w:eastAsia="en-GB"/>
        </w:rPr>
      </w:pPr>
    </w:p>
    <w:p w:rsidR="00C27762" w:rsidRDefault="005E6569" w:rsidP="00C27762">
      <w:pPr>
        <w:spacing w:after="240" w:line="360" w:lineRule="auto"/>
        <w:jc w:val="both"/>
        <w:rPr>
          <w:rFonts w:ascii="Verdana" w:hAnsi="Verdana" w:cs="Arial"/>
          <w:b/>
        </w:rPr>
      </w:pPr>
      <w:r>
        <w:rPr>
          <w:rFonts w:ascii="Verdana" w:hAnsi="Verdana" w:cs="Arial"/>
          <w:b/>
        </w:rPr>
        <w:t>A149</w:t>
      </w:r>
      <w:r w:rsidR="00C27762" w:rsidRPr="005004A0">
        <w:rPr>
          <w:rFonts w:ascii="Verdana" w:hAnsi="Verdana" w:cs="Arial"/>
          <w:b/>
        </w:rPr>
        <w:t xml:space="preserve"> 2018/19:</w:t>
      </w:r>
      <w:r w:rsidR="00C27762" w:rsidRPr="005004A0">
        <w:rPr>
          <w:rFonts w:ascii="Verdana" w:hAnsi="Verdana" w:cs="Arial"/>
        </w:rPr>
        <w:t xml:space="preserve"> </w:t>
      </w:r>
      <w:r w:rsidR="00C27762" w:rsidRPr="005004A0">
        <w:rPr>
          <w:rFonts w:ascii="Verdana" w:hAnsi="Verdana" w:cs="Arial"/>
          <w:b/>
        </w:rPr>
        <w:t xml:space="preserve">Minutes of the meeting held on </w:t>
      </w:r>
      <w:r>
        <w:rPr>
          <w:rFonts w:ascii="Verdana" w:hAnsi="Verdana" w:cs="Arial"/>
          <w:b/>
        </w:rPr>
        <w:t>3</w:t>
      </w:r>
      <w:r w:rsidRPr="005E6569">
        <w:rPr>
          <w:rFonts w:ascii="Verdana" w:hAnsi="Verdana" w:cs="Arial"/>
          <w:b/>
          <w:vertAlign w:val="superscript"/>
        </w:rPr>
        <w:t>rd</w:t>
      </w:r>
      <w:r>
        <w:rPr>
          <w:rFonts w:ascii="Verdana" w:hAnsi="Verdana" w:cs="Arial"/>
          <w:b/>
        </w:rPr>
        <w:t xml:space="preserve"> of December</w:t>
      </w:r>
      <w:r w:rsidR="00C27762" w:rsidRPr="005004A0">
        <w:rPr>
          <w:rFonts w:ascii="Verdana" w:hAnsi="Verdana" w:cs="Arial"/>
          <w:b/>
        </w:rPr>
        <w:t xml:space="preserve"> 2019 and Matters Arising</w:t>
      </w:r>
    </w:p>
    <w:p w:rsidR="00556A32" w:rsidRPr="00BB54A7" w:rsidRDefault="00556A32" w:rsidP="00556A32">
      <w:pPr>
        <w:rPr>
          <w:rFonts w:ascii="Verdana" w:eastAsia="Calibri" w:hAnsi="Verdana" w:cs="Arial"/>
          <w:lang w:eastAsia="en-GB"/>
        </w:rPr>
      </w:pPr>
      <w:r w:rsidRPr="005E6569">
        <w:rPr>
          <w:rFonts w:ascii="Verdana" w:eastAsia="Calibri" w:hAnsi="Verdana" w:cs="Arial"/>
          <w:lang w:eastAsia="en-GB"/>
        </w:rPr>
        <w:t>AK noted that the minutes refer to JB being present this needs amending to refle</w:t>
      </w:r>
      <w:r>
        <w:rPr>
          <w:rFonts w:ascii="Verdana" w:eastAsia="Calibri" w:hAnsi="Verdana" w:cs="Arial"/>
          <w:lang w:eastAsia="en-GB"/>
        </w:rPr>
        <w:t xml:space="preserve">ct HC as being present </w:t>
      </w:r>
      <w:r w:rsidRPr="005E6569">
        <w:rPr>
          <w:rFonts w:ascii="Verdana" w:eastAsia="Calibri" w:hAnsi="Verdana" w:cs="Arial"/>
          <w:lang w:eastAsia="en-GB"/>
        </w:rPr>
        <w:t>(A138)</w:t>
      </w:r>
      <w:r>
        <w:rPr>
          <w:rFonts w:ascii="Verdana" w:eastAsia="Calibri" w:hAnsi="Verdana" w:cs="Arial"/>
          <w:lang w:eastAsia="en-GB"/>
        </w:rPr>
        <w:t>.</w:t>
      </w:r>
    </w:p>
    <w:p w:rsidR="00556A32" w:rsidRDefault="00556A32" w:rsidP="00556A32">
      <w:pPr>
        <w:rPr>
          <w:rFonts w:ascii="Verdana" w:hAnsi="Verdana" w:cs="Arial"/>
          <w:b/>
        </w:rPr>
      </w:pPr>
      <w:r w:rsidRPr="005E6569">
        <w:rPr>
          <w:rFonts w:ascii="Verdana" w:hAnsi="Verdana" w:cs="Arial"/>
          <w:b/>
        </w:rPr>
        <w:t xml:space="preserve">Action A149: </w:t>
      </w:r>
      <w:r>
        <w:rPr>
          <w:rFonts w:ascii="Verdana" w:hAnsi="Verdana" w:cs="Arial"/>
          <w:b/>
        </w:rPr>
        <w:t>CB to amend section A138 in the minutes to reflect that HC was present not JB.</w:t>
      </w:r>
    </w:p>
    <w:p w:rsidR="00556A32" w:rsidRPr="005E6569" w:rsidRDefault="00556A32" w:rsidP="00556A32">
      <w:pPr>
        <w:spacing w:line="360" w:lineRule="auto"/>
        <w:rPr>
          <w:rFonts w:ascii="Verdana" w:hAnsi="Verdana" w:cs="Arial"/>
        </w:rPr>
      </w:pPr>
      <w:r>
        <w:rPr>
          <w:rFonts w:ascii="Verdana" w:hAnsi="Verdana" w:cs="Arial"/>
        </w:rPr>
        <w:t>Update from CB: Completed</w:t>
      </w:r>
    </w:p>
    <w:p w:rsidR="00556A32" w:rsidRPr="006539D0" w:rsidRDefault="00556A32" w:rsidP="00556A32">
      <w:pPr>
        <w:spacing w:line="360" w:lineRule="auto"/>
        <w:rPr>
          <w:rFonts w:ascii="Verdana" w:hAnsi="Verdana" w:cs="Arial"/>
          <w:b/>
        </w:rPr>
      </w:pPr>
      <w:r w:rsidRPr="00EC10B8">
        <w:rPr>
          <w:rFonts w:ascii="Verdana" w:hAnsi="Verdana" w:cs="Arial"/>
          <w:b/>
        </w:rPr>
        <w:t>D</w:t>
      </w:r>
      <w:r>
        <w:rPr>
          <w:rFonts w:ascii="Verdana" w:hAnsi="Verdana" w:cs="Arial"/>
          <w:b/>
        </w:rPr>
        <w:t>ecision A149</w:t>
      </w:r>
      <w:r w:rsidRPr="00EC10B8">
        <w:rPr>
          <w:rFonts w:ascii="Verdana" w:hAnsi="Verdana" w:cs="Arial"/>
          <w:b/>
        </w:rPr>
        <w:t xml:space="preserve">: Pending any needed amendments the minutes of the meeting held on </w:t>
      </w:r>
      <w:r>
        <w:rPr>
          <w:rFonts w:ascii="Verdana" w:hAnsi="Verdana" w:cs="Arial"/>
          <w:b/>
        </w:rPr>
        <w:t>3</w:t>
      </w:r>
      <w:r w:rsidRPr="005E6569">
        <w:rPr>
          <w:rFonts w:ascii="Verdana" w:hAnsi="Verdana" w:cs="Arial"/>
          <w:b/>
          <w:vertAlign w:val="superscript"/>
        </w:rPr>
        <w:t>rd</w:t>
      </w:r>
      <w:r>
        <w:rPr>
          <w:rFonts w:ascii="Verdana" w:hAnsi="Verdana" w:cs="Arial"/>
          <w:b/>
        </w:rPr>
        <w:t xml:space="preserve"> of December</w:t>
      </w:r>
      <w:r w:rsidRPr="00EC10B8">
        <w:rPr>
          <w:rFonts w:ascii="Verdana" w:hAnsi="Verdana" w:cs="Arial"/>
          <w:b/>
        </w:rPr>
        <w:t xml:space="preserve"> 2019 were accepted as a true record.</w:t>
      </w:r>
    </w:p>
    <w:p w:rsidR="005E6569" w:rsidRPr="005E6569" w:rsidRDefault="005E6569" w:rsidP="005E6569">
      <w:pPr>
        <w:rPr>
          <w:rFonts w:ascii="Verdana" w:eastAsia="Calibri" w:hAnsi="Verdana" w:cs="Arial"/>
          <w:lang w:eastAsia="en-GB"/>
        </w:rPr>
      </w:pPr>
      <w:r w:rsidRPr="005E6569">
        <w:rPr>
          <w:rFonts w:ascii="Verdana" w:eastAsia="Calibri" w:hAnsi="Verdana" w:cs="Arial"/>
          <w:lang w:eastAsia="en-GB"/>
        </w:rPr>
        <w:t>MM asked regarding</w:t>
      </w:r>
      <w:r>
        <w:rPr>
          <w:rFonts w:ascii="Verdana" w:hAnsi="Verdana" w:cs="Arial"/>
        </w:rPr>
        <w:t xml:space="preserve"> </w:t>
      </w:r>
      <w:r w:rsidRPr="005E6569">
        <w:rPr>
          <w:rFonts w:ascii="Verdana" w:eastAsia="Calibri" w:hAnsi="Verdana" w:cs="Arial"/>
          <w:lang w:eastAsia="en-GB"/>
        </w:rPr>
        <w:t xml:space="preserve">the A143 ICT Infrastructure update. Is it possible for an update on the progress on the contractual issues that were being experienced? </w:t>
      </w:r>
    </w:p>
    <w:p w:rsidR="005E6569" w:rsidRDefault="005E6569" w:rsidP="005E6569">
      <w:pPr>
        <w:rPr>
          <w:rFonts w:ascii="Verdana" w:hAnsi="Verdana" w:cs="Arial"/>
          <w:b/>
        </w:rPr>
      </w:pPr>
      <w:r w:rsidRPr="005E6569">
        <w:rPr>
          <w:rFonts w:ascii="Verdana" w:hAnsi="Verdana" w:cs="Arial"/>
          <w:b/>
        </w:rPr>
        <w:t>Action A149: For Members to receive an update on the progress on the contractual issues that were being ex</w:t>
      </w:r>
      <w:r w:rsidR="00CD60C9">
        <w:rPr>
          <w:rFonts w:ascii="Verdana" w:hAnsi="Verdana" w:cs="Arial"/>
          <w:b/>
        </w:rPr>
        <w:t>perienced in relation to the ICT</w:t>
      </w:r>
      <w:r w:rsidRPr="005E6569">
        <w:rPr>
          <w:rFonts w:ascii="Verdana" w:hAnsi="Verdana" w:cs="Arial"/>
          <w:b/>
        </w:rPr>
        <w:t xml:space="preserve"> Infrastructure.</w:t>
      </w:r>
    </w:p>
    <w:p w:rsidR="00764D75" w:rsidRDefault="00CD60C9" w:rsidP="00BB54A7">
      <w:pPr>
        <w:rPr>
          <w:rFonts w:ascii="Verdana" w:eastAsia="Calibri" w:hAnsi="Verdana" w:cs="Arial"/>
          <w:lang w:eastAsia="en-GB"/>
        </w:rPr>
      </w:pPr>
      <w:r>
        <w:rPr>
          <w:rFonts w:ascii="Verdana" w:hAnsi="Verdana" w:cs="Arial"/>
          <w:b/>
        </w:rPr>
        <w:t>Update provided by Mark Hall in relation to the ICT infrastructure.</w:t>
      </w:r>
    </w:p>
    <w:p w:rsidR="00764D75" w:rsidRDefault="00764D75" w:rsidP="00BB54A7">
      <w:pPr>
        <w:rPr>
          <w:rFonts w:ascii="Verdana" w:eastAsia="Calibri" w:hAnsi="Verdana" w:cs="Arial"/>
          <w:lang w:eastAsia="en-GB"/>
        </w:rPr>
      </w:pPr>
    </w:p>
    <w:p w:rsidR="00CD60C9" w:rsidRDefault="00CD60C9" w:rsidP="00BB54A7">
      <w:pPr>
        <w:rPr>
          <w:rFonts w:ascii="Verdana" w:eastAsia="Calibri" w:hAnsi="Verdana" w:cs="Arial"/>
          <w:lang w:eastAsia="en-GB"/>
        </w:rPr>
      </w:pPr>
    </w:p>
    <w:p w:rsidR="00CD60C9" w:rsidRDefault="00CD60C9" w:rsidP="00BB54A7">
      <w:pPr>
        <w:rPr>
          <w:rFonts w:ascii="Verdana" w:eastAsia="Calibri" w:hAnsi="Verdana" w:cs="Arial"/>
          <w:lang w:eastAsia="en-GB"/>
        </w:rPr>
      </w:pPr>
    </w:p>
    <w:p w:rsidR="005E6569" w:rsidRPr="005E6569" w:rsidRDefault="005E6569" w:rsidP="005E6569">
      <w:pPr>
        <w:spacing w:line="259" w:lineRule="auto"/>
        <w:contextualSpacing/>
        <w:rPr>
          <w:rFonts w:ascii="Verdana" w:eastAsia="Calibri" w:hAnsi="Verdana" w:cs="Arial"/>
          <w:b/>
          <w:lang w:eastAsia="en-GB"/>
        </w:rPr>
      </w:pPr>
      <w:r>
        <w:rPr>
          <w:rFonts w:ascii="Verdana" w:eastAsia="Calibri" w:hAnsi="Verdana" w:cs="Arial"/>
          <w:b/>
          <w:lang w:eastAsia="en-GB"/>
        </w:rPr>
        <w:t>A150</w:t>
      </w:r>
      <w:r w:rsidR="00C27762" w:rsidRPr="005E6569">
        <w:rPr>
          <w:rFonts w:ascii="Verdana" w:eastAsia="Calibri" w:hAnsi="Verdana" w:cs="Arial"/>
          <w:b/>
          <w:lang w:eastAsia="en-GB"/>
        </w:rPr>
        <w:t xml:space="preserve"> 2018/2019: </w:t>
      </w:r>
      <w:r w:rsidRPr="005E6569">
        <w:rPr>
          <w:rFonts w:ascii="Verdana" w:eastAsia="Calibri" w:hAnsi="Verdana" w:cs="Arial"/>
          <w:b/>
          <w:lang w:eastAsia="en-GB"/>
        </w:rPr>
        <w:t>Wales Audit Office Draft 2020 Audit plan</w:t>
      </w:r>
    </w:p>
    <w:p w:rsidR="00C27762" w:rsidRDefault="00C27762" w:rsidP="00C27762">
      <w:pPr>
        <w:spacing w:before="120" w:line="360" w:lineRule="auto"/>
        <w:contextualSpacing/>
        <w:rPr>
          <w:rFonts w:ascii="Verdana" w:eastAsia="Calibri" w:hAnsi="Verdana" w:cs="Arial"/>
          <w:b/>
          <w:lang w:eastAsia="en-GB"/>
        </w:rPr>
      </w:pPr>
    </w:p>
    <w:p w:rsidR="005E6569" w:rsidRPr="005E6569" w:rsidRDefault="005E6569" w:rsidP="005E6569">
      <w:pPr>
        <w:spacing w:line="259" w:lineRule="auto"/>
        <w:contextualSpacing/>
        <w:rPr>
          <w:rFonts w:ascii="Verdana" w:eastAsia="Calibri" w:hAnsi="Verdana" w:cs="Arial"/>
          <w:lang w:eastAsia="en-GB"/>
        </w:rPr>
      </w:pPr>
      <w:r w:rsidRPr="005E6569">
        <w:rPr>
          <w:rFonts w:ascii="Verdana" w:eastAsia="Calibri" w:hAnsi="Verdana" w:cs="Arial"/>
          <w:lang w:eastAsia="en-GB"/>
        </w:rPr>
        <w:t>MM noted that there is a typing error on page 4 paragraph 5 line 3 – should read “of” not pf.</w:t>
      </w:r>
    </w:p>
    <w:p w:rsidR="005E6569" w:rsidRDefault="005E6569" w:rsidP="005E6569">
      <w:pPr>
        <w:spacing w:line="259" w:lineRule="auto"/>
        <w:contextualSpacing/>
        <w:rPr>
          <w:color w:val="FF0000"/>
        </w:rPr>
      </w:pPr>
    </w:p>
    <w:p w:rsidR="005E6569" w:rsidRDefault="005E6569" w:rsidP="005E6569">
      <w:pPr>
        <w:spacing w:line="259" w:lineRule="auto"/>
        <w:contextualSpacing/>
        <w:rPr>
          <w:rFonts w:ascii="Verdana" w:eastAsia="Calibri" w:hAnsi="Verdana" w:cs="Arial"/>
          <w:b/>
          <w:lang w:eastAsia="en-GB"/>
        </w:rPr>
      </w:pPr>
      <w:r w:rsidRPr="005E6569">
        <w:rPr>
          <w:rFonts w:ascii="Verdana" w:eastAsia="Calibri" w:hAnsi="Verdana" w:cs="Arial"/>
          <w:b/>
          <w:lang w:eastAsia="en-GB"/>
        </w:rPr>
        <w:t>Action 150: WAO to amend the typo on page 4 within the WAO draft 2020 Audit Plan.</w:t>
      </w:r>
    </w:p>
    <w:p w:rsidR="00BB54A7" w:rsidRDefault="00BB54A7" w:rsidP="005E6569">
      <w:pPr>
        <w:spacing w:line="259" w:lineRule="auto"/>
        <w:contextualSpacing/>
        <w:rPr>
          <w:rFonts w:ascii="Verdana" w:eastAsia="Calibri" w:hAnsi="Verdana" w:cs="Arial"/>
          <w:b/>
          <w:lang w:eastAsia="en-GB"/>
        </w:rPr>
      </w:pPr>
    </w:p>
    <w:tbl>
      <w:tblPr>
        <w:tblStyle w:val="TableGrid"/>
        <w:tblW w:w="11057" w:type="dxa"/>
        <w:tblInd w:w="-572" w:type="dxa"/>
        <w:tblLook w:val="04A0" w:firstRow="1" w:lastRow="0" w:firstColumn="1" w:lastColumn="0" w:noHBand="0" w:noVBand="1"/>
      </w:tblPr>
      <w:tblGrid>
        <w:gridCol w:w="3826"/>
        <w:gridCol w:w="1031"/>
        <w:gridCol w:w="6200"/>
      </w:tblGrid>
      <w:tr w:rsidR="005E6569" w:rsidTr="00764D75">
        <w:tc>
          <w:tcPr>
            <w:tcW w:w="3828" w:type="dxa"/>
          </w:tcPr>
          <w:p w:rsidR="005E6569" w:rsidRDefault="00934312" w:rsidP="005E6569">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A150:</w:t>
            </w:r>
          </w:p>
        </w:tc>
        <w:tc>
          <w:tcPr>
            <w:tcW w:w="1025" w:type="dxa"/>
          </w:tcPr>
          <w:p w:rsidR="005E6569" w:rsidRDefault="00934312" w:rsidP="005E6569">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6204" w:type="dxa"/>
          </w:tcPr>
          <w:p w:rsidR="005E6569" w:rsidRDefault="00934312" w:rsidP="005E6569">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1A1201" w:rsidTr="00764D75">
        <w:tc>
          <w:tcPr>
            <w:tcW w:w="3828" w:type="dxa"/>
          </w:tcPr>
          <w:p w:rsidR="001A1201" w:rsidRPr="00934312" w:rsidRDefault="001A1201" w:rsidP="001A1201">
            <w:pPr>
              <w:spacing w:line="259" w:lineRule="auto"/>
              <w:contextualSpacing/>
              <w:rPr>
                <w:rFonts w:ascii="Verdana" w:eastAsia="Calibri" w:hAnsi="Verdana" w:cs="Arial"/>
                <w:lang w:eastAsia="en-GB"/>
              </w:rPr>
            </w:pPr>
            <w:r w:rsidRPr="00934312">
              <w:rPr>
                <w:rFonts w:ascii="Verdana" w:eastAsia="Calibri" w:hAnsi="Verdana" w:cs="Arial"/>
                <w:lang w:eastAsia="en-GB"/>
              </w:rPr>
              <w:t>MM -Page 8 Has the audit deliverables document been issued and agreed?</w:t>
            </w:r>
          </w:p>
        </w:tc>
        <w:tc>
          <w:tcPr>
            <w:tcW w:w="1025" w:type="dxa"/>
          </w:tcPr>
          <w:p w:rsidR="001A1201" w:rsidRDefault="001A1201" w:rsidP="001A1201">
            <w:pPr>
              <w:spacing w:line="259" w:lineRule="auto"/>
              <w:contextualSpacing/>
              <w:rPr>
                <w:rFonts w:ascii="Verdana" w:eastAsia="Calibri" w:hAnsi="Verdana" w:cs="Arial"/>
                <w:b/>
                <w:lang w:eastAsia="en-GB"/>
              </w:rPr>
            </w:pPr>
            <w:r>
              <w:rPr>
                <w:rFonts w:ascii="Verdana" w:eastAsia="Calibri" w:hAnsi="Verdana" w:cs="Arial"/>
                <w:b/>
                <w:lang w:eastAsia="en-GB"/>
              </w:rPr>
              <w:t>WAO</w:t>
            </w:r>
          </w:p>
        </w:tc>
        <w:tc>
          <w:tcPr>
            <w:tcW w:w="6204" w:type="dxa"/>
          </w:tcPr>
          <w:p w:rsidR="001A1201" w:rsidRPr="001A1201" w:rsidRDefault="001A1201" w:rsidP="001A1201">
            <w:pPr>
              <w:spacing w:line="259" w:lineRule="auto"/>
              <w:contextualSpacing/>
              <w:rPr>
                <w:rFonts w:ascii="Verdana" w:eastAsia="Calibri" w:hAnsi="Verdana" w:cs="Arial"/>
                <w:lang w:eastAsia="en-GB"/>
              </w:rPr>
            </w:pPr>
            <w:r w:rsidRPr="001A1201">
              <w:rPr>
                <w:rFonts w:ascii="Verdana" w:eastAsia="Calibri" w:hAnsi="Verdana" w:cs="Arial"/>
                <w:lang w:eastAsia="en-GB"/>
              </w:rPr>
              <w:t>Yes – issued to Karen Davies on 16th March 2020. No comments received and finance are working to this.</w:t>
            </w:r>
          </w:p>
        </w:tc>
      </w:tr>
      <w:tr w:rsidR="001A1201" w:rsidTr="00764D75">
        <w:tc>
          <w:tcPr>
            <w:tcW w:w="3828" w:type="dxa"/>
          </w:tcPr>
          <w:p w:rsidR="001A1201" w:rsidRPr="00934312" w:rsidRDefault="001A1201" w:rsidP="001A1201">
            <w:pPr>
              <w:spacing w:line="259" w:lineRule="auto"/>
              <w:contextualSpacing/>
              <w:rPr>
                <w:rFonts w:ascii="Verdana" w:eastAsia="Calibri" w:hAnsi="Verdana" w:cs="Arial"/>
                <w:lang w:eastAsia="en-GB"/>
              </w:rPr>
            </w:pPr>
            <w:r w:rsidRPr="00934312">
              <w:rPr>
                <w:rFonts w:ascii="Verdana" w:eastAsia="Calibri" w:hAnsi="Verdana" w:cs="Arial"/>
                <w:lang w:eastAsia="en-GB"/>
              </w:rPr>
              <w:t>MM - Pandemic issues. Will the availability of staff resources for WAO and for Finance Officers be monitored?</w:t>
            </w:r>
          </w:p>
        </w:tc>
        <w:tc>
          <w:tcPr>
            <w:tcW w:w="1025" w:type="dxa"/>
          </w:tcPr>
          <w:p w:rsidR="001A1201" w:rsidRDefault="001A1201" w:rsidP="001A1201">
            <w:pPr>
              <w:spacing w:line="259" w:lineRule="auto"/>
              <w:contextualSpacing/>
              <w:rPr>
                <w:rFonts w:ascii="Verdana" w:eastAsia="Calibri" w:hAnsi="Verdana" w:cs="Arial"/>
                <w:b/>
                <w:lang w:eastAsia="en-GB"/>
              </w:rPr>
            </w:pPr>
            <w:r>
              <w:rPr>
                <w:rFonts w:ascii="Verdana" w:eastAsia="Calibri" w:hAnsi="Verdana" w:cs="Arial"/>
                <w:b/>
                <w:lang w:eastAsia="en-GB"/>
              </w:rPr>
              <w:t>WAO/ DoF</w:t>
            </w:r>
          </w:p>
        </w:tc>
        <w:tc>
          <w:tcPr>
            <w:tcW w:w="6204" w:type="dxa"/>
          </w:tcPr>
          <w:p w:rsidR="001A1201" w:rsidRDefault="004F5BA1" w:rsidP="001A1201">
            <w:pPr>
              <w:spacing w:line="259" w:lineRule="auto"/>
              <w:contextualSpacing/>
              <w:rPr>
                <w:rFonts w:ascii="Verdana" w:eastAsia="Calibri" w:hAnsi="Verdana" w:cs="Arial"/>
                <w:lang w:eastAsia="en-GB"/>
              </w:rPr>
            </w:pPr>
            <w:r>
              <w:rPr>
                <w:rFonts w:ascii="Verdana" w:eastAsia="Calibri" w:hAnsi="Verdana" w:cs="Arial"/>
                <w:lang w:eastAsia="en-GB"/>
              </w:rPr>
              <w:t xml:space="preserve">WAO: </w:t>
            </w:r>
            <w:r w:rsidR="001A1201" w:rsidRPr="001A1201">
              <w:rPr>
                <w:rFonts w:ascii="Verdana" w:eastAsia="Calibri" w:hAnsi="Verdana" w:cs="Arial"/>
                <w:lang w:eastAsia="en-GB"/>
              </w:rPr>
              <w:t>Yes – regular catch ups are held between WAO and finance to discuss the accounts preparation and audit timetable, resources and the best way to conduct the audit.</w:t>
            </w:r>
          </w:p>
          <w:p w:rsidR="004F5BA1" w:rsidRDefault="004F5BA1" w:rsidP="001A1201">
            <w:pPr>
              <w:spacing w:line="259" w:lineRule="auto"/>
              <w:contextualSpacing/>
              <w:rPr>
                <w:rFonts w:ascii="Verdana" w:eastAsia="Calibri" w:hAnsi="Verdana" w:cs="Arial"/>
                <w:lang w:eastAsia="en-GB"/>
              </w:rPr>
            </w:pPr>
          </w:p>
          <w:p w:rsidR="004F5BA1" w:rsidRDefault="004F5BA1" w:rsidP="004F5BA1">
            <w:pPr>
              <w:spacing w:line="259" w:lineRule="auto"/>
              <w:contextualSpacing/>
              <w:rPr>
                <w:rFonts w:ascii="Verdana" w:eastAsia="Calibri" w:hAnsi="Verdana" w:cs="Arial"/>
              </w:rPr>
            </w:pPr>
            <w:r>
              <w:rPr>
                <w:rFonts w:ascii="Verdana" w:eastAsia="Calibri" w:hAnsi="Verdana" w:cs="Arial"/>
                <w:lang w:eastAsia="en-GB"/>
              </w:rPr>
              <w:t xml:space="preserve">DoF: </w:t>
            </w:r>
            <w:r>
              <w:rPr>
                <w:rFonts w:ascii="Verdana" w:eastAsia="Calibri" w:hAnsi="Verdana" w:cs="Arial"/>
              </w:rPr>
              <w:t>This position is being monitored carefully with daily dial in calls with key members of the finance team.  The finance team are fully equipped for agile working albeit it is recognised that there may be some difficulties as staff try to balance their work, family, home-schooling and health commitments.</w:t>
            </w:r>
          </w:p>
          <w:p w:rsidR="004F5BA1" w:rsidRPr="001A1201" w:rsidRDefault="004F5BA1" w:rsidP="004F5BA1">
            <w:pPr>
              <w:spacing w:line="259" w:lineRule="auto"/>
              <w:contextualSpacing/>
              <w:rPr>
                <w:rFonts w:ascii="Verdana" w:eastAsia="Calibri" w:hAnsi="Verdana" w:cs="Arial"/>
                <w:lang w:eastAsia="en-GB"/>
              </w:rPr>
            </w:pPr>
            <w:r>
              <w:rPr>
                <w:rFonts w:ascii="Verdana" w:eastAsia="Calibri" w:hAnsi="Verdana" w:cs="Arial"/>
              </w:rPr>
              <w:t>Both the CFO and DOF are in liaison with the WAO and a call has been arranged for w/c 5</w:t>
            </w:r>
            <w:r w:rsidRPr="00DE35EA">
              <w:rPr>
                <w:rFonts w:ascii="Verdana" w:eastAsia="Calibri" w:hAnsi="Verdana" w:cs="Arial"/>
                <w:vertAlign w:val="superscript"/>
              </w:rPr>
              <w:t>th</w:t>
            </w:r>
            <w:r>
              <w:rPr>
                <w:rFonts w:ascii="Verdana" w:eastAsia="Calibri" w:hAnsi="Verdana" w:cs="Arial"/>
              </w:rPr>
              <w:t xml:space="preserve"> April.  There are fast paced conversations ongoing with in relation to the statutory framework and requirements with CIPFA intending to approve a Code which will seek to ease the financial reporting burden. Again the implications of this will be worked through in detail with the WAO.</w:t>
            </w:r>
          </w:p>
        </w:tc>
      </w:tr>
      <w:tr w:rsidR="001A1201" w:rsidTr="00764D75">
        <w:tc>
          <w:tcPr>
            <w:tcW w:w="3828" w:type="dxa"/>
          </w:tcPr>
          <w:p w:rsidR="001A1201" w:rsidRPr="00934312" w:rsidRDefault="001A1201" w:rsidP="001A1201">
            <w:pPr>
              <w:spacing w:line="259" w:lineRule="auto"/>
              <w:contextualSpacing/>
              <w:rPr>
                <w:rFonts w:ascii="Verdana" w:eastAsia="Calibri" w:hAnsi="Verdana" w:cs="Arial"/>
                <w:lang w:eastAsia="en-GB"/>
              </w:rPr>
            </w:pPr>
            <w:r w:rsidRPr="00934312">
              <w:rPr>
                <w:rFonts w:ascii="Verdana" w:eastAsia="Calibri" w:hAnsi="Verdana" w:cs="Arial"/>
                <w:lang w:eastAsia="en-GB"/>
              </w:rPr>
              <w:t>MM -Are there any implications from the deferment of the PCC elections?  Will there be a standard note prepared for all Police bodies?</w:t>
            </w:r>
          </w:p>
        </w:tc>
        <w:tc>
          <w:tcPr>
            <w:tcW w:w="1025" w:type="dxa"/>
          </w:tcPr>
          <w:p w:rsidR="001A1201" w:rsidRDefault="001A1201" w:rsidP="001A1201">
            <w:pPr>
              <w:spacing w:line="259" w:lineRule="auto"/>
              <w:contextualSpacing/>
              <w:rPr>
                <w:rFonts w:ascii="Verdana" w:eastAsia="Calibri" w:hAnsi="Verdana" w:cs="Arial"/>
                <w:b/>
                <w:lang w:eastAsia="en-GB"/>
              </w:rPr>
            </w:pPr>
            <w:r>
              <w:rPr>
                <w:rFonts w:ascii="Verdana" w:eastAsia="Calibri" w:hAnsi="Verdana" w:cs="Arial"/>
                <w:b/>
                <w:lang w:eastAsia="en-GB"/>
              </w:rPr>
              <w:t>WAO</w:t>
            </w:r>
            <w:r w:rsidR="00764D75">
              <w:rPr>
                <w:rFonts w:ascii="Verdana" w:eastAsia="Calibri" w:hAnsi="Verdana" w:cs="Arial"/>
                <w:b/>
                <w:lang w:eastAsia="en-GB"/>
              </w:rPr>
              <w:t>/ DoF</w:t>
            </w:r>
          </w:p>
        </w:tc>
        <w:tc>
          <w:tcPr>
            <w:tcW w:w="6204" w:type="dxa"/>
          </w:tcPr>
          <w:p w:rsidR="001A1201" w:rsidRPr="00764D75" w:rsidRDefault="001A1201" w:rsidP="001A1201">
            <w:pPr>
              <w:spacing w:line="259" w:lineRule="auto"/>
              <w:contextualSpacing/>
              <w:rPr>
                <w:rFonts w:ascii="Verdana" w:eastAsia="Calibri" w:hAnsi="Verdana" w:cs="Arial"/>
                <w:bCs/>
              </w:rPr>
            </w:pPr>
            <w:r w:rsidRPr="00764D75">
              <w:rPr>
                <w:rFonts w:ascii="Verdana" w:eastAsia="Calibri" w:hAnsi="Verdana" w:cs="Arial"/>
                <w:bCs/>
              </w:rPr>
              <w:t>There are no implications for the audit from the deferment of the PCC elections.</w:t>
            </w:r>
          </w:p>
          <w:p w:rsidR="001A1201" w:rsidRDefault="00764D75" w:rsidP="00764D75">
            <w:pPr>
              <w:spacing w:line="259" w:lineRule="auto"/>
              <w:contextualSpacing/>
              <w:rPr>
                <w:rFonts w:ascii="Verdana" w:eastAsia="Calibri" w:hAnsi="Verdana" w:cs="Arial"/>
                <w:b/>
                <w:lang w:eastAsia="en-GB"/>
              </w:rPr>
            </w:pPr>
            <w:r w:rsidRPr="00764D75">
              <w:rPr>
                <w:rFonts w:ascii="Verdana" w:eastAsia="Calibri" w:hAnsi="Verdana" w:cs="Arial"/>
                <w:bCs/>
              </w:rPr>
              <w:t>DoF: Re standard note – good suggestions - we will seek support for a standard note at the next WPRRG / DOFs meeting.</w:t>
            </w:r>
          </w:p>
        </w:tc>
      </w:tr>
      <w:tr w:rsidR="001A1201" w:rsidTr="00764D75">
        <w:tc>
          <w:tcPr>
            <w:tcW w:w="3828" w:type="dxa"/>
          </w:tcPr>
          <w:p w:rsidR="001A1201" w:rsidRPr="00934312" w:rsidRDefault="001A1201" w:rsidP="001A1201">
            <w:pPr>
              <w:spacing w:line="259" w:lineRule="auto"/>
              <w:contextualSpacing/>
              <w:rPr>
                <w:rFonts w:ascii="Verdana" w:eastAsia="Calibri" w:hAnsi="Verdana" w:cs="Arial"/>
                <w:lang w:eastAsia="en-GB"/>
              </w:rPr>
            </w:pPr>
            <w:r w:rsidRPr="00934312">
              <w:rPr>
                <w:rFonts w:ascii="Verdana" w:eastAsia="Calibri" w:hAnsi="Verdana" w:cs="Arial"/>
                <w:lang w:eastAsia="en-GB"/>
              </w:rPr>
              <w:t>MM - Is there any update on the Value for Money Collaborate Value for Money review?</w:t>
            </w:r>
          </w:p>
        </w:tc>
        <w:tc>
          <w:tcPr>
            <w:tcW w:w="1025" w:type="dxa"/>
          </w:tcPr>
          <w:p w:rsidR="001A1201" w:rsidRDefault="001A1201" w:rsidP="001A1201">
            <w:pPr>
              <w:spacing w:line="259" w:lineRule="auto"/>
              <w:contextualSpacing/>
              <w:rPr>
                <w:rFonts w:ascii="Verdana" w:eastAsia="Calibri" w:hAnsi="Verdana" w:cs="Arial"/>
                <w:b/>
                <w:lang w:eastAsia="en-GB"/>
              </w:rPr>
            </w:pPr>
            <w:r>
              <w:rPr>
                <w:rFonts w:ascii="Verdana" w:eastAsia="Calibri" w:hAnsi="Verdana" w:cs="Arial"/>
                <w:b/>
                <w:lang w:eastAsia="en-GB"/>
              </w:rPr>
              <w:t>WAO/ CFO</w:t>
            </w:r>
          </w:p>
        </w:tc>
        <w:tc>
          <w:tcPr>
            <w:tcW w:w="6204" w:type="dxa"/>
          </w:tcPr>
          <w:p w:rsidR="001A1201" w:rsidRDefault="004F5BA1" w:rsidP="001A1201">
            <w:pPr>
              <w:spacing w:line="259" w:lineRule="auto"/>
              <w:contextualSpacing/>
              <w:rPr>
                <w:rFonts w:ascii="Verdana" w:eastAsia="Calibri" w:hAnsi="Verdana" w:cs="Arial"/>
                <w:bCs/>
              </w:rPr>
            </w:pPr>
            <w:r>
              <w:rPr>
                <w:rFonts w:ascii="Verdana" w:eastAsia="Calibri" w:hAnsi="Verdana" w:cs="Arial"/>
                <w:bCs/>
              </w:rPr>
              <w:t xml:space="preserve">WAO: </w:t>
            </w:r>
            <w:r w:rsidR="001A1201" w:rsidRPr="001A1201">
              <w:rPr>
                <w:rFonts w:ascii="Verdana" w:eastAsia="Calibri" w:hAnsi="Verdana" w:cs="Arial"/>
                <w:bCs/>
              </w:rPr>
              <w:t>The report has been finalised and was originally scheduled to be reported to Collaboration Management Board (CMB) on 9</w:t>
            </w:r>
            <w:r w:rsidR="001A1201" w:rsidRPr="001A1201">
              <w:rPr>
                <w:rFonts w:ascii="Verdana" w:eastAsia="Calibri" w:hAnsi="Verdana" w:cs="Arial"/>
                <w:bCs/>
                <w:vertAlign w:val="superscript"/>
              </w:rPr>
              <w:t>th</w:t>
            </w:r>
            <w:r w:rsidR="001A1201" w:rsidRPr="001A1201">
              <w:rPr>
                <w:rFonts w:ascii="Verdana" w:eastAsia="Calibri" w:hAnsi="Verdana" w:cs="Arial"/>
                <w:bCs/>
              </w:rPr>
              <w:t xml:space="preserve"> March 2020 and All Wales Policing Group (AWPG) on 12</w:t>
            </w:r>
            <w:r w:rsidR="001A1201" w:rsidRPr="001A1201">
              <w:rPr>
                <w:rFonts w:ascii="Verdana" w:eastAsia="Calibri" w:hAnsi="Verdana" w:cs="Arial"/>
                <w:bCs/>
                <w:vertAlign w:val="superscript"/>
              </w:rPr>
              <w:t>th</w:t>
            </w:r>
            <w:r w:rsidR="001A1201" w:rsidRPr="001A1201">
              <w:rPr>
                <w:rFonts w:ascii="Verdana" w:eastAsia="Calibri" w:hAnsi="Verdana" w:cs="Arial"/>
                <w:bCs/>
              </w:rPr>
              <w:t xml:space="preserve"> March 2020. The CMB meeting was cancelled and the AWPG requested that the report not be taken to AWPG until it has been to CMB. We are awaiting the rescheduling of these meetings to present the report to. </w:t>
            </w:r>
          </w:p>
          <w:p w:rsidR="004F5BA1" w:rsidRDefault="004F5BA1" w:rsidP="001A1201">
            <w:pPr>
              <w:spacing w:line="259" w:lineRule="auto"/>
              <w:contextualSpacing/>
              <w:rPr>
                <w:rFonts w:ascii="Verdana" w:eastAsia="Calibri" w:hAnsi="Verdana" w:cs="Arial"/>
              </w:rPr>
            </w:pPr>
          </w:p>
          <w:p w:rsidR="004F5BA1" w:rsidRDefault="004F5BA1" w:rsidP="001A1201">
            <w:pPr>
              <w:spacing w:line="259" w:lineRule="auto"/>
              <w:contextualSpacing/>
              <w:rPr>
                <w:rFonts w:ascii="Verdana" w:eastAsia="Calibri" w:hAnsi="Verdana" w:cs="Arial"/>
                <w:b/>
                <w:lang w:eastAsia="en-GB"/>
              </w:rPr>
            </w:pPr>
            <w:r>
              <w:rPr>
                <w:rFonts w:ascii="Verdana" w:eastAsia="Calibri" w:hAnsi="Verdana" w:cs="Arial"/>
              </w:rPr>
              <w:t>DoF: A report has now been issued and has been discussed at Policing Board.  This will now be considered by the All Wales Collaboration Board and an action plan will be developed.  Financial aspects will undoubtedly be tasked to the Welsh Police Finance Resources Group for consideration and action.  Policing in Wales (previously All Wales Policing Board) will also review their arrangements for the scrutiny of collaboration.  The intention had been that the report would be presented at the JAC training day but this has now been postponed.  The CFO has now clarified that the report will be formally reported to the next JAC meeting</w:t>
            </w:r>
          </w:p>
        </w:tc>
      </w:tr>
      <w:tr w:rsidR="005E6569" w:rsidTr="00764D75">
        <w:tc>
          <w:tcPr>
            <w:tcW w:w="3828" w:type="dxa"/>
          </w:tcPr>
          <w:p w:rsidR="005E6569" w:rsidRPr="00934312" w:rsidRDefault="00934312" w:rsidP="005E6569">
            <w:pPr>
              <w:spacing w:line="259" w:lineRule="auto"/>
              <w:contextualSpacing/>
              <w:rPr>
                <w:rFonts w:ascii="Verdana" w:eastAsia="Calibri" w:hAnsi="Verdana" w:cs="Arial"/>
                <w:lang w:eastAsia="en-GB"/>
              </w:rPr>
            </w:pPr>
            <w:r w:rsidRPr="00934312">
              <w:rPr>
                <w:rFonts w:ascii="Verdana" w:eastAsia="Calibri" w:hAnsi="Verdana" w:cs="Arial"/>
                <w:lang w:eastAsia="en-GB"/>
              </w:rPr>
              <w:t>MM - If further work will be required for Brexit preparations (page 16) will there be an additional charge for this work?</w:t>
            </w:r>
          </w:p>
        </w:tc>
        <w:tc>
          <w:tcPr>
            <w:tcW w:w="1025" w:type="dxa"/>
          </w:tcPr>
          <w:p w:rsidR="005E6569" w:rsidRDefault="00934312" w:rsidP="005E6569">
            <w:pPr>
              <w:spacing w:line="259" w:lineRule="auto"/>
              <w:contextualSpacing/>
              <w:rPr>
                <w:rFonts w:ascii="Verdana" w:eastAsia="Calibri" w:hAnsi="Verdana" w:cs="Arial"/>
                <w:b/>
                <w:lang w:eastAsia="en-GB"/>
              </w:rPr>
            </w:pPr>
            <w:r>
              <w:rPr>
                <w:rFonts w:ascii="Verdana" w:eastAsia="Calibri" w:hAnsi="Verdana" w:cs="Arial"/>
                <w:b/>
                <w:lang w:eastAsia="en-GB"/>
              </w:rPr>
              <w:t>WAO</w:t>
            </w:r>
          </w:p>
        </w:tc>
        <w:tc>
          <w:tcPr>
            <w:tcW w:w="6204" w:type="dxa"/>
          </w:tcPr>
          <w:p w:rsidR="005E6569" w:rsidRDefault="001A1201" w:rsidP="005E6569">
            <w:pPr>
              <w:spacing w:line="259" w:lineRule="auto"/>
              <w:contextualSpacing/>
              <w:rPr>
                <w:rFonts w:ascii="Verdana" w:eastAsia="Calibri" w:hAnsi="Verdana" w:cs="Arial"/>
                <w:b/>
                <w:lang w:eastAsia="en-GB"/>
              </w:rPr>
            </w:pPr>
            <w:r w:rsidRPr="001A1201">
              <w:rPr>
                <w:rFonts w:ascii="Verdana" w:eastAsia="Calibri" w:hAnsi="Verdana" w:cs="Arial"/>
                <w:bCs/>
              </w:rPr>
              <w:t>At this stage we do not anticipate any further work. There will be no additional charge for this work.</w:t>
            </w:r>
          </w:p>
        </w:tc>
      </w:tr>
      <w:tr w:rsidR="004F5BA1" w:rsidTr="00764D75">
        <w:tc>
          <w:tcPr>
            <w:tcW w:w="3828" w:type="dxa"/>
          </w:tcPr>
          <w:p w:rsidR="004F5BA1" w:rsidRPr="00934312" w:rsidRDefault="004F5BA1" w:rsidP="004F5BA1">
            <w:pPr>
              <w:spacing w:line="259" w:lineRule="auto"/>
              <w:contextualSpacing/>
              <w:rPr>
                <w:rFonts w:ascii="Verdana" w:eastAsia="Calibri" w:hAnsi="Verdana" w:cs="Arial"/>
                <w:lang w:eastAsia="en-GB"/>
              </w:rPr>
            </w:pPr>
            <w:r w:rsidRPr="00934312">
              <w:rPr>
                <w:rFonts w:ascii="Verdana" w:eastAsia="Calibri" w:hAnsi="Verdana" w:cs="Arial"/>
                <w:lang w:eastAsia="en-GB"/>
              </w:rPr>
              <w:t>MM - Page 6   Finance staffing changes. Are there any concerns?</w:t>
            </w:r>
          </w:p>
          <w:p w:rsidR="004F5BA1" w:rsidRPr="00934312" w:rsidRDefault="004F5BA1" w:rsidP="004F5BA1">
            <w:pPr>
              <w:spacing w:line="259" w:lineRule="auto"/>
              <w:contextualSpacing/>
              <w:rPr>
                <w:rFonts w:ascii="Verdana" w:eastAsia="Calibri" w:hAnsi="Verdana" w:cs="Arial"/>
                <w:lang w:eastAsia="en-GB"/>
              </w:rPr>
            </w:pPr>
          </w:p>
        </w:tc>
        <w:tc>
          <w:tcPr>
            <w:tcW w:w="1025" w:type="dxa"/>
          </w:tcPr>
          <w:p w:rsidR="004F5BA1" w:rsidRDefault="004F5BA1" w:rsidP="004F5BA1">
            <w:pPr>
              <w:spacing w:line="259" w:lineRule="auto"/>
              <w:contextualSpacing/>
              <w:rPr>
                <w:rFonts w:ascii="Verdana" w:eastAsia="Calibri" w:hAnsi="Verdana" w:cs="Arial"/>
                <w:b/>
                <w:lang w:eastAsia="en-GB"/>
              </w:rPr>
            </w:pPr>
            <w:r>
              <w:rPr>
                <w:rFonts w:ascii="Verdana" w:eastAsia="Calibri" w:hAnsi="Verdana" w:cs="Arial"/>
                <w:b/>
                <w:lang w:eastAsia="en-GB"/>
              </w:rPr>
              <w:t>DoF</w:t>
            </w:r>
          </w:p>
        </w:tc>
        <w:tc>
          <w:tcPr>
            <w:tcW w:w="6204" w:type="dxa"/>
          </w:tcPr>
          <w:p w:rsidR="004F5BA1" w:rsidRDefault="004F5BA1" w:rsidP="004F5BA1">
            <w:pPr>
              <w:spacing w:line="259" w:lineRule="auto"/>
              <w:contextualSpacing/>
              <w:rPr>
                <w:rFonts w:ascii="Verdana" w:eastAsia="Calibri" w:hAnsi="Verdana" w:cs="Arial"/>
                <w:b/>
                <w:lang w:eastAsia="en-GB"/>
              </w:rPr>
            </w:pPr>
            <w:r>
              <w:rPr>
                <w:rFonts w:ascii="Verdana" w:eastAsia="Calibri" w:hAnsi="Verdana" w:cs="Arial"/>
              </w:rPr>
              <w:t xml:space="preserve">Changes within the team have stabilised but there continue to be inevitable turnover which is being managed carefully. </w:t>
            </w:r>
          </w:p>
        </w:tc>
      </w:tr>
      <w:tr w:rsidR="004F5BA1" w:rsidTr="00764D75">
        <w:tc>
          <w:tcPr>
            <w:tcW w:w="3828" w:type="dxa"/>
          </w:tcPr>
          <w:p w:rsidR="004F5BA1" w:rsidRPr="00934312" w:rsidRDefault="004F5BA1" w:rsidP="004F5BA1">
            <w:pPr>
              <w:spacing w:line="259" w:lineRule="auto"/>
              <w:contextualSpacing/>
              <w:rPr>
                <w:rFonts w:ascii="Verdana" w:eastAsia="Calibri" w:hAnsi="Verdana" w:cs="Arial"/>
                <w:lang w:eastAsia="en-GB"/>
              </w:rPr>
            </w:pPr>
            <w:r w:rsidRPr="00934312">
              <w:rPr>
                <w:rFonts w:ascii="Verdana" w:eastAsia="Calibri" w:hAnsi="Verdana" w:cs="Arial"/>
                <w:lang w:eastAsia="en-GB"/>
              </w:rPr>
              <w:t>MM- Will the “big Red Button” solution be available, appropriate training completed and be effective in producing the accounts?</w:t>
            </w:r>
          </w:p>
          <w:p w:rsidR="004F5BA1" w:rsidRPr="00934312" w:rsidRDefault="004F5BA1" w:rsidP="004F5BA1">
            <w:pPr>
              <w:spacing w:line="259" w:lineRule="auto"/>
              <w:contextualSpacing/>
              <w:rPr>
                <w:rFonts w:ascii="Verdana" w:eastAsia="Calibri" w:hAnsi="Verdana" w:cs="Arial"/>
                <w:lang w:eastAsia="en-GB"/>
              </w:rPr>
            </w:pPr>
          </w:p>
        </w:tc>
        <w:tc>
          <w:tcPr>
            <w:tcW w:w="1025" w:type="dxa"/>
          </w:tcPr>
          <w:p w:rsidR="004F5BA1" w:rsidRDefault="004F5BA1" w:rsidP="004F5BA1">
            <w:pPr>
              <w:spacing w:line="259" w:lineRule="auto"/>
              <w:contextualSpacing/>
              <w:rPr>
                <w:rFonts w:ascii="Verdana" w:eastAsia="Calibri" w:hAnsi="Verdana" w:cs="Arial"/>
                <w:b/>
                <w:lang w:eastAsia="en-GB"/>
              </w:rPr>
            </w:pPr>
            <w:r>
              <w:rPr>
                <w:rFonts w:ascii="Verdana" w:eastAsia="Calibri" w:hAnsi="Verdana" w:cs="Arial"/>
                <w:b/>
                <w:lang w:eastAsia="en-GB"/>
              </w:rPr>
              <w:t>DoF</w:t>
            </w:r>
          </w:p>
        </w:tc>
        <w:tc>
          <w:tcPr>
            <w:tcW w:w="6204" w:type="dxa"/>
          </w:tcPr>
          <w:p w:rsidR="004F5BA1" w:rsidRDefault="004F5BA1" w:rsidP="004F5BA1">
            <w:pPr>
              <w:spacing w:line="259" w:lineRule="auto"/>
              <w:contextualSpacing/>
              <w:rPr>
                <w:rFonts w:ascii="Verdana" w:eastAsia="Calibri" w:hAnsi="Verdana" w:cs="Arial"/>
                <w:b/>
                <w:lang w:eastAsia="en-GB"/>
              </w:rPr>
            </w:pPr>
            <w:r>
              <w:rPr>
                <w:rFonts w:ascii="Verdana" w:eastAsia="Calibri" w:hAnsi="Verdana" w:cs="Arial"/>
              </w:rPr>
              <w:t xml:space="preserve">Albeit that work carried on to develop the use of BRB and reconcile the 2018/19 position, a decision was taken in light of the current situation not to utilise for 2019/20.  Utilisation will be further considered for 2020/21.  </w:t>
            </w:r>
          </w:p>
        </w:tc>
      </w:tr>
      <w:tr w:rsidR="004F5BA1" w:rsidTr="00764D75">
        <w:tc>
          <w:tcPr>
            <w:tcW w:w="3828" w:type="dxa"/>
          </w:tcPr>
          <w:p w:rsidR="004F5BA1" w:rsidRPr="00934312" w:rsidRDefault="004F5BA1" w:rsidP="004F5BA1">
            <w:pPr>
              <w:spacing w:line="259" w:lineRule="auto"/>
              <w:contextualSpacing/>
              <w:rPr>
                <w:rFonts w:ascii="Verdana" w:eastAsia="Calibri" w:hAnsi="Verdana" w:cs="Arial"/>
                <w:lang w:eastAsia="en-GB"/>
              </w:rPr>
            </w:pPr>
            <w:r w:rsidRPr="00934312">
              <w:rPr>
                <w:rFonts w:ascii="Verdana" w:eastAsia="Calibri" w:hAnsi="Verdana" w:cs="Arial"/>
                <w:lang w:eastAsia="en-GB"/>
              </w:rPr>
              <w:t>MM - The McCloud Judgement (page 7). Is all the relevant information available for the IFRS 19 disclosures?</w:t>
            </w:r>
          </w:p>
          <w:p w:rsidR="004F5BA1" w:rsidRPr="00934312" w:rsidRDefault="004F5BA1" w:rsidP="004F5BA1">
            <w:pPr>
              <w:spacing w:line="259" w:lineRule="auto"/>
              <w:contextualSpacing/>
              <w:rPr>
                <w:rFonts w:ascii="Verdana" w:eastAsia="Calibri" w:hAnsi="Verdana" w:cs="Arial"/>
                <w:lang w:eastAsia="en-GB"/>
              </w:rPr>
            </w:pPr>
          </w:p>
        </w:tc>
        <w:tc>
          <w:tcPr>
            <w:tcW w:w="1025" w:type="dxa"/>
          </w:tcPr>
          <w:p w:rsidR="004F5BA1" w:rsidRDefault="004F5BA1" w:rsidP="004F5BA1">
            <w:pPr>
              <w:spacing w:line="259" w:lineRule="auto"/>
              <w:contextualSpacing/>
              <w:rPr>
                <w:rFonts w:ascii="Verdana" w:eastAsia="Calibri" w:hAnsi="Verdana" w:cs="Arial"/>
                <w:b/>
                <w:lang w:eastAsia="en-GB"/>
              </w:rPr>
            </w:pPr>
            <w:r>
              <w:rPr>
                <w:rFonts w:ascii="Verdana" w:eastAsia="Calibri" w:hAnsi="Verdana" w:cs="Arial"/>
                <w:b/>
                <w:lang w:eastAsia="en-GB"/>
              </w:rPr>
              <w:t>DoF</w:t>
            </w:r>
          </w:p>
        </w:tc>
        <w:tc>
          <w:tcPr>
            <w:tcW w:w="6204" w:type="dxa"/>
          </w:tcPr>
          <w:p w:rsidR="004F5BA1" w:rsidRDefault="004F5BA1" w:rsidP="004F5BA1">
            <w:pPr>
              <w:spacing w:line="259" w:lineRule="auto"/>
              <w:contextualSpacing/>
              <w:rPr>
                <w:rFonts w:ascii="Verdana" w:eastAsia="Calibri" w:hAnsi="Verdana" w:cs="Arial"/>
                <w:b/>
                <w:lang w:eastAsia="en-GB"/>
              </w:rPr>
            </w:pPr>
            <w:r>
              <w:rPr>
                <w:rFonts w:ascii="Verdana" w:eastAsia="Calibri" w:hAnsi="Verdana" w:cs="Arial"/>
              </w:rPr>
              <w:t>The data has all been requested from the pension administrators and there has been no indication that this will not be available albeit the position is being monitored in light of the current situation</w:t>
            </w:r>
            <w:r>
              <w:rPr>
                <w:rFonts w:ascii="Verdana" w:eastAsia="Calibri" w:hAnsi="Verdana" w:cs="Arial"/>
                <w:color w:val="FF0000"/>
              </w:rPr>
              <w:t>.</w:t>
            </w:r>
          </w:p>
        </w:tc>
      </w:tr>
      <w:tr w:rsidR="004F5BA1" w:rsidTr="00764D75">
        <w:tc>
          <w:tcPr>
            <w:tcW w:w="3828" w:type="dxa"/>
          </w:tcPr>
          <w:p w:rsidR="004F5BA1" w:rsidRPr="00934312" w:rsidRDefault="004F5BA1" w:rsidP="004F5BA1">
            <w:pPr>
              <w:jc w:val="both"/>
              <w:rPr>
                <w:rFonts w:ascii="Verdana" w:eastAsia="Calibri" w:hAnsi="Verdana" w:cs="Arial"/>
                <w:lang w:eastAsia="en-GB"/>
              </w:rPr>
            </w:pPr>
            <w:r w:rsidRPr="00934312">
              <w:rPr>
                <w:rFonts w:ascii="Verdana" w:eastAsia="Calibri" w:hAnsi="Verdana" w:cs="Arial"/>
                <w:lang w:eastAsia="en-GB"/>
              </w:rPr>
              <w:t>AK - Page 7 Audit Risk IFRS McCloud Judgement. Can DoF advise how we are placed?</w:t>
            </w:r>
          </w:p>
          <w:p w:rsidR="004F5BA1" w:rsidRPr="00934312" w:rsidRDefault="004F5BA1" w:rsidP="004F5BA1">
            <w:pPr>
              <w:spacing w:line="259" w:lineRule="auto"/>
              <w:contextualSpacing/>
              <w:rPr>
                <w:rFonts w:ascii="Verdana" w:eastAsia="Calibri" w:hAnsi="Verdana" w:cs="Arial"/>
                <w:lang w:eastAsia="en-GB"/>
              </w:rPr>
            </w:pPr>
          </w:p>
        </w:tc>
        <w:tc>
          <w:tcPr>
            <w:tcW w:w="1025" w:type="dxa"/>
          </w:tcPr>
          <w:p w:rsidR="004F5BA1" w:rsidRDefault="004F5BA1" w:rsidP="004F5BA1">
            <w:pPr>
              <w:spacing w:line="259" w:lineRule="auto"/>
              <w:contextualSpacing/>
              <w:rPr>
                <w:rFonts w:ascii="Verdana" w:eastAsia="Calibri" w:hAnsi="Verdana" w:cs="Arial"/>
                <w:b/>
                <w:lang w:eastAsia="en-GB"/>
              </w:rPr>
            </w:pPr>
            <w:r>
              <w:rPr>
                <w:rFonts w:ascii="Verdana" w:eastAsia="Calibri" w:hAnsi="Verdana" w:cs="Arial"/>
                <w:b/>
                <w:lang w:eastAsia="en-GB"/>
              </w:rPr>
              <w:t>DoF</w:t>
            </w:r>
          </w:p>
        </w:tc>
        <w:tc>
          <w:tcPr>
            <w:tcW w:w="6204" w:type="dxa"/>
          </w:tcPr>
          <w:p w:rsidR="004F5BA1" w:rsidRDefault="004F5BA1" w:rsidP="004F5BA1">
            <w:pPr>
              <w:spacing w:line="259" w:lineRule="auto"/>
              <w:contextualSpacing/>
              <w:rPr>
                <w:rFonts w:ascii="Verdana" w:eastAsia="Calibri" w:hAnsi="Verdana" w:cs="Arial"/>
                <w:b/>
                <w:lang w:eastAsia="en-GB"/>
              </w:rPr>
            </w:pPr>
            <w:r w:rsidRPr="007654AD">
              <w:rPr>
                <w:rFonts w:ascii="Verdana" w:eastAsia="Calibri" w:hAnsi="Verdana" w:cs="Arial"/>
              </w:rPr>
              <w:t>As above</w:t>
            </w:r>
            <w:r>
              <w:rPr>
                <w:rFonts w:ascii="Verdana" w:eastAsia="Calibri" w:hAnsi="Verdana" w:cs="Arial"/>
              </w:rPr>
              <w:t>. The position is similar to last year with the main impact being on the actuarial valuation of liabilities. This work has been commissioned and timescales are being monitored.</w:t>
            </w:r>
          </w:p>
        </w:tc>
      </w:tr>
      <w:tr w:rsidR="001A1201" w:rsidRPr="007E1A3E" w:rsidTr="00764D75">
        <w:tc>
          <w:tcPr>
            <w:tcW w:w="3828" w:type="dxa"/>
          </w:tcPr>
          <w:p w:rsidR="001A1201" w:rsidRPr="00934312" w:rsidRDefault="001A1201" w:rsidP="001A1201">
            <w:pPr>
              <w:rPr>
                <w:rFonts w:ascii="Verdana" w:eastAsia="Calibri" w:hAnsi="Verdana" w:cs="Arial"/>
                <w:lang w:eastAsia="en-GB"/>
              </w:rPr>
            </w:pPr>
            <w:r w:rsidRPr="007E1A3E">
              <w:rPr>
                <w:rFonts w:ascii="Verdana" w:eastAsia="Calibri" w:hAnsi="Verdana" w:cs="Arial"/>
                <w:lang w:eastAsia="en-GB"/>
              </w:rPr>
              <w:t>KC:  Page 6 – typo in finance staffing changes.  Is there a chance due to Convid-19 the big red button change could be postponed?</w:t>
            </w:r>
          </w:p>
        </w:tc>
        <w:tc>
          <w:tcPr>
            <w:tcW w:w="1025" w:type="dxa"/>
          </w:tcPr>
          <w:p w:rsidR="001A1201" w:rsidRPr="007E1A3E" w:rsidRDefault="001A1201" w:rsidP="001A1201">
            <w:pPr>
              <w:spacing w:line="259" w:lineRule="auto"/>
              <w:contextualSpacing/>
              <w:rPr>
                <w:rFonts w:ascii="Verdana" w:eastAsia="Calibri" w:hAnsi="Verdana" w:cs="Arial"/>
                <w:lang w:eastAsia="en-GB"/>
              </w:rPr>
            </w:pPr>
            <w:r>
              <w:rPr>
                <w:rFonts w:ascii="Verdana" w:eastAsia="Calibri" w:hAnsi="Verdana" w:cs="Arial"/>
                <w:lang w:eastAsia="en-GB"/>
              </w:rPr>
              <w:t>WAO</w:t>
            </w:r>
          </w:p>
        </w:tc>
        <w:tc>
          <w:tcPr>
            <w:tcW w:w="6204" w:type="dxa"/>
          </w:tcPr>
          <w:p w:rsidR="001A1201" w:rsidRPr="00764D75" w:rsidRDefault="00764D75" w:rsidP="001A1201">
            <w:pPr>
              <w:spacing w:line="259" w:lineRule="auto"/>
              <w:contextualSpacing/>
              <w:rPr>
                <w:rFonts w:ascii="Verdana" w:eastAsia="Calibri" w:hAnsi="Verdana" w:cs="Arial"/>
                <w:lang w:eastAsia="en-GB"/>
              </w:rPr>
            </w:pPr>
            <w:r>
              <w:rPr>
                <w:rFonts w:ascii="Verdana" w:eastAsia="Calibri" w:hAnsi="Verdana" w:cs="Arial"/>
                <w:lang w:eastAsia="en-GB"/>
              </w:rPr>
              <w:t xml:space="preserve">WAO: </w:t>
            </w:r>
            <w:r w:rsidR="001A1201" w:rsidRPr="00764D75">
              <w:rPr>
                <w:rFonts w:ascii="Verdana" w:eastAsia="Calibri" w:hAnsi="Verdana" w:cs="Arial"/>
                <w:lang w:eastAsia="en-GB"/>
              </w:rPr>
              <w:t>Typo noted.</w:t>
            </w:r>
          </w:p>
          <w:p w:rsidR="001A1201" w:rsidRPr="007E1A3E" w:rsidRDefault="00764D75" w:rsidP="001A1201">
            <w:pPr>
              <w:spacing w:line="259" w:lineRule="auto"/>
              <w:contextualSpacing/>
              <w:rPr>
                <w:rFonts w:ascii="Verdana" w:eastAsia="Calibri" w:hAnsi="Verdana" w:cs="Arial"/>
                <w:lang w:eastAsia="en-GB"/>
              </w:rPr>
            </w:pPr>
            <w:r w:rsidRPr="00764D75">
              <w:rPr>
                <w:rFonts w:ascii="Verdana" w:eastAsia="Calibri" w:hAnsi="Verdana" w:cs="Arial"/>
                <w:lang w:eastAsia="en-GB"/>
              </w:rPr>
              <w:t>DoF: Although some progress has been made in respect of the Big Red Button, we will not be in a position to utilise this in time for 2019/20 financial year statements. We have been prioritising Financial Management Code Self- Assessment work rather than Big Red Button in 2020. Due to resourcing issues we will be generating the statements manually from finance system / spreadsheets although some changes in reporting will make this easier for 19/20.</w:t>
            </w:r>
          </w:p>
        </w:tc>
      </w:tr>
      <w:tr w:rsidR="001A1201" w:rsidRPr="007E1A3E" w:rsidTr="00764D75">
        <w:tc>
          <w:tcPr>
            <w:tcW w:w="3828" w:type="dxa"/>
          </w:tcPr>
          <w:p w:rsidR="001A1201" w:rsidRPr="00934312" w:rsidRDefault="001A1201" w:rsidP="001A1201">
            <w:pPr>
              <w:rPr>
                <w:rFonts w:ascii="Verdana" w:eastAsia="Calibri" w:hAnsi="Verdana" w:cs="Arial"/>
                <w:lang w:eastAsia="en-GB"/>
              </w:rPr>
            </w:pPr>
            <w:r>
              <w:rPr>
                <w:rFonts w:ascii="Verdana" w:eastAsia="Calibri" w:hAnsi="Verdana" w:cs="Arial"/>
                <w:lang w:eastAsia="en-GB"/>
              </w:rPr>
              <w:t xml:space="preserve">KC: </w:t>
            </w:r>
            <w:r w:rsidRPr="007E1A3E">
              <w:rPr>
                <w:rFonts w:ascii="Verdana" w:eastAsia="Calibri" w:hAnsi="Verdana" w:cs="Arial"/>
                <w:lang w:eastAsia="en-GB"/>
              </w:rPr>
              <w:t xml:space="preserve">Page 7 – not sure when this report was written but I would query whether the level of materiality should be reviewed and increased to reduce pressure on both finance staff and auditors?  </w:t>
            </w:r>
          </w:p>
        </w:tc>
        <w:tc>
          <w:tcPr>
            <w:tcW w:w="1025" w:type="dxa"/>
          </w:tcPr>
          <w:p w:rsidR="001A1201" w:rsidRPr="007E1A3E" w:rsidRDefault="001A1201" w:rsidP="001A1201">
            <w:pPr>
              <w:spacing w:line="259" w:lineRule="auto"/>
              <w:contextualSpacing/>
              <w:rPr>
                <w:rFonts w:ascii="Verdana" w:eastAsia="Calibri" w:hAnsi="Verdana" w:cs="Arial"/>
                <w:lang w:eastAsia="en-GB"/>
              </w:rPr>
            </w:pPr>
            <w:r>
              <w:rPr>
                <w:rFonts w:ascii="Verdana" w:eastAsia="Calibri" w:hAnsi="Verdana" w:cs="Arial"/>
                <w:lang w:eastAsia="en-GB"/>
              </w:rPr>
              <w:t>WAO</w:t>
            </w:r>
          </w:p>
        </w:tc>
        <w:tc>
          <w:tcPr>
            <w:tcW w:w="6204" w:type="dxa"/>
          </w:tcPr>
          <w:p w:rsidR="001A1201" w:rsidRPr="007E1A3E" w:rsidRDefault="001A1201" w:rsidP="001A1201">
            <w:pPr>
              <w:spacing w:line="259" w:lineRule="auto"/>
              <w:contextualSpacing/>
              <w:rPr>
                <w:rFonts w:ascii="Verdana" w:eastAsia="Calibri" w:hAnsi="Verdana" w:cs="Arial"/>
                <w:lang w:eastAsia="en-GB"/>
              </w:rPr>
            </w:pPr>
            <w:r w:rsidRPr="001A1201">
              <w:rPr>
                <w:rFonts w:ascii="Verdana" w:eastAsia="Calibri" w:hAnsi="Verdana" w:cs="Arial"/>
              </w:rPr>
              <w:t>There will be no change to the materiality levels that we work to. There are however discussions with CIPFA over changes to the CODE this year to potentially relax some of the requirements for the accounts in 2019-20. Further announcements will be made on this in April 2020.</w:t>
            </w:r>
          </w:p>
        </w:tc>
      </w:tr>
    </w:tbl>
    <w:p w:rsidR="005E6569" w:rsidRPr="007E1A3E" w:rsidRDefault="005E6569" w:rsidP="005E6569">
      <w:pPr>
        <w:spacing w:line="259" w:lineRule="auto"/>
        <w:contextualSpacing/>
        <w:rPr>
          <w:rFonts w:ascii="Verdana" w:eastAsia="Calibri" w:hAnsi="Verdana" w:cs="Arial"/>
          <w:lang w:eastAsia="en-GB"/>
        </w:rPr>
      </w:pPr>
    </w:p>
    <w:p w:rsidR="00934312" w:rsidRPr="007E1A3E" w:rsidRDefault="00934312" w:rsidP="00934312">
      <w:pPr>
        <w:rPr>
          <w:rFonts w:ascii="Verdana" w:eastAsia="Calibri" w:hAnsi="Verdana" w:cs="Arial"/>
          <w:lang w:eastAsia="en-GB"/>
        </w:rPr>
      </w:pPr>
      <w:r w:rsidRPr="007E1A3E">
        <w:rPr>
          <w:rFonts w:ascii="Verdana" w:eastAsia="Calibri" w:hAnsi="Verdana" w:cs="Arial"/>
          <w:lang w:eastAsia="en-GB"/>
        </w:rPr>
        <w:t xml:space="preserve"> Recommendation from </w:t>
      </w:r>
      <w:r w:rsidR="007E1A3E" w:rsidRPr="007E1A3E">
        <w:rPr>
          <w:rFonts w:ascii="Verdana" w:eastAsia="Calibri" w:hAnsi="Verdana" w:cs="Arial"/>
          <w:lang w:eastAsia="en-GB"/>
        </w:rPr>
        <w:t xml:space="preserve">KC and </w:t>
      </w:r>
      <w:r w:rsidRPr="007E1A3E">
        <w:rPr>
          <w:rFonts w:ascii="Verdana" w:eastAsia="Calibri" w:hAnsi="Verdana" w:cs="Arial"/>
          <w:lang w:eastAsia="en-GB"/>
        </w:rPr>
        <w:t xml:space="preserve">MM to the PCC and CC that the fee of £79,456 (as per last year) be accepted. </w:t>
      </w:r>
    </w:p>
    <w:p w:rsidR="004541A7" w:rsidRPr="00890CFA" w:rsidRDefault="004F5BA1" w:rsidP="00890CFA">
      <w:pPr>
        <w:rPr>
          <w:rFonts w:ascii="Verdana" w:eastAsia="Calibri" w:hAnsi="Verdana" w:cs="Arial"/>
          <w:color w:val="FF0000"/>
          <w:lang w:eastAsia="en-GB"/>
        </w:rPr>
      </w:pPr>
      <w:r>
        <w:rPr>
          <w:rFonts w:ascii="Verdana" w:hAnsi="Verdana" w:cs="Arial"/>
          <w:b/>
        </w:rPr>
        <w:t xml:space="preserve">Update: </w:t>
      </w:r>
      <w:r w:rsidRPr="00890CFA">
        <w:rPr>
          <w:rFonts w:ascii="Verdana" w:eastAsia="Calibri" w:hAnsi="Verdana" w:cs="Arial"/>
          <w:lang w:eastAsia="en-GB"/>
        </w:rPr>
        <w:t>Further update for all to note – IFRS 16 has now formally been delayed until 2021/22</w:t>
      </w:r>
    </w:p>
    <w:p w:rsidR="00934312" w:rsidRDefault="00934312" w:rsidP="00934312">
      <w:pPr>
        <w:spacing w:line="259" w:lineRule="auto"/>
        <w:contextualSpacing/>
        <w:rPr>
          <w:rFonts w:ascii="Verdana" w:eastAsia="Calibri" w:hAnsi="Verdana" w:cs="Arial"/>
          <w:b/>
          <w:lang w:eastAsia="en-GB"/>
        </w:rPr>
      </w:pPr>
      <w:r>
        <w:rPr>
          <w:rFonts w:ascii="Verdana" w:eastAsia="Calibri" w:hAnsi="Verdana" w:cs="Arial"/>
          <w:b/>
          <w:lang w:eastAsia="en-GB"/>
        </w:rPr>
        <w:t>A151</w:t>
      </w:r>
      <w:r w:rsidRPr="00934312">
        <w:rPr>
          <w:rFonts w:ascii="Verdana" w:eastAsia="Calibri" w:hAnsi="Verdana" w:cs="Arial"/>
          <w:b/>
          <w:lang w:eastAsia="en-GB"/>
        </w:rPr>
        <w:t xml:space="preserve"> 2018/2019:</w:t>
      </w:r>
      <w:r>
        <w:rPr>
          <w:rFonts w:ascii="Verdana" w:eastAsia="Calibri" w:hAnsi="Verdana" w:cs="Arial"/>
          <w:b/>
          <w:lang w:eastAsia="en-GB"/>
        </w:rPr>
        <w:t xml:space="preserve"> HMICFRS Update </w:t>
      </w:r>
    </w:p>
    <w:p w:rsidR="00934312" w:rsidRPr="00BD56FA" w:rsidRDefault="00934312" w:rsidP="00934312">
      <w:pPr>
        <w:spacing w:line="259" w:lineRule="auto"/>
        <w:contextualSpacing/>
        <w:rPr>
          <w:rFonts w:ascii="Verdana" w:eastAsia="Calibri" w:hAnsi="Verdana" w:cs="Arial"/>
          <w:lang w:eastAsia="en-GB"/>
        </w:rPr>
      </w:pPr>
      <w:r w:rsidRPr="00BD56FA">
        <w:rPr>
          <w:rFonts w:ascii="Verdana" w:eastAsia="Calibri" w:hAnsi="Verdana" w:cs="Arial"/>
          <w:lang w:eastAsia="en-GB"/>
        </w:rPr>
        <w:t>Ch</w:t>
      </w:r>
      <w:r w:rsidR="00D67C84">
        <w:rPr>
          <w:rFonts w:ascii="Verdana" w:eastAsia="Calibri" w:hAnsi="Verdana" w:cs="Arial"/>
          <w:lang w:eastAsia="en-GB"/>
        </w:rPr>
        <w:t xml:space="preserve"> </w:t>
      </w:r>
      <w:r w:rsidRPr="00BD56FA">
        <w:rPr>
          <w:rFonts w:ascii="Verdana" w:eastAsia="Calibri" w:hAnsi="Verdana" w:cs="Arial"/>
          <w:lang w:eastAsia="en-GB"/>
        </w:rPr>
        <w:t xml:space="preserve">Insp Elaine Bendle: </w:t>
      </w:r>
    </w:p>
    <w:p w:rsidR="00934312" w:rsidRPr="00BD56FA" w:rsidRDefault="00934312" w:rsidP="00934312">
      <w:pPr>
        <w:rPr>
          <w:rFonts w:ascii="Verdana" w:eastAsia="Calibri" w:hAnsi="Verdana" w:cs="Arial"/>
          <w:lang w:eastAsia="en-GB"/>
        </w:rPr>
      </w:pPr>
      <w:r w:rsidRPr="00BD56FA">
        <w:rPr>
          <w:rFonts w:ascii="Verdana" w:eastAsia="Calibri" w:hAnsi="Verdana" w:cs="Arial"/>
          <w:lang w:eastAsia="en-GB"/>
        </w:rPr>
        <w:t>The latest update is that the force has taken a centrally coordinated approach to FMS this year. The Demand Team have been providing demand data and analytical support to HODs and leads, with the support of a SPOC from the Business Improvement team to advise and support on their submissions.</w:t>
      </w:r>
    </w:p>
    <w:p w:rsidR="00934312" w:rsidRPr="00BD56FA" w:rsidRDefault="00934312" w:rsidP="00934312">
      <w:pPr>
        <w:rPr>
          <w:rFonts w:ascii="Verdana" w:eastAsia="Calibri" w:hAnsi="Verdana" w:cs="Arial"/>
          <w:lang w:eastAsia="en-GB"/>
        </w:rPr>
      </w:pPr>
      <w:r w:rsidRPr="00BD56FA">
        <w:rPr>
          <w:rFonts w:ascii="Verdana" w:eastAsia="Calibri" w:hAnsi="Verdana" w:cs="Arial"/>
          <w:lang w:eastAsia="en-GB"/>
        </w:rPr>
        <w:t>The HOD returns will be sent to myself to quality assure to ensure writing is consistent and that any interdependencies are mapped/ articulated.</w:t>
      </w:r>
    </w:p>
    <w:p w:rsidR="00934312" w:rsidRPr="00BD56FA" w:rsidRDefault="00934312" w:rsidP="00934312">
      <w:pPr>
        <w:rPr>
          <w:rFonts w:ascii="Verdana" w:eastAsia="Calibri" w:hAnsi="Verdana" w:cs="Arial"/>
          <w:lang w:eastAsia="en-GB"/>
        </w:rPr>
      </w:pPr>
      <w:r w:rsidRPr="00BD56FA">
        <w:rPr>
          <w:rFonts w:ascii="Verdana" w:eastAsia="Calibri" w:hAnsi="Verdana" w:cs="Arial"/>
          <w:lang w:eastAsia="en-GB"/>
        </w:rPr>
        <w:t>A Strategic Planning Event was held on 24th February, attended by the PCC to explain this year’s approach and how the FMS will be used for future financial planning and decision making.</w:t>
      </w:r>
    </w:p>
    <w:p w:rsidR="00934312" w:rsidRPr="00BD56FA" w:rsidRDefault="00934312" w:rsidP="00934312">
      <w:pPr>
        <w:rPr>
          <w:rFonts w:ascii="Verdana" w:eastAsia="Calibri" w:hAnsi="Verdana" w:cs="Arial"/>
          <w:lang w:eastAsia="en-GB"/>
        </w:rPr>
      </w:pPr>
      <w:r w:rsidRPr="00BD56FA">
        <w:rPr>
          <w:rFonts w:ascii="Verdana" w:eastAsia="Calibri" w:hAnsi="Verdana" w:cs="Arial"/>
          <w:lang w:eastAsia="en-GB"/>
        </w:rPr>
        <w:t xml:space="preserve">Due to the fact that DPP are a pilot force for the new HMICFRS PEEL inspection framework, we have agreed to provide </w:t>
      </w:r>
      <w:r w:rsidR="00BD56FA" w:rsidRPr="00BD56FA">
        <w:rPr>
          <w:rFonts w:ascii="Verdana" w:eastAsia="Calibri" w:hAnsi="Verdana" w:cs="Arial"/>
          <w:lang w:eastAsia="en-GB"/>
        </w:rPr>
        <w:t>HMIC</w:t>
      </w:r>
      <w:r w:rsidRPr="00BD56FA">
        <w:rPr>
          <w:rFonts w:ascii="Verdana" w:eastAsia="Calibri" w:hAnsi="Verdana" w:cs="Arial"/>
          <w:lang w:eastAsia="en-GB"/>
        </w:rPr>
        <w:t xml:space="preserve"> an unfinished draft of our submission on 18th MAY, ahead of the HMICFRS de</w:t>
      </w:r>
      <w:r w:rsidR="00BD56FA" w:rsidRPr="00BD56FA">
        <w:rPr>
          <w:rFonts w:ascii="Verdana" w:eastAsia="Calibri" w:hAnsi="Verdana" w:cs="Arial"/>
          <w:lang w:eastAsia="en-GB"/>
        </w:rPr>
        <w:t>adline. This is to support i</w:t>
      </w:r>
      <w:r w:rsidRPr="00BD56FA">
        <w:rPr>
          <w:rFonts w:ascii="Verdana" w:eastAsia="Calibri" w:hAnsi="Verdana" w:cs="Arial"/>
          <w:lang w:eastAsia="en-GB"/>
        </w:rPr>
        <w:t>nspection and fieldwork.</w:t>
      </w:r>
    </w:p>
    <w:p w:rsidR="00934312" w:rsidRPr="00BD56FA" w:rsidRDefault="00BD56FA" w:rsidP="00934312">
      <w:pPr>
        <w:rPr>
          <w:rFonts w:ascii="Verdana" w:eastAsia="Calibri" w:hAnsi="Verdana" w:cs="Arial"/>
          <w:lang w:eastAsia="en-GB"/>
        </w:rPr>
      </w:pPr>
      <w:r w:rsidRPr="00BD56FA">
        <w:rPr>
          <w:rFonts w:ascii="Verdana" w:eastAsia="Calibri" w:hAnsi="Verdana" w:cs="Arial"/>
          <w:lang w:eastAsia="en-GB"/>
        </w:rPr>
        <w:t xml:space="preserve">FMS </w:t>
      </w:r>
      <w:r w:rsidR="00934312" w:rsidRPr="00BD56FA">
        <w:rPr>
          <w:rFonts w:ascii="Verdana" w:eastAsia="Calibri" w:hAnsi="Verdana" w:cs="Arial"/>
          <w:lang w:eastAsia="en-GB"/>
        </w:rPr>
        <w:t>findings are likely to be presented at the next Strategic Planning Event in May.</w:t>
      </w:r>
    </w:p>
    <w:p w:rsidR="005736A2" w:rsidRPr="003E25C0" w:rsidRDefault="005736A2" w:rsidP="003E25C0">
      <w:pPr>
        <w:spacing w:line="360" w:lineRule="auto"/>
        <w:rPr>
          <w:rFonts w:ascii="Verdana" w:hAnsi="Verdana" w:cs="Arial"/>
        </w:rPr>
      </w:pPr>
    </w:p>
    <w:p w:rsidR="00BD56FA" w:rsidRDefault="00BD56FA" w:rsidP="00BD56FA">
      <w:pPr>
        <w:spacing w:line="259" w:lineRule="auto"/>
        <w:contextualSpacing/>
        <w:rPr>
          <w:rFonts w:ascii="Verdana" w:eastAsia="Calibri" w:hAnsi="Verdana" w:cs="Arial"/>
          <w:b/>
          <w:lang w:eastAsia="en-GB"/>
        </w:rPr>
      </w:pPr>
      <w:r>
        <w:rPr>
          <w:rFonts w:ascii="Verdana" w:eastAsia="Calibri" w:hAnsi="Verdana" w:cs="Arial"/>
          <w:b/>
          <w:lang w:eastAsia="en-GB"/>
        </w:rPr>
        <w:t>A152</w:t>
      </w:r>
      <w:r w:rsidRPr="00BD56FA">
        <w:rPr>
          <w:rFonts w:ascii="Verdana" w:eastAsia="Calibri" w:hAnsi="Verdana" w:cs="Arial"/>
          <w:b/>
          <w:lang w:eastAsia="en-GB"/>
        </w:rPr>
        <w:t xml:space="preserve"> 2018/2019:</w:t>
      </w:r>
      <w:r w:rsidRPr="00BD56FA">
        <w:rPr>
          <w:b/>
        </w:rPr>
        <w:t xml:space="preserve"> </w:t>
      </w:r>
      <w:r w:rsidRPr="00BD56FA">
        <w:rPr>
          <w:rFonts w:ascii="Verdana" w:eastAsia="Calibri" w:hAnsi="Verdana" w:cs="Arial"/>
          <w:b/>
          <w:lang w:eastAsia="en-GB"/>
        </w:rPr>
        <w:t>Summary Internal Controls Assurance (SICA) report for 2019/20</w:t>
      </w:r>
      <w:r w:rsidR="007E1A3E">
        <w:rPr>
          <w:rFonts w:ascii="Verdana" w:eastAsia="Calibri" w:hAnsi="Verdana" w:cs="Arial"/>
          <w:b/>
          <w:lang w:eastAsia="en-GB"/>
        </w:rPr>
        <w:t>20</w:t>
      </w:r>
    </w:p>
    <w:p w:rsidR="00BD56FA" w:rsidRDefault="00BD56FA" w:rsidP="00BD56FA">
      <w:pPr>
        <w:spacing w:line="259" w:lineRule="auto"/>
        <w:contextualSpacing/>
        <w:rPr>
          <w:rFonts w:ascii="Verdana" w:eastAsia="Calibri" w:hAnsi="Verdana" w:cs="Arial"/>
          <w:b/>
          <w:lang w:eastAsia="en-GB"/>
        </w:rPr>
      </w:pPr>
    </w:p>
    <w:p w:rsidR="00B873EB" w:rsidRDefault="00B873EB" w:rsidP="00BD56FA">
      <w:pPr>
        <w:spacing w:line="259" w:lineRule="auto"/>
        <w:contextualSpacing/>
        <w:rPr>
          <w:rFonts w:ascii="Verdana" w:eastAsia="Calibri" w:hAnsi="Verdana" w:cs="Arial"/>
          <w:b/>
          <w:lang w:eastAsia="en-GB"/>
        </w:rPr>
      </w:pPr>
    </w:p>
    <w:p w:rsidR="00BD56FA" w:rsidRPr="00BD56FA" w:rsidRDefault="007E1A3E" w:rsidP="00BD56FA">
      <w:pPr>
        <w:rPr>
          <w:rFonts w:ascii="Verdana" w:eastAsia="Calibri" w:hAnsi="Verdana" w:cs="Arial"/>
          <w:lang w:eastAsia="en-GB"/>
        </w:rPr>
      </w:pPr>
      <w:r w:rsidRPr="007E1A3E">
        <w:rPr>
          <w:rFonts w:ascii="Verdana" w:eastAsia="Calibri" w:hAnsi="Verdana" w:cs="Arial"/>
          <w:lang w:eastAsia="en-GB"/>
        </w:rPr>
        <w:t>Members noted the SICA report for 2019/2020</w:t>
      </w:r>
      <w:r>
        <w:rPr>
          <w:rFonts w:ascii="Verdana" w:eastAsia="Calibri" w:hAnsi="Verdana" w:cs="Arial"/>
          <w:lang w:eastAsia="en-GB"/>
        </w:rPr>
        <w:t>.</w:t>
      </w:r>
    </w:p>
    <w:p w:rsidR="003E25C0" w:rsidRPr="006539D0" w:rsidRDefault="003E25C0" w:rsidP="006539D0">
      <w:pPr>
        <w:spacing w:line="360" w:lineRule="auto"/>
        <w:rPr>
          <w:rFonts w:ascii="Verdana" w:hAnsi="Verdana" w:cs="Arial"/>
          <w:b/>
        </w:rPr>
      </w:pPr>
    </w:p>
    <w:p w:rsidR="00BD56FA" w:rsidRDefault="00BD56FA" w:rsidP="00BD56FA">
      <w:pPr>
        <w:spacing w:line="259" w:lineRule="auto"/>
        <w:contextualSpacing/>
        <w:rPr>
          <w:rFonts w:ascii="Verdana" w:eastAsia="Calibri" w:hAnsi="Verdana" w:cs="Arial"/>
          <w:b/>
          <w:lang w:eastAsia="en-GB"/>
        </w:rPr>
      </w:pPr>
      <w:r w:rsidRPr="00BD56FA">
        <w:rPr>
          <w:rFonts w:ascii="Verdana" w:eastAsia="Calibri" w:hAnsi="Verdana" w:cs="Arial"/>
          <w:b/>
          <w:lang w:eastAsia="en-GB"/>
        </w:rPr>
        <w:t>A153 2018/2019</w:t>
      </w:r>
      <w:r w:rsidRPr="00BD56FA">
        <w:rPr>
          <w:rFonts w:ascii="Verdana" w:eastAsia="Calibri" w:hAnsi="Verdana" w:cs="Arial"/>
          <w:b/>
        </w:rPr>
        <w:t xml:space="preserve">: </w:t>
      </w:r>
      <w:r w:rsidRPr="00BD56FA">
        <w:rPr>
          <w:rFonts w:ascii="Verdana" w:eastAsia="Calibri" w:hAnsi="Verdana" w:cs="Arial"/>
          <w:b/>
          <w:lang w:eastAsia="en-GB"/>
        </w:rPr>
        <w:t xml:space="preserve">The draft Internal Audit Annual Report </w:t>
      </w:r>
    </w:p>
    <w:p w:rsidR="00BD56FA" w:rsidRDefault="00BD56FA" w:rsidP="00BD56FA">
      <w:pPr>
        <w:rPr>
          <w:rFonts w:ascii="Verdana" w:eastAsia="Calibri" w:hAnsi="Verdana" w:cs="Arial"/>
          <w:b/>
          <w:lang w:eastAsia="en-GB"/>
        </w:rPr>
      </w:pPr>
    </w:p>
    <w:p w:rsidR="00BD56FA" w:rsidRPr="00BD56FA" w:rsidRDefault="00BD56FA" w:rsidP="00BD56FA">
      <w:pPr>
        <w:rPr>
          <w:rFonts w:ascii="Verdana" w:eastAsia="Calibri" w:hAnsi="Verdana" w:cs="Arial"/>
          <w:lang w:eastAsia="en-GB"/>
        </w:rPr>
      </w:pPr>
      <w:r w:rsidRPr="00BD56FA">
        <w:rPr>
          <w:rFonts w:ascii="Verdana" w:eastAsia="Calibri" w:hAnsi="Verdana" w:cs="Arial"/>
          <w:lang w:eastAsia="en-GB"/>
        </w:rPr>
        <w:t>TIAA Update: There will not be a draft Internal Audit Annual Report on this occasion as there are a number of audits that remain in draft or which haven’t been started.</w:t>
      </w:r>
    </w:p>
    <w:p w:rsidR="006539D0" w:rsidRDefault="006539D0" w:rsidP="00BD56FA">
      <w:pPr>
        <w:spacing w:line="360" w:lineRule="auto"/>
        <w:rPr>
          <w:rFonts w:ascii="Verdana" w:hAnsi="Verdana" w:cs="Arial"/>
        </w:rPr>
      </w:pPr>
    </w:p>
    <w:p w:rsidR="007E1A3E" w:rsidRDefault="00D44383" w:rsidP="007E1A3E">
      <w:pPr>
        <w:spacing w:line="259" w:lineRule="auto"/>
        <w:contextualSpacing/>
        <w:rPr>
          <w:rFonts w:ascii="Verdana" w:hAnsi="Verdana" w:cs="Verdana"/>
          <w:color w:val="000000"/>
          <w:sz w:val="21"/>
          <w:szCs w:val="21"/>
        </w:rPr>
      </w:pPr>
      <w:r w:rsidRPr="00BD56FA">
        <w:rPr>
          <w:rFonts w:ascii="Verdana" w:eastAsia="Calibri" w:hAnsi="Verdana" w:cs="Arial"/>
          <w:b/>
          <w:lang w:eastAsia="en-GB"/>
        </w:rPr>
        <w:t xml:space="preserve">A154 2018/2019: </w:t>
      </w:r>
      <w:r w:rsidR="007E1A3E" w:rsidRPr="00D44383">
        <w:rPr>
          <w:rFonts w:ascii="Verdana" w:eastAsia="Calibri" w:hAnsi="Verdana" w:cs="Arial"/>
          <w:b/>
          <w:lang w:eastAsia="en-GB"/>
        </w:rPr>
        <w:t>To consider the draft Internal Audit Plan</w:t>
      </w:r>
    </w:p>
    <w:p w:rsidR="00D44383" w:rsidRPr="007E1A3E" w:rsidRDefault="00D44383" w:rsidP="007E1A3E">
      <w:pPr>
        <w:spacing w:line="259" w:lineRule="auto"/>
        <w:contextualSpacing/>
        <w:rPr>
          <w:rFonts w:ascii="Verdana" w:eastAsia="Calibri" w:hAnsi="Verdana" w:cs="Arial"/>
          <w:b/>
          <w:lang w:eastAsia="en-GB"/>
        </w:rPr>
      </w:pPr>
    </w:p>
    <w:tbl>
      <w:tblPr>
        <w:tblStyle w:val="TableGrid"/>
        <w:tblW w:w="10485" w:type="dxa"/>
        <w:tblLook w:val="04A0" w:firstRow="1" w:lastRow="0" w:firstColumn="1" w:lastColumn="0" w:noHBand="0" w:noVBand="1"/>
      </w:tblPr>
      <w:tblGrid>
        <w:gridCol w:w="4248"/>
        <w:gridCol w:w="1134"/>
        <w:gridCol w:w="5103"/>
      </w:tblGrid>
      <w:tr w:rsidR="00D44383" w:rsidTr="00DA729C">
        <w:tc>
          <w:tcPr>
            <w:tcW w:w="4248" w:type="dxa"/>
          </w:tcPr>
          <w:p w:rsidR="00D44383" w:rsidRDefault="00D44383" w:rsidP="00DA729C">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A154:</w:t>
            </w:r>
          </w:p>
        </w:tc>
        <w:tc>
          <w:tcPr>
            <w:tcW w:w="1134" w:type="dxa"/>
          </w:tcPr>
          <w:p w:rsidR="00D44383" w:rsidRDefault="00D44383" w:rsidP="00DA729C">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5103" w:type="dxa"/>
          </w:tcPr>
          <w:p w:rsidR="00D44383" w:rsidRDefault="00D44383" w:rsidP="00DA729C">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DA729C" w:rsidTr="00DA729C">
        <w:tc>
          <w:tcPr>
            <w:tcW w:w="4248" w:type="dxa"/>
          </w:tcPr>
          <w:p w:rsidR="00DA729C" w:rsidRPr="00934312" w:rsidRDefault="00DA729C" w:rsidP="00DA729C">
            <w:pPr>
              <w:rPr>
                <w:rFonts w:ascii="Verdana" w:eastAsia="Calibri" w:hAnsi="Verdana" w:cs="Arial"/>
                <w:lang w:eastAsia="en-GB"/>
              </w:rPr>
            </w:pPr>
            <w:r w:rsidRPr="00CC608A">
              <w:rPr>
                <w:rFonts w:ascii="Verdana" w:eastAsia="Calibri" w:hAnsi="Verdana" w:cs="Arial"/>
                <w:lang w:eastAsia="en-GB"/>
              </w:rPr>
              <w:t>MM -</w:t>
            </w:r>
            <w:r w:rsidRPr="003E25C0">
              <w:rPr>
                <w:rFonts w:ascii="Verdana" w:eastAsia="Calibri" w:hAnsi="Verdana" w:cs="Arial"/>
                <w:lang w:eastAsia="en-GB"/>
              </w:rPr>
              <w:t xml:space="preserve"> Page 7 Under Workforce the audit is shown as Wellbeing strategy. The details on page 15 state that this is to be changed to Workforce Planning.  Please amend as appropriate</w:t>
            </w:r>
            <w:r>
              <w:rPr>
                <w:rFonts w:ascii="Verdana" w:eastAsia="Calibri" w:hAnsi="Verdana" w:cs="Arial"/>
                <w:lang w:eastAsia="en-GB"/>
              </w:rPr>
              <w:t>.</w:t>
            </w:r>
          </w:p>
        </w:tc>
        <w:tc>
          <w:tcPr>
            <w:tcW w:w="1134"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TIAA</w:t>
            </w:r>
          </w:p>
        </w:tc>
        <w:tc>
          <w:tcPr>
            <w:tcW w:w="5103" w:type="dxa"/>
          </w:tcPr>
          <w:p w:rsidR="00DA729C" w:rsidRDefault="00DA729C" w:rsidP="00DA729C">
            <w:pPr>
              <w:spacing w:line="259" w:lineRule="auto"/>
              <w:contextualSpacing/>
              <w:rPr>
                <w:rFonts w:ascii="Verdana" w:eastAsia="Calibri" w:hAnsi="Verdana" w:cs="Arial"/>
                <w:b/>
                <w:lang w:eastAsia="en-GB"/>
              </w:rPr>
            </w:pPr>
            <w:r w:rsidRPr="00647374">
              <w:rPr>
                <w:rFonts w:ascii="Verdana" w:eastAsia="Calibri" w:hAnsi="Verdana" w:cs="Arial"/>
              </w:rPr>
              <w:t>Amended</w:t>
            </w:r>
          </w:p>
        </w:tc>
      </w:tr>
      <w:tr w:rsidR="00DA729C" w:rsidTr="00DA729C">
        <w:tc>
          <w:tcPr>
            <w:tcW w:w="4248" w:type="dxa"/>
          </w:tcPr>
          <w:p w:rsidR="00DA729C" w:rsidRPr="003E25C0" w:rsidRDefault="00DA729C" w:rsidP="00DA729C">
            <w:pPr>
              <w:rPr>
                <w:rFonts w:ascii="Verdana" w:eastAsia="Calibri" w:hAnsi="Verdana" w:cs="Arial"/>
                <w:lang w:eastAsia="en-GB"/>
              </w:rPr>
            </w:pPr>
            <w:r w:rsidRPr="00CC608A">
              <w:rPr>
                <w:rFonts w:ascii="Verdana" w:eastAsia="Calibri" w:hAnsi="Verdana" w:cs="Arial"/>
                <w:lang w:eastAsia="en-GB"/>
              </w:rPr>
              <w:t xml:space="preserve">MM - </w:t>
            </w:r>
            <w:r w:rsidRPr="003E25C0">
              <w:rPr>
                <w:rFonts w:ascii="Verdana" w:eastAsia="Calibri" w:hAnsi="Verdana" w:cs="Arial"/>
                <w:lang w:eastAsia="en-GB"/>
              </w:rPr>
              <w:t>On pages 14 and 16 the Capital Programme audit is stated as bi-annually but the following year’s programme shows audit time allocations in both years.</w:t>
            </w:r>
          </w:p>
        </w:tc>
        <w:tc>
          <w:tcPr>
            <w:tcW w:w="1134"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TIAA</w:t>
            </w:r>
          </w:p>
        </w:tc>
        <w:tc>
          <w:tcPr>
            <w:tcW w:w="5103" w:type="dxa"/>
          </w:tcPr>
          <w:p w:rsidR="00DA729C" w:rsidRDefault="00DA729C" w:rsidP="00DA729C">
            <w:pPr>
              <w:spacing w:line="259" w:lineRule="auto"/>
              <w:contextualSpacing/>
              <w:rPr>
                <w:rFonts w:ascii="Verdana" w:eastAsia="Calibri" w:hAnsi="Verdana" w:cs="Arial"/>
                <w:b/>
                <w:lang w:eastAsia="en-GB"/>
              </w:rPr>
            </w:pPr>
            <w:r w:rsidRPr="00647374">
              <w:rPr>
                <w:rFonts w:ascii="Verdana" w:eastAsia="Calibri" w:hAnsi="Verdana" w:cs="Arial"/>
              </w:rPr>
              <w:t>Amended.</w:t>
            </w:r>
          </w:p>
        </w:tc>
      </w:tr>
      <w:tr w:rsidR="00DA729C" w:rsidTr="00DA729C">
        <w:tc>
          <w:tcPr>
            <w:tcW w:w="4248" w:type="dxa"/>
          </w:tcPr>
          <w:p w:rsidR="00DA729C" w:rsidRPr="00CC608A" w:rsidRDefault="00DA729C" w:rsidP="00DA729C">
            <w:pPr>
              <w:rPr>
                <w:rFonts w:ascii="Verdana" w:eastAsia="Calibri" w:hAnsi="Verdana" w:cs="Arial"/>
                <w:lang w:eastAsia="en-GB"/>
              </w:rPr>
            </w:pPr>
            <w:r w:rsidRPr="00CC608A">
              <w:rPr>
                <w:rFonts w:ascii="Verdana" w:eastAsia="Calibri" w:hAnsi="Verdana" w:cs="Arial"/>
                <w:lang w:eastAsia="en-GB"/>
              </w:rPr>
              <w:t xml:space="preserve">AK - </w:t>
            </w:r>
            <w:r w:rsidRPr="003E25C0">
              <w:rPr>
                <w:rFonts w:ascii="Verdana" w:eastAsia="Calibri" w:hAnsi="Verdana" w:cs="Arial"/>
                <w:lang w:eastAsia="en-GB"/>
              </w:rPr>
              <w:t>Will coronavirus impact on the relative significance of various areas of work? Should we build in some flexibility?</w:t>
            </w:r>
          </w:p>
          <w:p w:rsidR="00DA729C" w:rsidRPr="00934312" w:rsidRDefault="00DA729C" w:rsidP="00DA729C">
            <w:pPr>
              <w:spacing w:line="259" w:lineRule="auto"/>
              <w:contextualSpacing/>
              <w:rPr>
                <w:rFonts w:ascii="Verdana" w:eastAsia="Calibri" w:hAnsi="Verdana" w:cs="Arial"/>
                <w:lang w:eastAsia="en-GB"/>
              </w:rPr>
            </w:pPr>
          </w:p>
        </w:tc>
        <w:tc>
          <w:tcPr>
            <w:tcW w:w="1134"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TIAA</w:t>
            </w:r>
          </w:p>
        </w:tc>
        <w:tc>
          <w:tcPr>
            <w:tcW w:w="5103" w:type="dxa"/>
          </w:tcPr>
          <w:p w:rsidR="00DA729C" w:rsidRPr="00114C8B" w:rsidRDefault="00DA729C" w:rsidP="00DA729C">
            <w:pPr>
              <w:spacing w:line="259" w:lineRule="auto"/>
              <w:contextualSpacing/>
              <w:rPr>
                <w:rFonts w:ascii="Verdana" w:eastAsia="Calibri" w:hAnsi="Verdana" w:cs="Arial"/>
              </w:rPr>
            </w:pPr>
            <w:r w:rsidRPr="00114C8B">
              <w:rPr>
                <w:rFonts w:ascii="Verdana" w:eastAsia="Calibri" w:hAnsi="Verdana" w:cs="Arial"/>
              </w:rPr>
              <w:t>There is a likelihood that risks and priorities will change as a result of coronavirus.  For example, there may be staff undertaking roles that they wouldn’t usually to cover sickness, increased home working, increased risk of fraud, all of which will potentially impact on the control environment.</w:t>
            </w:r>
          </w:p>
          <w:p w:rsidR="00DA729C" w:rsidRDefault="00DA729C" w:rsidP="00890CFA">
            <w:pPr>
              <w:spacing w:line="259" w:lineRule="auto"/>
              <w:contextualSpacing/>
              <w:rPr>
                <w:rFonts w:ascii="Verdana" w:eastAsia="Calibri" w:hAnsi="Verdana" w:cs="Arial"/>
                <w:b/>
                <w:lang w:eastAsia="en-GB"/>
              </w:rPr>
            </w:pPr>
            <w:r w:rsidRPr="00114C8B">
              <w:rPr>
                <w:rFonts w:ascii="Verdana" w:eastAsia="Calibri" w:hAnsi="Verdana" w:cs="Arial"/>
              </w:rPr>
              <w:t xml:space="preserve">It is recommended that the plan is reviewed to consider whether audits should be replaced with others that consider these risk areas.  </w:t>
            </w:r>
          </w:p>
        </w:tc>
      </w:tr>
      <w:tr w:rsidR="00DA729C" w:rsidTr="00DA729C">
        <w:tc>
          <w:tcPr>
            <w:tcW w:w="4248" w:type="dxa"/>
          </w:tcPr>
          <w:p w:rsidR="00DA729C" w:rsidRPr="00CC608A" w:rsidRDefault="00DA729C" w:rsidP="00DA729C">
            <w:pPr>
              <w:rPr>
                <w:rFonts w:ascii="Verdana" w:eastAsia="Calibri" w:hAnsi="Verdana" w:cs="Arial"/>
                <w:lang w:eastAsia="en-GB"/>
              </w:rPr>
            </w:pPr>
            <w:r>
              <w:rPr>
                <w:rFonts w:ascii="Verdana" w:eastAsia="Calibri" w:hAnsi="Verdana" w:cs="Arial"/>
                <w:lang w:eastAsia="en-GB"/>
              </w:rPr>
              <w:t xml:space="preserve">KC: </w:t>
            </w:r>
            <w:r w:rsidRPr="003E25C0">
              <w:rPr>
                <w:rFonts w:ascii="Verdana" w:eastAsia="Calibri" w:hAnsi="Verdana" w:cs="Arial"/>
                <w:lang w:eastAsia="en-GB"/>
              </w:rPr>
              <w:t>item 7 - page 2 1st paragraph - there is a sentence repeated, 6 lines down, then again line 13.    </w:t>
            </w:r>
          </w:p>
        </w:tc>
        <w:tc>
          <w:tcPr>
            <w:tcW w:w="1134"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TIAA</w:t>
            </w:r>
          </w:p>
        </w:tc>
        <w:tc>
          <w:tcPr>
            <w:tcW w:w="5103" w:type="dxa"/>
          </w:tcPr>
          <w:p w:rsidR="00DA729C" w:rsidRDefault="00DA729C" w:rsidP="00DA729C">
            <w:pPr>
              <w:spacing w:line="259" w:lineRule="auto"/>
              <w:contextualSpacing/>
              <w:rPr>
                <w:rFonts w:ascii="Verdana" w:eastAsia="Calibri" w:hAnsi="Verdana" w:cs="Arial"/>
                <w:b/>
                <w:lang w:eastAsia="en-GB"/>
              </w:rPr>
            </w:pPr>
            <w:r w:rsidRPr="00647374">
              <w:rPr>
                <w:rFonts w:ascii="Verdana" w:eastAsia="Calibri" w:hAnsi="Verdana" w:cs="Arial"/>
              </w:rPr>
              <w:t>Amended</w:t>
            </w:r>
          </w:p>
        </w:tc>
      </w:tr>
      <w:tr w:rsidR="00DA729C" w:rsidTr="00DA729C">
        <w:tc>
          <w:tcPr>
            <w:tcW w:w="4248" w:type="dxa"/>
          </w:tcPr>
          <w:p w:rsidR="00DA729C" w:rsidRDefault="00DA729C" w:rsidP="00DA729C">
            <w:pPr>
              <w:rPr>
                <w:rFonts w:ascii="Verdana" w:eastAsia="Calibri" w:hAnsi="Verdana" w:cs="Arial"/>
                <w:lang w:eastAsia="en-GB"/>
              </w:rPr>
            </w:pPr>
            <w:r>
              <w:rPr>
                <w:rFonts w:ascii="Verdana" w:eastAsia="Calibri" w:hAnsi="Verdana" w:cs="Arial"/>
                <w:lang w:eastAsia="en-GB"/>
              </w:rPr>
              <w:t xml:space="preserve">KC: </w:t>
            </w:r>
            <w:r w:rsidRPr="003E25C0">
              <w:rPr>
                <w:rFonts w:ascii="Verdana" w:eastAsia="Calibri" w:hAnsi="Verdana" w:cs="Arial"/>
                <w:lang w:eastAsia="en-GB"/>
              </w:rPr>
              <w:t>Page 2 - its notes the days are fixed in contract, where does leave us with the pandemic and the chance that both TIAA and internal staff may not have the resource to do all the audits in the plan?</w:t>
            </w:r>
          </w:p>
        </w:tc>
        <w:tc>
          <w:tcPr>
            <w:tcW w:w="1134"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TIAA</w:t>
            </w:r>
          </w:p>
        </w:tc>
        <w:tc>
          <w:tcPr>
            <w:tcW w:w="5103" w:type="dxa"/>
          </w:tcPr>
          <w:p w:rsidR="00DA729C" w:rsidRPr="00CF0D36" w:rsidRDefault="00DA729C" w:rsidP="00DA729C">
            <w:pPr>
              <w:spacing w:line="259" w:lineRule="auto"/>
              <w:contextualSpacing/>
              <w:rPr>
                <w:rFonts w:ascii="Verdana" w:eastAsia="Calibri" w:hAnsi="Verdana" w:cs="Arial"/>
              </w:rPr>
            </w:pPr>
            <w:r w:rsidRPr="00CF0D36">
              <w:rPr>
                <w:rFonts w:ascii="Verdana" w:eastAsia="Calibri" w:hAnsi="Verdana" w:cs="Arial"/>
              </w:rPr>
              <w:t>Billing has historically been on the basis of completion of draft reports.  If work is not completed it will not be billed for.</w:t>
            </w:r>
          </w:p>
          <w:p w:rsidR="00DA729C" w:rsidRPr="00CF0D36" w:rsidRDefault="00DA729C" w:rsidP="00DA729C">
            <w:pPr>
              <w:spacing w:line="259" w:lineRule="auto"/>
              <w:contextualSpacing/>
              <w:rPr>
                <w:rFonts w:ascii="Verdana" w:eastAsia="Calibri" w:hAnsi="Verdana" w:cs="Arial"/>
              </w:rPr>
            </w:pPr>
            <w:r w:rsidRPr="00CF0D36">
              <w:rPr>
                <w:rFonts w:ascii="Verdana" w:eastAsia="Calibri" w:hAnsi="Verdana" w:cs="Arial"/>
              </w:rPr>
              <w:t>If additional work is required we either remove audits from the plan or charge the additional days at the standard daily rate.</w:t>
            </w:r>
          </w:p>
          <w:p w:rsidR="00DA729C" w:rsidRDefault="00DA729C" w:rsidP="00DA729C">
            <w:pPr>
              <w:spacing w:line="259" w:lineRule="auto"/>
              <w:contextualSpacing/>
              <w:rPr>
                <w:rFonts w:ascii="Verdana" w:eastAsia="Calibri" w:hAnsi="Verdana" w:cs="Arial"/>
                <w:b/>
                <w:lang w:eastAsia="en-GB"/>
              </w:rPr>
            </w:pPr>
            <w:r w:rsidRPr="00CF0D36">
              <w:rPr>
                <w:rFonts w:ascii="Verdana" w:eastAsia="Calibri" w:hAnsi="Verdana" w:cs="Arial"/>
              </w:rPr>
              <w:t>As it stands we have sufficient resources to deliver the plan and as indicated in the attachments above, are working with our clients to start the audit work for 2020/21 by identifying areas where the audits can largely be completed remotely or where we can undertake a proportion of the work, focusing on directed / governance areas completing as much as possible off site with a view to issuing indicative opinions subject to completion of the testing once lockdown has ended.  It is important that consideration is also given to the capacity of the Force to deal with audits during this period and in the aftermath when there is likely to be backlogs in leave and delays in the financial accounts audits taking place which will have a knock on effect on the audit timetable.</w:t>
            </w:r>
          </w:p>
        </w:tc>
      </w:tr>
      <w:tr w:rsidR="00DA729C" w:rsidTr="00DA729C">
        <w:tc>
          <w:tcPr>
            <w:tcW w:w="4248" w:type="dxa"/>
          </w:tcPr>
          <w:p w:rsidR="00DA729C" w:rsidRPr="003E25C0" w:rsidRDefault="00DA729C" w:rsidP="00DA729C">
            <w:pPr>
              <w:rPr>
                <w:rFonts w:ascii="Verdana" w:eastAsia="Calibri" w:hAnsi="Verdana" w:cs="Arial"/>
                <w:lang w:eastAsia="en-GB"/>
              </w:rPr>
            </w:pPr>
            <w:r>
              <w:rPr>
                <w:rFonts w:ascii="Verdana" w:eastAsia="Calibri" w:hAnsi="Verdana" w:cs="Arial"/>
                <w:lang w:eastAsia="en-GB"/>
              </w:rPr>
              <w:t>KC:</w:t>
            </w:r>
            <w:r w:rsidRPr="003E25C0">
              <w:rPr>
                <w:rFonts w:ascii="Verdana" w:eastAsia="Calibri" w:hAnsi="Verdana" w:cs="Arial"/>
                <w:lang w:eastAsia="en-GB"/>
              </w:rPr>
              <w:t xml:space="preserve"> page 4 - Convid-19/business continuity to be added into the risks?</w:t>
            </w:r>
          </w:p>
        </w:tc>
        <w:tc>
          <w:tcPr>
            <w:tcW w:w="1134"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TIAA</w:t>
            </w:r>
          </w:p>
        </w:tc>
        <w:tc>
          <w:tcPr>
            <w:tcW w:w="5103" w:type="dxa"/>
          </w:tcPr>
          <w:p w:rsidR="00DA729C" w:rsidRDefault="00DA729C" w:rsidP="00DA729C">
            <w:pPr>
              <w:spacing w:line="259" w:lineRule="auto"/>
              <w:contextualSpacing/>
              <w:rPr>
                <w:rFonts w:ascii="Verdana" w:eastAsia="Calibri" w:hAnsi="Verdana" w:cs="Arial"/>
                <w:b/>
                <w:lang w:eastAsia="en-GB"/>
              </w:rPr>
            </w:pPr>
            <w:r w:rsidRPr="001E1EC6">
              <w:rPr>
                <w:rFonts w:ascii="Verdana" w:eastAsia="Calibri" w:hAnsi="Verdana" w:cs="Arial"/>
              </w:rPr>
              <w:t>Added</w:t>
            </w:r>
          </w:p>
        </w:tc>
      </w:tr>
      <w:tr w:rsidR="00DA729C" w:rsidTr="00DA729C">
        <w:tc>
          <w:tcPr>
            <w:tcW w:w="4248" w:type="dxa"/>
          </w:tcPr>
          <w:p w:rsidR="00DA729C" w:rsidRPr="003E25C0" w:rsidRDefault="00DA729C" w:rsidP="00DA729C">
            <w:pPr>
              <w:rPr>
                <w:rFonts w:ascii="Verdana" w:eastAsia="Calibri" w:hAnsi="Verdana" w:cs="Arial"/>
                <w:lang w:eastAsia="en-GB"/>
              </w:rPr>
            </w:pPr>
            <w:r>
              <w:rPr>
                <w:rFonts w:ascii="Verdana" w:eastAsia="Calibri" w:hAnsi="Verdana" w:cs="Arial"/>
                <w:lang w:eastAsia="en-GB"/>
              </w:rPr>
              <w:t>KC:</w:t>
            </w:r>
            <w:r w:rsidRPr="003E25C0">
              <w:rPr>
                <w:rFonts w:ascii="Verdana" w:eastAsia="Calibri" w:hAnsi="Verdana" w:cs="Arial"/>
                <w:lang w:eastAsia="en-GB"/>
              </w:rPr>
              <w:t xml:space="preserve"> Page 11 - will be interesting to see the full scope of the fuel usage audit and what outcomes are expected from the audit, due to the differences in geography in the forces.</w:t>
            </w:r>
          </w:p>
        </w:tc>
        <w:tc>
          <w:tcPr>
            <w:tcW w:w="1134"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TIAA</w:t>
            </w:r>
          </w:p>
        </w:tc>
        <w:tc>
          <w:tcPr>
            <w:tcW w:w="5103" w:type="dxa"/>
          </w:tcPr>
          <w:p w:rsidR="00DA729C" w:rsidRDefault="00DA729C" w:rsidP="00DA729C">
            <w:pPr>
              <w:spacing w:line="259" w:lineRule="auto"/>
              <w:contextualSpacing/>
              <w:rPr>
                <w:rFonts w:ascii="Verdana" w:eastAsia="Calibri" w:hAnsi="Verdana" w:cs="Arial"/>
              </w:rPr>
            </w:pPr>
            <w:r w:rsidRPr="001E1EC6">
              <w:rPr>
                <w:rFonts w:ascii="Verdana" w:eastAsia="Calibri" w:hAnsi="Verdana" w:cs="Arial"/>
              </w:rPr>
              <w:t>The scope is currently being discussed with Gwent and South Wales.  We have been asked to look at how arrangements differ between the Forces, the analysis of costs and how this is then interpreted and used to inform how vehicles are used.  Both forces want us to look at fuel optimisation and also the impact of the BP free fuel offer and whether this has an effect on refuelling once the over as BP fuel prices are generally higher and officers re usually encouraged to refuel at Tescos/Asda where fuel is cheaper.</w:t>
            </w:r>
          </w:p>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rPr>
              <w:t>We have not had the opportunity to discuss the planned audit scope with Dyfed Powys Police (we had tried to arrange a planning day on 7</w:t>
            </w:r>
            <w:r w:rsidRPr="001E1EC6">
              <w:rPr>
                <w:rFonts w:ascii="Verdana" w:eastAsia="Calibri" w:hAnsi="Verdana" w:cs="Arial"/>
                <w:vertAlign w:val="superscript"/>
              </w:rPr>
              <w:t>th</w:t>
            </w:r>
            <w:r>
              <w:rPr>
                <w:rFonts w:ascii="Verdana" w:eastAsia="Calibri" w:hAnsi="Verdana" w:cs="Arial"/>
              </w:rPr>
              <w:t xml:space="preserve"> April but without success) and will obviously take local views into consideration within the planned coverage.</w:t>
            </w:r>
          </w:p>
        </w:tc>
      </w:tr>
      <w:tr w:rsidR="00D61461" w:rsidTr="00DA729C">
        <w:tc>
          <w:tcPr>
            <w:tcW w:w="4248" w:type="dxa"/>
          </w:tcPr>
          <w:p w:rsidR="00D61461" w:rsidRPr="00934312" w:rsidRDefault="00D61461" w:rsidP="00D61461">
            <w:pPr>
              <w:rPr>
                <w:rFonts w:ascii="Verdana" w:eastAsia="Calibri" w:hAnsi="Verdana" w:cs="Arial"/>
                <w:lang w:eastAsia="en-GB"/>
              </w:rPr>
            </w:pPr>
            <w:r w:rsidRPr="00934312">
              <w:rPr>
                <w:rFonts w:ascii="Verdana" w:eastAsia="Calibri" w:hAnsi="Verdana" w:cs="Arial"/>
                <w:lang w:eastAsia="en-GB"/>
              </w:rPr>
              <w:t>ME: I would like clarification on how the GUARD Risk Analysis is compiled (page 4 of Audit Strategy Document) Can an item be re-classed by the Committee, and does the analysis provided have bearing on which matters are chosen for audit?</w:t>
            </w:r>
          </w:p>
          <w:p w:rsidR="00D61461" w:rsidRDefault="00D61461" w:rsidP="00D61461">
            <w:pPr>
              <w:rPr>
                <w:rFonts w:ascii="Verdana" w:eastAsia="Calibri" w:hAnsi="Verdana" w:cs="Arial"/>
                <w:lang w:eastAsia="en-GB"/>
              </w:rPr>
            </w:pPr>
          </w:p>
        </w:tc>
        <w:tc>
          <w:tcPr>
            <w:tcW w:w="1134" w:type="dxa"/>
          </w:tcPr>
          <w:p w:rsidR="00D61461" w:rsidRDefault="00D61461" w:rsidP="00D61461">
            <w:pPr>
              <w:spacing w:line="259" w:lineRule="auto"/>
              <w:contextualSpacing/>
              <w:rPr>
                <w:rFonts w:ascii="Verdana" w:eastAsia="Calibri" w:hAnsi="Verdana" w:cs="Arial"/>
                <w:b/>
                <w:lang w:eastAsia="en-GB"/>
              </w:rPr>
            </w:pPr>
            <w:r>
              <w:rPr>
                <w:rFonts w:ascii="Verdana" w:eastAsia="Calibri" w:hAnsi="Verdana" w:cs="Arial"/>
                <w:b/>
                <w:lang w:eastAsia="en-GB"/>
              </w:rPr>
              <w:t>TIAA</w:t>
            </w:r>
          </w:p>
        </w:tc>
        <w:tc>
          <w:tcPr>
            <w:tcW w:w="5103" w:type="dxa"/>
          </w:tcPr>
          <w:p w:rsidR="00D61461" w:rsidRPr="001E1EC6" w:rsidRDefault="00D61461" w:rsidP="00D61461">
            <w:pPr>
              <w:spacing w:line="259" w:lineRule="auto"/>
              <w:contextualSpacing/>
              <w:rPr>
                <w:rFonts w:ascii="Verdana" w:eastAsia="Calibri" w:hAnsi="Verdana" w:cs="Arial"/>
              </w:rPr>
            </w:pPr>
          </w:p>
        </w:tc>
      </w:tr>
    </w:tbl>
    <w:p w:rsidR="007E1A3E" w:rsidRDefault="007E1A3E" w:rsidP="00BD56FA">
      <w:pPr>
        <w:spacing w:line="259" w:lineRule="auto"/>
        <w:contextualSpacing/>
        <w:rPr>
          <w:rFonts w:ascii="Verdana" w:eastAsia="Calibri" w:hAnsi="Verdana" w:cs="Arial"/>
          <w:b/>
          <w:lang w:eastAsia="en-GB"/>
        </w:rPr>
      </w:pPr>
    </w:p>
    <w:p w:rsidR="006539D0" w:rsidRDefault="006539D0" w:rsidP="00BD56FA">
      <w:pPr>
        <w:spacing w:line="259" w:lineRule="auto"/>
        <w:contextualSpacing/>
        <w:rPr>
          <w:rFonts w:ascii="Verdana" w:eastAsia="Calibri" w:hAnsi="Verdana" w:cs="Arial"/>
          <w:b/>
          <w:lang w:eastAsia="en-GB"/>
        </w:rPr>
      </w:pPr>
    </w:p>
    <w:p w:rsidR="00CD60C9" w:rsidRDefault="00CD60C9" w:rsidP="00BD56FA">
      <w:pPr>
        <w:spacing w:line="259" w:lineRule="auto"/>
        <w:contextualSpacing/>
        <w:rPr>
          <w:rFonts w:ascii="Verdana" w:eastAsia="Calibri" w:hAnsi="Verdana" w:cs="Arial"/>
          <w:b/>
          <w:lang w:eastAsia="en-GB"/>
        </w:rPr>
      </w:pPr>
    </w:p>
    <w:p w:rsidR="00CD60C9" w:rsidRPr="00BD56FA" w:rsidRDefault="00CD60C9" w:rsidP="00BD56FA">
      <w:pPr>
        <w:spacing w:line="259" w:lineRule="auto"/>
        <w:contextualSpacing/>
        <w:rPr>
          <w:rFonts w:ascii="Verdana" w:eastAsia="Calibri" w:hAnsi="Verdana" w:cs="Arial"/>
          <w:b/>
          <w:lang w:eastAsia="en-GB"/>
        </w:rPr>
      </w:pPr>
    </w:p>
    <w:p w:rsidR="00D44383" w:rsidRDefault="00D44383" w:rsidP="00D44383">
      <w:pPr>
        <w:spacing w:line="259" w:lineRule="auto"/>
        <w:contextualSpacing/>
        <w:rPr>
          <w:rFonts w:ascii="Verdana" w:eastAsia="Calibri" w:hAnsi="Verdana" w:cs="Arial"/>
          <w:b/>
          <w:lang w:eastAsia="en-GB"/>
        </w:rPr>
      </w:pPr>
      <w:r>
        <w:rPr>
          <w:rFonts w:ascii="Verdana" w:eastAsia="Calibri" w:hAnsi="Verdana" w:cs="Arial"/>
          <w:b/>
          <w:lang w:eastAsia="en-GB"/>
        </w:rPr>
        <w:t>A155</w:t>
      </w:r>
      <w:r w:rsidRPr="00BD56FA">
        <w:rPr>
          <w:rFonts w:ascii="Verdana" w:eastAsia="Calibri" w:hAnsi="Verdana" w:cs="Arial"/>
          <w:b/>
          <w:lang w:eastAsia="en-GB"/>
        </w:rPr>
        <w:t xml:space="preserve"> 2018/2019: Internal Audit reports </w:t>
      </w:r>
    </w:p>
    <w:p w:rsidR="00BD56FA" w:rsidRPr="00BD56FA" w:rsidRDefault="00BD56FA" w:rsidP="00BD56FA">
      <w:pPr>
        <w:pStyle w:val="ListParagraph"/>
        <w:ind w:left="1440"/>
        <w:rPr>
          <w:rFonts w:ascii="Verdana" w:hAnsi="Verdana" w:cs="Arial"/>
          <w:b/>
        </w:rPr>
      </w:pPr>
    </w:p>
    <w:p w:rsidR="00BD56FA" w:rsidRDefault="00BD56FA" w:rsidP="00B71F52">
      <w:pPr>
        <w:pStyle w:val="ListParagraph"/>
        <w:numPr>
          <w:ilvl w:val="0"/>
          <w:numId w:val="1"/>
        </w:numPr>
        <w:spacing w:line="259" w:lineRule="auto"/>
        <w:contextualSpacing/>
        <w:rPr>
          <w:rFonts w:ascii="Verdana" w:hAnsi="Verdana" w:cs="Arial"/>
          <w:b/>
        </w:rPr>
      </w:pPr>
      <w:r w:rsidRPr="00BD56FA">
        <w:rPr>
          <w:rFonts w:ascii="Verdana" w:hAnsi="Verdana" w:cs="Arial"/>
          <w:b/>
        </w:rPr>
        <w:t>Estate Management Delivery</w:t>
      </w:r>
    </w:p>
    <w:p w:rsidR="00CC608A" w:rsidRDefault="00CC608A" w:rsidP="00CC608A">
      <w:pPr>
        <w:pStyle w:val="ListParagraph"/>
        <w:spacing w:line="259" w:lineRule="auto"/>
        <w:ind w:left="1800"/>
        <w:contextualSpacing/>
        <w:rPr>
          <w:rFonts w:ascii="Verdana" w:hAnsi="Verdana" w:cs="Arial"/>
          <w:b/>
        </w:rPr>
      </w:pPr>
    </w:p>
    <w:p w:rsidR="00CC608A" w:rsidRDefault="00CC608A" w:rsidP="00CC608A">
      <w:pPr>
        <w:spacing w:line="259" w:lineRule="auto"/>
        <w:contextualSpacing/>
        <w:rPr>
          <w:rFonts w:ascii="Verdana" w:eastAsia="Calibri" w:hAnsi="Verdana" w:cs="Arial"/>
          <w:lang w:eastAsia="en-GB"/>
        </w:rPr>
      </w:pPr>
      <w:r w:rsidRPr="00CC608A">
        <w:rPr>
          <w:rFonts w:ascii="Verdana" w:eastAsia="Calibri" w:hAnsi="Verdana" w:cs="Arial"/>
          <w:lang w:eastAsia="en-GB"/>
        </w:rPr>
        <w:t>MM noted that the numbering of the detailed analysis is incorrect as the number 7 is used instead of 6. All the subsequent numbers are incorrect.</w:t>
      </w:r>
    </w:p>
    <w:p w:rsidR="00CC608A" w:rsidRDefault="00CC608A" w:rsidP="00CC608A">
      <w:pPr>
        <w:spacing w:line="259" w:lineRule="auto"/>
        <w:contextualSpacing/>
        <w:rPr>
          <w:rFonts w:ascii="Verdana" w:eastAsia="Calibri" w:hAnsi="Verdana" w:cs="Arial"/>
          <w:lang w:eastAsia="en-GB"/>
        </w:rPr>
      </w:pPr>
    </w:p>
    <w:p w:rsidR="00CC608A" w:rsidRDefault="00D44383" w:rsidP="00CC608A">
      <w:pPr>
        <w:spacing w:line="259" w:lineRule="auto"/>
        <w:contextualSpacing/>
        <w:rPr>
          <w:rFonts w:ascii="Verdana" w:eastAsia="Calibri" w:hAnsi="Verdana" w:cs="Arial"/>
          <w:b/>
          <w:lang w:eastAsia="en-GB"/>
        </w:rPr>
      </w:pPr>
      <w:r>
        <w:rPr>
          <w:rFonts w:ascii="Verdana" w:eastAsia="Calibri" w:hAnsi="Verdana" w:cs="Arial"/>
          <w:b/>
          <w:lang w:eastAsia="en-GB"/>
        </w:rPr>
        <w:t>Action 155</w:t>
      </w:r>
      <w:r w:rsidR="00CC608A" w:rsidRPr="00CC608A">
        <w:rPr>
          <w:rFonts w:ascii="Verdana" w:eastAsia="Calibri" w:hAnsi="Verdana" w:cs="Arial"/>
          <w:b/>
          <w:lang w:eastAsia="en-GB"/>
        </w:rPr>
        <w:t>: TIAA to amend the numbering within the E</w:t>
      </w:r>
      <w:r w:rsidR="00CC608A">
        <w:rPr>
          <w:rFonts w:ascii="Verdana" w:eastAsia="Calibri" w:hAnsi="Verdana" w:cs="Arial"/>
          <w:b/>
          <w:lang w:eastAsia="en-GB"/>
        </w:rPr>
        <w:t>state Management Delivery audit.</w:t>
      </w:r>
    </w:p>
    <w:p w:rsidR="00CC608A" w:rsidRDefault="00CC608A" w:rsidP="00CC608A">
      <w:pPr>
        <w:spacing w:line="259" w:lineRule="auto"/>
        <w:contextualSpacing/>
        <w:rPr>
          <w:rFonts w:ascii="Verdana" w:eastAsia="Calibri" w:hAnsi="Verdana" w:cs="Arial"/>
          <w:b/>
          <w:lang w:eastAsia="en-GB"/>
        </w:rPr>
      </w:pPr>
    </w:p>
    <w:tbl>
      <w:tblPr>
        <w:tblStyle w:val="TableGrid"/>
        <w:tblW w:w="10485" w:type="dxa"/>
        <w:tblLook w:val="04A0" w:firstRow="1" w:lastRow="0" w:firstColumn="1" w:lastColumn="0" w:noHBand="0" w:noVBand="1"/>
      </w:tblPr>
      <w:tblGrid>
        <w:gridCol w:w="4813"/>
        <w:gridCol w:w="1031"/>
        <w:gridCol w:w="4641"/>
      </w:tblGrid>
      <w:tr w:rsidR="00CC608A" w:rsidTr="00CD60C9">
        <w:tc>
          <w:tcPr>
            <w:tcW w:w="4813" w:type="dxa"/>
          </w:tcPr>
          <w:p w:rsidR="00CC608A" w:rsidRDefault="00CC608A" w:rsidP="00D44383">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A15</w:t>
            </w:r>
            <w:r w:rsidR="00D44383">
              <w:rPr>
                <w:rFonts w:ascii="Verdana" w:eastAsia="Calibri" w:hAnsi="Verdana" w:cs="Arial"/>
                <w:b/>
                <w:lang w:eastAsia="en-GB"/>
              </w:rPr>
              <w:t>5</w:t>
            </w:r>
            <w:r>
              <w:rPr>
                <w:rFonts w:ascii="Verdana" w:eastAsia="Calibri" w:hAnsi="Verdana" w:cs="Arial"/>
                <w:b/>
                <w:lang w:eastAsia="en-GB"/>
              </w:rPr>
              <w:t xml:space="preserve"> (a):</w:t>
            </w:r>
          </w:p>
        </w:tc>
        <w:tc>
          <w:tcPr>
            <w:tcW w:w="1031" w:type="dxa"/>
          </w:tcPr>
          <w:p w:rsidR="00CC608A" w:rsidRDefault="00CC608A" w:rsidP="00595BFE">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4641" w:type="dxa"/>
          </w:tcPr>
          <w:p w:rsidR="00CC608A" w:rsidRDefault="00CC608A" w:rsidP="00595BFE">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DA729C" w:rsidTr="00CD60C9">
        <w:tc>
          <w:tcPr>
            <w:tcW w:w="4813" w:type="dxa"/>
          </w:tcPr>
          <w:p w:rsidR="00DA729C" w:rsidRDefault="00DA729C" w:rsidP="00DA729C">
            <w:pPr>
              <w:spacing w:line="259" w:lineRule="auto"/>
              <w:contextualSpacing/>
              <w:rPr>
                <w:rFonts w:ascii="Verdana" w:eastAsia="Calibri" w:hAnsi="Verdana" w:cs="Arial"/>
                <w:lang w:eastAsia="en-GB"/>
              </w:rPr>
            </w:pPr>
            <w:r w:rsidRPr="00CC608A">
              <w:rPr>
                <w:rFonts w:ascii="Verdana" w:eastAsia="Calibri" w:hAnsi="Verdana" w:cs="Arial"/>
                <w:lang w:eastAsia="en-GB"/>
              </w:rPr>
              <w:t>MM -</w:t>
            </w:r>
            <w:r w:rsidRPr="00CC608A">
              <w:rPr>
                <w:color w:val="C00000"/>
              </w:rPr>
              <w:t xml:space="preserve"> </w:t>
            </w:r>
            <w:r w:rsidRPr="00CC608A">
              <w:rPr>
                <w:rFonts w:ascii="Verdana" w:eastAsia="Calibri" w:hAnsi="Verdana" w:cs="Arial"/>
                <w:lang w:eastAsia="en-GB"/>
              </w:rPr>
              <w:t xml:space="preserve">Has a review of the other body’s recommendations occurred, e.g. are procedures in place to ensure gas engineers working on police premises are registered on the Gas Safe Register. </w:t>
            </w:r>
          </w:p>
          <w:p w:rsidR="00DA729C" w:rsidRPr="00934312" w:rsidRDefault="00DA729C" w:rsidP="00DA729C">
            <w:pPr>
              <w:spacing w:line="259" w:lineRule="auto"/>
              <w:contextualSpacing/>
              <w:rPr>
                <w:rFonts w:ascii="Verdana" w:eastAsia="Calibri" w:hAnsi="Verdana" w:cs="Arial"/>
                <w:lang w:eastAsia="en-GB"/>
              </w:rPr>
            </w:pPr>
            <w:r>
              <w:rPr>
                <w:rFonts w:ascii="Verdana" w:eastAsia="Calibri" w:hAnsi="Verdana" w:cs="Arial"/>
                <w:lang w:eastAsia="en-GB"/>
              </w:rPr>
              <w:t xml:space="preserve">KC: </w:t>
            </w:r>
            <w:r w:rsidRPr="00D44383">
              <w:rPr>
                <w:rFonts w:ascii="Verdana" w:eastAsia="Calibri" w:hAnsi="Verdana" w:cs="Arial"/>
                <w:lang w:eastAsia="en-GB"/>
              </w:rPr>
              <w:t>Malcom’s point around gas safe is a good one and the same needs to be considered for all contractors doing work around H&amp;S.  For example it is now best practice for contractors to be accredited to fit internally fire doors.</w:t>
            </w:r>
          </w:p>
        </w:tc>
        <w:tc>
          <w:tcPr>
            <w:tcW w:w="1031"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HT</w:t>
            </w:r>
          </w:p>
        </w:tc>
        <w:tc>
          <w:tcPr>
            <w:tcW w:w="4641" w:type="dxa"/>
          </w:tcPr>
          <w:p w:rsidR="00DA729C" w:rsidRDefault="00DA729C" w:rsidP="00DA729C">
            <w:pPr>
              <w:spacing w:line="259" w:lineRule="auto"/>
              <w:contextualSpacing/>
              <w:rPr>
                <w:rFonts w:ascii="Verdana" w:eastAsia="Calibri" w:hAnsi="Verdana" w:cs="Arial"/>
                <w:b/>
                <w:lang w:eastAsia="en-GB"/>
              </w:rPr>
            </w:pPr>
            <w:r w:rsidRPr="00DA729C">
              <w:rPr>
                <w:rFonts w:ascii="Verdana" w:eastAsia="Calibri" w:hAnsi="Verdana" w:cs="Arial"/>
                <w:lang w:eastAsia="en-GB"/>
              </w:rPr>
              <w:t>All suppliers are suitably accredited for Gas and other technical or statutory scope of works. This forms part of the procurement and appointment of suppliers within DPP for such services.</w:t>
            </w:r>
          </w:p>
        </w:tc>
      </w:tr>
      <w:tr w:rsidR="00DA729C" w:rsidTr="00CD60C9">
        <w:tc>
          <w:tcPr>
            <w:tcW w:w="4813" w:type="dxa"/>
          </w:tcPr>
          <w:p w:rsidR="00DA729C" w:rsidRPr="00CC608A" w:rsidRDefault="00DA729C" w:rsidP="00DA729C">
            <w:pPr>
              <w:spacing w:line="259" w:lineRule="auto"/>
              <w:contextualSpacing/>
              <w:rPr>
                <w:rFonts w:ascii="Verdana" w:eastAsia="Calibri" w:hAnsi="Verdana" w:cs="Arial"/>
                <w:lang w:eastAsia="en-GB"/>
              </w:rPr>
            </w:pPr>
            <w:r w:rsidRPr="00CC608A">
              <w:rPr>
                <w:rFonts w:ascii="Verdana" w:eastAsia="Calibri" w:hAnsi="Verdana" w:cs="Arial"/>
                <w:lang w:eastAsia="en-GB"/>
              </w:rPr>
              <w:t xml:space="preserve">MM - Has any use been made of the South Wales Contract Management Manual?  </w:t>
            </w:r>
          </w:p>
        </w:tc>
        <w:tc>
          <w:tcPr>
            <w:tcW w:w="1031"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HT</w:t>
            </w:r>
          </w:p>
        </w:tc>
        <w:tc>
          <w:tcPr>
            <w:tcW w:w="4641" w:type="dxa"/>
          </w:tcPr>
          <w:p w:rsidR="00DA729C" w:rsidRPr="00DA729C" w:rsidRDefault="00DA729C" w:rsidP="00DA729C">
            <w:pPr>
              <w:spacing w:line="259" w:lineRule="auto"/>
              <w:contextualSpacing/>
              <w:rPr>
                <w:rFonts w:ascii="Verdana" w:eastAsia="Calibri" w:hAnsi="Verdana" w:cs="Arial"/>
                <w:lang w:eastAsia="en-GB"/>
              </w:rPr>
            </w:pPr>
            <w:r w:rsidRPr="00DA729C">
              <w:rPr>
                <w:rFonts w:ascii="Verdana" w:eastAsia="Calibri" w:hAnsi="Verdana" w:cs="Arial"/>
                <w:lang w:eastAsia="en-GB"/>
              </w:rPr>
              <w:t>Not as yet, it has been received and the principles are being considered for application for ongoing procurement relationships. It certainly provide best practice for the management of ongoing supplier partner relationships and will be prioritised in the coming months.</w:t>
            </w:r>
          </w:p>
        </w:tc>
      </w:tr>
    </w:tbl>
    <w:p w:rsidR="0091260E" w:rsidRPr="00890CFA" w:rsidRDefault="0091260E" w:rsidP="00890CFA">
      <w:pPr>
        <w:spacing w:line="360" w:lineRule="auto"/>
        <w:rPr>
          <w:rFonts w:ascii="Verdana" w:hAnsi="Verdana" w:cs="Arial"/>
        </w:rPr>
      </w:pPr>
    </w:p>
    <w:p w:rsidR="00CC608A" w:rsidRDefault="00CC608A" w:rsidP="00CC608A">
      <w:pPr>
        <w:spacing w:line="259" w:lineRule="auto"/>
        <w:contextualSpacing/>
      </w:pPr>
      <w:r w:rsidRPr="00CC608A">
        <w:rPr>
          <w:rFonts w:ascii="Verdana" w:hAnsi="Verdana" w:cs="Arial"/>
          <w:b/>
        </w:rPr>
        <w:t>b) Collaborative report for Debtors</w:t>
      </w:r>
    </w:p>
    <w:p w:rsidR="009A4D3A" w:rsidRDefault="009A4D3A" w:rsidP="009A4D3A">
      <w:pPr>
        <w:spacing w:line="259" w:lineRule="auto"/>
        <w:contextualSpacing/>
        <w:rPr>
          <w:color w:val="FF0000"/>
        </w:rPr>
      </w:pPr>
    </w:p>
    <w:p w:rsidR="00CC608A" w:rsidRDefault="00CC608A" w:rsidP="00CC608A">
      <w:pPr>
        <w:spacing w:line="259" w:lineRule="auto"/>
        <w:contextualSpacing/>
        <w:rPr>
          <w:color w:val="FF0000"/>
        </w:rPr>
      </w:pPr>
      <w:r w:rsidRPr="009A4D3A">
        <w:rPr>
          <w:rFonts w:ascii="Verdana" w:eastAsia="Calibri" w:hAnsi="Verdana" w:cs="Arial"/>
          <w:lang w:eastAsia="en-GB"/>
        </w:rPr>
        <w:t xml:space="preserve">MM Noted that DP are </w:t>
      </w:r>
      <w:r w:rsidR="009A4D3A" w:rsidRPr="009A4D3A">
        <w:rPr>
          <w:rFonts w:ascii="Verdana" w:eastAsia="Calibri" w:hAnsi="Verdana" w:cs="Arial"/>
          <w:lang w:eastAsia="en-GB"/>
        </w:rPr>
        <w:t>the</w:t>
      </w:r>
      <w:r w:rsidRPr="009A4D3A">
        <w:rPr>
          <w:rFonts w:ascii="Verdana" w:eastAsia="Calibri" w:hAnsi="Verdana" w:cs="Arial"/>
          <w:lang w:eastAsia="en-GB"/>
        </w:rPr>
        <w:t xml:space="preserve"> lead for this audit and that substantial assurance was given for DP.</w:t>
      </w:r>
      <w:r w:rsidR="009A4D3A">
        <w:rPr>
          <w:rFonts w:ascii="Verdana" w:eastAsia="Calibri" w:hAnsi="Verdana" w:cs="Arial"/>
          <w:lang w:eastAsia="en-GB"/>
        </w:rPr>
        <w:t xml:space="preserve"> </w:t>
      </w:r>
      <w:r w:rsidRPr="009A4D3A">
        <w:rPr>
          <w:rFonts w:ascii="Verdana" w:eastAsia="Calibri" w:hAnsi="Verdana" w:cs="Arial"/>
          <w:lang w:eastAsia="en-GB"/>
        </w:rPr>
        <w:t xml:space="preserve">MM </w:t>
      </w:r>
      <w:r w:rsidR="009A4D3A">
        <w:rPr>
          <w:rFonts w:ascii="Verdana" w:eastAsia="Calibri" w:hAnsi="Verdana" w:cs="Arial"/>
          <w:lang w:eastAsia="en-GB"/>
        </w:rPr>
        <w:t xml:space="preserve">and AK </w:t>
      </w:r>
      <w:r w:rsidRPr="009A4D3A">
        <w:rPr>
          <w:rFonts w:ascii="Verdana" w:eastAsia="Calibri" w:hAnsi="Verdana" w:cs="Arial"/>
          <w:lang w:eastAsia="en-GB"/>
        </w:rPr>
        <w:t>noted that responses from DP were appropriate.</w:t>
      </w:r>
      <w:r w:rsidRPr="009A4D3A">
        <w:rPr>
          <w:rFonts w:ascii="Verdana" w:eastAsia="Calibri" w:hAnsi="Verdana" w:cs="Arial"/>
          <w:lang w:eastAsia="en-GB"/>
        </w:rPr>
        <w:tab/>
      </w:r>
      <w:r w:rsidRPr="00CC608A">
        <w:rPr>
          <w:color w:val="FF0000"/>
        </w:rPr>
        <w:tab/>
      </w:r>
    </w:p>
    <w:p w:rsidR="00D44383" w:rsidRDefault="00D44383" w:rsidP="00CC608A">
      <w:pPr>
        <w:spacing w:line="259" w:lineRule="auto"/>
        <w:contextualSpacing/>
        <w:rPr>
          <w:rFonts w:ascii="Verdana" w:eastAsia="Calibri" w:hAnsi="Verdana" w:cs="Arial"/>
          <w:lang w:eastAsia="en-GB"/>
        </w:rPr>
      </w:pPr>
      <w:r w:rsidRPr="00D44383">
        <w:rPr>
          <w:rFonts w:ascii="Verdana" w:eastAsia="Calibri" w:hAnsi="Verdana" w:cs="Arial"/>
          <w:lang w:eastAsia="en-GB"/>
        </w:rPr>
        <w:t>KC: I think its good practice that write offs happen on a regular basis, they can always be written back.  Excellent audit result.</w:t>
      </w:r>
    </w:p>
    <w:p w:rsidR="00CD60C9" w:rsidRDefault="00CD60C9" w:rsidP="00CC608A">
      <w:pPr>
        <w:spacing w:line="259" w:lineRule="auto"/>
        <w:contextualSpacing/>
        <w:rPr>
          <w:rFonts w:ascii="Verdana" w:eastAsia="Calibri" w:hAnsi="Verdana" w:cs="Arial"/>
          <w:lang w:eastAsia="en-GB"/>
        </w:rPr>
      </w:pPr>
    </w:p>
    <w:p w:rsidR="00CD60C9" w:rsidRPr="00D44383" w:rsidRDefault="00CD60C9" w:rsidP="00CC608A">
      <w:pPr>
        <w:spacing w:line="259" w:lineRule="auto"/>
        <w:contextualSpacing/>
        <w:rPr>
          <w:rFonts w:ascii="Verdana" w:eastAsia="Calibri" w:hAnsi="Verdana" w:cs="Arial"/>
          <w:lang w:eastAsia="en-GB"/>
        </w:rPr>
      </w:pPr>
    </w:p>
    <w:p w:rsidR="009A4D3A" w:rsidRDefault="009A4D3A" w:rsidP="00CC608A">
      <w:pPr>
        <w:spacing w:line="259" w:lineRule="auto"/>
        <w:contextualSpacing/>
        <w:rPr>
          <w:color w:val="FF0000"/>
        </w:rPr>
      </w:pPr>
    </w:p>
    <w:tbl>
      <w:tblPr>
        <w:tblStyle w:val="TableGrid"/>
        <w:tblW w:w="10485" w:type="dxa"/>
        <w:tblLook w:val="04A0" w:firstRow="1" w:lastRow="0" w:firstColumn="1" w:lastColumn="0" w:noHBand="0" w:noVBand="1"/>
      </w:tblPr>
      <w:tblGrid>
        <w:gridCol w:w="2600"/>
        <w:gridCol w:w="1031"/>
        <w:gridCol w:w="6854"/>
      </w:tblGrid>
      <w:tr w:rsidR="009A4D3A" w:rsidTr="00DD471C">
        <w:tc>
          <w:tcPr>
            <w:tcW w:w="2688" w:type="dxa"/>
          </w:tcPr>
          <w:p w:rsidR="009A4D3A" w:rsidRDefault="00D44383" w:rsidP="00595BFE">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A155</w:t>
            </w:r>
            <w:r w:rsidR="009A4D3A">
              <w:rPr>
                <w:rFonts w:ascii="Verdana" w:eastAsia="Calibri" w:hAnsi="Verdana" w:cs="Arial"/>
                <w:b/>
                <w:lang w:eastAsia="en-GB"/>
              </w:rPr>
              <w:t xml:space="preserve"> (b):</w:t>
            </w:r>
          </w:p>
        </w:tc>
        <w:tc>
          <w:tcPr>
            <w:tcW w:w="284" w:type="dxa"/>
          </w:tcPr>
          <w:p w:rsidR="009A4D3A" w:rsidRDefault="009A4D3A" w:rsidP="00595BFE">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7513" w:type="dxa"/>
          </w:tcPr>
          <w:p w:rsidR="009A4D3A" w:rsidRDefault="009A4D3A" w:rsidP="00595BFE">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DD471C" w:rsidTr="00DD471C">
        <w:tc>
          <w:tcPr>
            <w:tcW w:w="2688" w:type="dxa"/>
          </w:tcPr>
          <w:p w:rsidR="00DD471C" w:rsidRPr="009A4D3A" w:rsidRDefault="00DD471C" w:rsidP="00DD471C">
            <w:pPr>
              <w:spacing w:line="259" w:lineRule="auto"/>
              <w:contextualSpacing/>
              <w:rPr>
                <w:rFonts w:ascii="Verdana" w:eastAsia="Calibri" w:hAnsi="Verdana" w:cs="Arial"/>
                <w:lang w:eastAsia="en-GB"/>
              </w:rPr>
            </w:pPr>
            <w:r w:rsidRPr="009A4D3A">
              <w:rPr>
                <w:rFonts w:ascii="Verdana" w:eastAsia="Calibri" w:hAnsi="Verdana" w:cs="Arial"/>
                <w:lang w:eastAsia="en-GB"/>
              </w:rPr>
              <w:t>MM - New Electronic system due for full implementation by January 2020. Has this been achieved?</w:t>
            </w:r>
          </w:p>
        </w:tc>
        <w:tc>
          <w:tcPr>
            <w:tcW w:w="284" w:type="dxa"/>
          </w:tcPr>
          <w:p w:rsidR="00DD471C" w:rsidRDefault="00DD471C" w:rsidP="00DD471C">
            <w:pPr>
              <w:spacing w:line="259" w:lineRule="auto"/>
              <w:contextualSpacing/>
              <w:rPr>
                <w:rFonts w:ascii="Verdana" w:eastAsia="Calibri" w:hAnsi="Verdana" w:cs="Arial"/>
                <w:b/>
                <w:lang w:eastAsia="en-GB"/>
              </w:rPr>
            </w:pPr>
            <w:r>
              <w:rPr>
                <w:rFonts w:ascii="Verdana" w:eastAsia="Calibri" w:hAnsi="Verdana" w:cs="Arial"/>
                <w:b/>
                <w:lang w:eastAsia="en-GB"/>
              </w:rPr>
              <w:t>IW</w:t>
            </w:r>
          </w:p>
        </w:tc>
        <w:tc>
          <w:tcPr>
            <w:tcW w:w="7513" w:type="dxa"/>
          </w:tcPr>
          <w:p w:rsidR="00DD471C" w:rsidRPr="00DD471C" w:rsidRDefault="00DD471C" w:rsidP="00DD471C">
            <w:pPr>
              <w:spacing w:line="252" w:lineRule="auto"/>
              <w:rPr>
                <w:rFonts w:ascii="Verdana" w:eastAsia="Calibri" w:hAnsi="Verdana" w:cs="Arial"/>
                <w:lang w:eastAsia="en-GB"/>
              </w:rPr>
            </w:pPr>
            <w:r w:rsidRPr="00DD471C">
              <w:rPr>
                <w:rFonts w:ascii="Verdana" w:eastAsia="Calibri" w:hAnsi="Verdana" w:cs="Arial"/>
                <w:lang w:eastAsia="en-GB"/>
              </w:rPr>
              <w:t>Not yet. FCC and Disclosure service continue to use paper documentation. BSU are responsible for the migration. Expected date was 31 March but now 30 August 2020.</w:t>
            </w:r>
          </w:p>
          <w:p w:rsidR="00DD471C" w:rsidRPr="00DD471C" w:rsidRDefault="00DD471C" w:rsidP="00DD471C">
            <w:pPr>
              <w:spacing w:line="259" w:lineRule="auto"/>
              <w:contextualSpacing/>
              <w:rPr>
                <w:rFonts w:ascii="Verdana" w:eastAsia="Calibri" w:hAnsi="Verdana" w:cs="Arial"/>
                <w:lang w:eastAsia="en-GB"/>
              </w:rPr>
            </w:pPr>
          </w:p>
        </w:tc>
      </w:tr>
      <w:tr w:rsidR="00DD471C" w:rsidTr="00DD471C">
        <w:tc>
          <w:tcPr>
            <w:tcW w:w="2688" w:type="dxa"/>
          </w:tcPr>
          <w:p w:rsidR="00DD471C" w:rsidRPr="00CC608A" w:rsidRDefault="00DD471C" w:rsidP="00DD471C">
            <w:pPr>
              <w:spacing w:line="259" w:lineRule="auto"/>
              <w:contextualSpacing/>
              <w:rPr>
                <w:rFonts w:ascii="Verdana" w:eastAsia="Calibri" w:hAnsi="Verdana" w:cs="Arial"/>
                <w:lang w:eastAsia="en-GB"/>
              </w:rPr>
            </w:pPr>
            <w:r w:rsidRPr="009A4D3A">
              <w:rPr>
                <w:rFonts w:ascii="Verdana" w:eastAsia="Calibri" w:hAnsi="Verdana" w:cs="Arial"/>
                <w:lang w:eastAsia="en-GB"/>
              </w:rPr>
              <w:t xml:space="preserve">MM - Considerable Increase in aged debtor. Is this being monitored? </w:t>
            </w:r>
          </w:p>
        </w:tc>
        <w:tc>
          <w:tcPr>
            <w:tcW w:w="284" w:type="dxa"/>
          </w:tcPr>
          <w:p w:rsidR="00DD471C" w:rsidRDefault="00DD471C" w:rsidP="00DD471C">
            <w:pPr>
              <w:spacing w:line="259" w:lineRule="auto"/>
              <w:contextualSpacing/>
              <w:rPr>
                <w:rFonts w:ascii="Verdana" w:eastAsia="Calibri" w:hAnsi="Verdana" w:cs="Arial"/>
                <w:b/>
                <w:lang w:eastAsia="en-GB"/>
              </w:rPr>
            </w:pPr>
            <w:r>
              <w:rPr>
                <w:rFonts w:ascii="Verdana" w:eastAsia="Calibri" w:hAnsi="Verdana" w:cs="Arial"/>
                <w:b/>
                <w:lang w:eastAsia="en-GB"/>
              </w:rPr>
              <w:t>IW</w:t>
            </w:r>
          </w:p>
        </w:tc>
        <w:tc>
          <w:tcPr>
            <w:tcW w:w="7513" w:type="dxa"/>
          </w:tcPr>
          <w:p w:rsidR="00DD471C" w:rsidRPr="00DD471C" w:rsidRDefault="00DD471C" w:rsidP="00DD471C">
            <w:pPr>
              <w:spacing w:line="252" w:lineRule="auto"/>
              <w:rPr>
                <w:rFonts w:ascii="Verdana" w:eastAsia="Calibri" w:hAnsi="Verdana" w:cs="Arial"/>
                <w:lang w:eastAsia="en-GB"/>
              </w:rPr>
            </w:pPr>
            <w:r w:rsidRPr="00DD471C">
              <w:rPr>
                <w:rFonts w:ascii="Verdana" w:eastAsia="Calibri" w:hAnsi="Verdana" w:cs="Arial"/>
                <w:lang w:eastAsia="en-GB"/>
              </w:rPr>
              <w:t>Looking at the year on year 31 March position there remains an increase. This is due in part to collection of rental income (telecoms masts) and also due to timing of higher value invoices to other public bodies. A change in responsibility for credit control back to BSU from legal has been discussed but not enacted. Additionally a monthly “</w:t>
            </w:r>
            <w:r>
              <w:rPr>
                <w:rFonts w:ascii="Verdana" w:eastAsia="Calibri" w:hAnsi="Verdana" w:cs="Arial"/>
                <w:lang w:eastAsia="en-GB"/>
              </w:rPr>
              <w:t>Working capital” working group </w:t>
            </w:r>
            <w:r w:rsidRPr="00DD471C">
              <w:rPr>
                <w:rFonts w:ascii="Verdana" w:eastAsia="Calibri" w:hAnsi="Verdana" w:cs="Arial"/>
                <w:lang w:eastAsia="en-GB"/>
              </w:rPr>
              <w:t>/ review meeting between Finance and BSU was proposed in February. The implementation here has been delayed but will commence at the first opportunity in May or June. This group would be responsible for more formal debt (and other) review, reporting and escalation.</w:t>
            </w:r>
          </w:p>
        </w:tc>
      </w:tr>
    </w:tbl>
    <w:p w:rsidR="00CC608A" w:rsidRPr="004050FB" w:rsidRDefault="00CC608A" w:rsidP="00CC608A">
      <w:pPr>
        <w:ind w:left="720"/>
        <w:rPr>
          <w:color w:val="00B0F0"/>
        </w:rPr>
      </w:pPr>
    </w:p>
    <w:p w:rsidR="004541A7" w:rsidRDefault="004541A7" w:rsidP="004541A7">
      <w:pPr>
        <w:pStyle w:val="ListParagraph"/>
        <w:spacing w:line="360" w:lineRule="auto"/>
        <w:rPr>
          <w:rFonts w:ascii="Verdana" w:hAnsi="Verdana" w:cs="Arial"/>
          <w:b/>
        </w:rPr>
      </w:pPr>
    </w:p>
    <w:p w:rsidR="009A4D3A" w:rsidRPr="009A4D3A" w:rsidRDefault="009A4D3A" w:rsidP="009A4D3A">
      <w:pPr>
        <w:spacing w:line="259" w:lineRule="auto"/>
        <w:contextualSpacing/>
        <w:rPr>
          <w:rFonts w:ascii="Verdana" w:hAnsi="Verdana" w:cs="Arial"/>
          <w:b/>
        </w:rPr>
      </w:pPr>
      <w:r w:rsidRPr="009A4D3A">
        <w:rPr>
          <w:rFonts w:ascii="Verdana" w:hAnsi="Verdana" w:cs="Arial"/>
          <w:b/>
        </w:rPr>
        <w:t>C) Risk Management Mitigating Controls</w:t>
      </w:r>
    </w:p>
    <w:p w:rsidR="009A4D3A" w:rsidRDefault="009A4D3A" w:rsidP="009A4D3A">
      <w:pPr>
        <w:rPr>
          <w:color w:val="FF0000"/>
        </w:rPr>
      </w:pPr>
    </w:p>
    <w:p w:rsidR="009A4D3A" w:rsidRPr="009A4D3A" w:rsidRDefault="009A4D3A" w:rsidP="009A4D3A">
      <w:pPr>
        <w:rPr>
          <w:rFonts w:ascii="Verdana" w:eastAsia="Calibri" w:hAnsi="Verdana" w:cs="Arial"/>
          <w:lang w:eastAsia="en-GB"/>
        </w:rPr>
      </w:pPr>
      <w:r w:rsidRPr="009A4D3A">
        <w:rPr>
          <w:rFonts w:ascii="Verdana" w:eastAsia="Calibri" w:hAnsi="Verdana" w:cs="Arial"/>
          <w:lang w:eastAsia="en-GB"/>
        </w:rPr>
        <w:t>MM and AK noted that a substantial assurance with no recommendations made is very encouraging.</w:t>
      </w:r>
    </w:p>
    <w:p w:rsidR="009A4D3A" w:rsidRDefault="009A4D3A" w:rsidP="009A4D3A">
      <w:pPr>
        <w:rPr>
          <w:rFonts w:ascii="Verdana" w:eastAsia="Calibri" w:hAnsi="Verdana" w:cs="Arial"/>
          <w:lang w:eastAsia="en-GB"/>
        </w:rPr>
      </w:pPr>
      <w:r w:rsidRPr="009A4D3A">
        <w:rPr>
          <w:rFonts w:ascii="Verdana" w:eastAsia="Calibri" w:hAnsi="Verdana" w:cs="Arial"/>
          <w:lang w:eastAsia="en-GB"/>
        </w:rPr>
        <w:t>MM Noted that a HMRCFRS thematic review of one of the two risks considered in this audit is underway. (Pre-charge bail)</w:t>
      </w:r>
    </w:p>
    <w:p w:rsidR="009A4D3A" w:rsidRDefault="009A4D3A" w:rsidP="009A4D3A">
      <w:pPr>
        <w:rPr>
          <w:rFonts w:ascii="Verdana" w:eastAsia="Calibri" w:hAnsi="Verdana" w:cs="Arial"/>
          <w:lang w:eastAsia="en-GB"/>
        </w:rPr>
      </w:pPr>
    </w:p>
    <w:p w:rsidR="009A4D3A" w:rsidRPr="009A4D3A" w:rsidRDefault="009A4D3A" w:rsidP="009A4D3A">
      <w:pPr>
        <w:rPr>
          <w:rFonts w:ascii="Verdana" w:eastAsia="Calibri" w:hAnsi="Verdana" w:cs="Arial"/>
          <w:lang w:eastAsia="en-GB"/>
        </w:rPr>
      </w:pPr>
      <w:r w:rsidRPr="009A4D3A">
        <w:rPr>
          <w:rFonts w:ascii="Verdana" w:hAnsi="Verdana" w:cs="Arial"/>
          <w:b/>
        </w:rPr>
        <w:t>d) Appraisal review of operational equipment</w:t>
      </w:r>
    </w:p>
    <w:p w:rsidR="009A4D3A" w:rsidRPr="009A4D3A" w:rsidRDefault="009A4D3A" w:rsidP="009A4D3A">
      <w:pPr>
        <w:spacing w:line="259" w:lineRule="auto"/>
        <w:contextualSpacing/>
        <w:rPr>
          <w:rFonts w:ascii="Verdana" w:eastAsia="Calibri" w:hAnsi="Verdana" w:cs="Arial"/>
          <w:lang w:eastAsia="en-GB"/>
        </w:rPr>
      </w:pPr>
      <w:r w:rsidRPr="009A4D3A">
        <w:rPr>
          <w:rFonts w:ascii="Verdana" w:eastAsia="Calibri" w:hAnsi="Verdana" w:cs="Arial"/>
          <w:lang w:eastAsia="en-GB"/>
        </w:rPr>
        <w:t xml:space="preserve">MM noted that this was a reasonable assurance as there were 4 important and 5 routine action points together with 2 operational matters for consideration. Although the report highlights that for the majority of operational equipment there are effective controls in place the audit has highlighted some matters of concern. </w:t>
      </w:r>
    </w:p>
    <w:p w:rsidR="009A4D3A" w:rsidRPr="009A4D3A" w:rsidRDefault="009A4D3A" w:rsidP="009A4D3A">
      <w:pPr>
        <w:spacing w:line="259" w:lineRule="auto"/>
        <w:contextualSpacing/>
        <w:rPr>
          <w:rFonts w:ascii="Verdana" w:eastAsia="Calibri" w:hAnsi="Verdana" w:cs="Arial"/>
          <w:lang w:eastAsia="en-GB"/>
        </w:rPr>
      </w:pPr>
      <w:r w:rsidRPr="009A4D3A">
        <w:rPr>
          <w:rFonts w:ascii="Verdana" w:eastAsia="Calibri" w:hAnsi="Verdana" w:cs="Arial"/>
          <w:lang w:eastAsia="en-GB"/>
        </w:rPr>
        <w:t>The reputational damage to the Force is referenced on page 8 and prompt action is required for the matters referenced in the report.</w:t>
      </w:r>
    </w:p>
    <w:p w:rsidR="009A4D3A" w:rsidRPr="009A4D3A" w:rsidRDefault="009A4D3A" w:rsidP="009A4D3A">
      <w:pPr>
        <w:spacing w:line="259" w:lineRule="auto"/>
        <w:contextualSpacing/>
        <w:rPr>
          <w:rFonts w:ascii="Verdana" w:eastAsia="Calibri" w:hAnsi="Verdana" w:cs="Arial"/>
          <w:lang w:eastAsia="en-GB"/>
        </w:rPr>
      </w:pPr>
    </w:p>
    <w:p w:rsidR="009A4D3A" w:rsidRPr="006539D0" w:rsidRDefault="009A4D3A" w:rsidP="009A4D3A">
      <w:pPr>
        <w:spacing w:line="259" w:lineRule="auto"/>
        <w:contextualSpacing/>
        <w:rPr>
          <w:rFonts w:ascii="Verdana" w:eastAsia="Calibri" w:hAnsi="Verdana" w:cs="Arial"/>
          <w:lang w:eastAsia="en-GB"/>
        </w:rPr>
      </w:pPr>
      <w:r w:rsidRPr="006539D0">
        <w:rPr>
          <w:rFonts w:ascii="Verdana" w:eastAsia="Calibri" w:hAnsi="Verdana" w:cs="Arial"/>
          <w:lang w:eastAsia="en-GB"/>
        </w:rPr>
        <w:t>MM - Regarding the laundry comments the contractual and performance review implementation date of the 30 September 2020 needs to be brought forward. This applies in addition to the 100% laundry check that should be completed promptly.  MM also noted that there was a long delay before management responses were received.</w:t>
      </w:r>
    </w:p>
    <w:p w:rsidR="009A4D3A" w:rsidRDefault="009A4D3A" w:rsidP="009A4D3A">
      <w:pPr>
        <w:spacing w:line="259" w:lineRule="auto"/>
        <w:contextualSpacing/>
        <w:rPr>
          <w:rFonts w:ascii="Verdana" w:eastAsia="Calibri" w:hAnsi="Verdana" w:cs="Arial"/>
          <w:lang w:eastAsia="en-GB"/>
        </w:rPr>
      </w:pPr>
    </w:p>
    <w:tbl>
      <w:tblPr>
        <w:tblStyle w:val="TableGrid"/>
        <w:tblW w:w="10916" w:type="dxa"/>
        <w:tblInd w:w="-431" w:type="dxa"/>
        <w:tblLook w:val="04A0" w:firstRow="1" w:lastRow="0" w:firstColumn="1" w:lastColumn="0" w:noHBand="0" w:noVBand="1"/>
      </w:tblPr>
      <w:tblGrid>
        <w:gridCol w:w="4500"/>
        <w:gridCol w:w="1075"/>
        <w:gridCol w:w="5341"/>
      </w:tblGrid>
      <w:tr w:rsidR="009A4D3A" w:rsidTr="00CD60C9">
        <w:tc>
          <w:tcPr>
            <w:tcW w:w="4500" w:type="dxa"/>
          </w:tcPr>
          <w:p w:rsidR="009A4D3A" w:rsidRDefault="00B733A3" w:rsidP="00595BFE">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A155</w:t>
            </w:r>
            <w:r w:rsidR="009A4D3A">
              <w:rPr>
                <w:rFonts w:ascii="Verdana" w:eastAsia="Calibri" w:hAnsi="Verdana" w:cs="Arial"/>
                <w:b/>
                <w:lang w:eastAsia="en-GB"/>
              </w:rPr>
              <w:t xml:space="preserve"> (d):</w:t>
            </w:r>
          </w:p>
        </w:tc>
        <w:tc>
          <w:tcPr>
            <w:tcW w:w="1075" w:type="dxa"/>
          </w:tcPr>
          <w:p w:rsidR="009A4D3A" w:rsidRDefault="009A4D3A" w:rsidP="00595BFE">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5341" w:type="dxa"/>
          </w:tcPr>
          <w:p w:rsidR="009A4D3A" w:rsidRDefault="009A4D3A" w:rsidP="00595BFE">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9A4D3A" w:rsidTr="00CD60C9">
        <w:tc>
          <w:tcPr>
            <w:tcW w:w="4500" w:type="dxa"/>
          </w:tcPr>
          <w:p w:rsidR="009A4D3A" w:rsidRPr="009A4D3A" w:rsidRDefault="009A4D3A" w:rsidP="00595BFE">
            <w:pPr>
              <w:spacing w:line="259" w:lineRule="auto"/>
              <w:contextualSpacing/>
              <w:rPr>
                <w:rFonts w:ascii="Verdana" w:eastAsia="Calibri" w:hAnsi="Verdana" w:cs="Arial"/>
                <w:lang w:eastAsia="en-GB"/>
              </w:rPr>
            </w:pPr>
            <w:r w:rsidRPr="009A4D3A">
              <w:rPr>
                <w:rFonts w:ascii="Verdana" w:eastAsia="Calibri" w:hAnsi="Verdana" w:cs="Arial"/>
                <w:lang w:eastAsia="en-GB"/>
              </w:rPr>
              <w:t xml:space="preserve">MM - Is there a need for contingency support to the IS &amp; T officer to be identified as it may be possible for others to provide the appropriate technical support but should there be a designated officer to be the backup support person?  </w:t>
            </w:r>
          </w:p>
        </w:tc>
        <w:tc>
          <w:tcPr>
            <w:tcW w:w="1075" w:type="dxa"/>
          </w:tcPr>
          <w:p w:rsidR="009A4D3A" w:rsidRDefault="000D13B0" w:rsidP="00595BFE">
            <w:pPr>
              <w:spacing w:line="259" w:lineRule="auto"/>
              <w:contextualSpacing/>
              <w:rPr>
                <w:rFonts w:ascii="Verdana" w:eastAsia="Calibri" w:hAnsi="Verdana" w:cs="Arial"/>
                <w:b/>
                <w:lang w:eastAsia="en-GB"/>
              </w:rPr>
            </w:pPr>
            <w:r>
              <w:rPr>
                <w:rFonts w:ascii="Verdana" w:eastAsia="Calibri" w:hAnsi="Verdana" w:cs="Arial"/>
                <w:b/>
                <w:lang w:eastAsia="en-GB"/>
              </w:rPr>
              <w:t>Mark Jones</w:t>
            </w:r>
            <w:r w:rsidR="000A290B">
              <w:rPr>
                <w:rFonts w:ascii="Verdana" w:eastAsia="Calibri" w:hAnsi="Verdana" w:cs="Arial"/>
                <w:b/>
                <w:lang w:eastAsia="en-GB"/>
              </w:rPr>
              <w:t>/ Hywel Lloyd</w:t>
            </w:r>
            <w:r>
              <w:rPr>
                <w:rFonts w:ascii="Verdana" w:eastAsia="Calibri" w:hAnsi="Verdana" w:cs="Arial"/>
                <w:b/>
                <w:lang w:eastAsia="en-GB"/>
              </w:rPr>
              <w:t xml:space="preserve"> </w:t>
            </w:r>
          </w:p>
        </w:tc>
        <w:tc>
          <w:tcPr>
            <w:tcW w:w="5341" w:type="dxa"/>
          </w:tcPr>
          <w:p w:rsidR="000A290B" w:rsidRPr="000A290B" w:rsidRDefault="000A290B" w:rsidP="000A290B">
            <w:pPr>
              <w:rPr>
                <w:rFonts w:ascii="Verdana" w:eastAsia="Calibri" w:hAnsi="Verdana" w:cs="Arial"/>
                <w:lang w:eastAsia="en-GB"/>
              </w:rPr>
            </w:pPr>
            <w:r w:rsidRPr="000A290B">
              <w:rPr>
                <w:rFonts w:ascii="Verdana" w:eastAsia="Calibri" w:hAnsi="Verdana" w:cs="Arial"/>
                <w:lang w:eastAsia="en-GB"/>
              </w:rPr>
              <w:t>We are in the process of assigning primary and secondary contacts for each of our in-house developed applications and the PAVA/Taser Admin system will form part of this. As stated previously, however, this particular application could be supported by any member of the development team as it is uses a technology stack which is familiar to all.</w:t>
            </w:r>
          </w:p>
          <w:p w:rsidR="009A4D3A" w:rsidRDefault="009A4D3A" w:rsidP="00595BFE">
            <w:pPr>
              <w:spacing w:line="259" w:lineRule="auto"/>
              <w:contextualSpacing/>
              <w:rPr>
                <w:rFonts w:ascii="Verdana" w:eastAsia="Calibri" w:hAnsi="Verdana" w:cs="Arial"/>
                <w:b/>
                <w:lang w:eastAsia="en-GB"/>
              </w:rPr>
            </w:pPr>
          </w:p>
        </w:tc>
      </w:tr>
      <w:tr w:rsidR="009A4D3A" w:rsidTr="00CD60C9">
        <w:tc>
          <w:tcPr>
            <w:tcW w:w="4500" w:type="dxa"/>
          </w:tcPr>
          <w:p w:rsidR="009A4D3A" w:rsidRPr="00CC608A" w:rsidRDefault="009A4D3A" w:rsidP="00595BFE">
            <w:pPr>
              <w:spacing w:line="259" w:lineRule="auto"/>
              <w:contextualSpacing/>
              <w:rPr>
                <w:rFonts w:ascii="Verdana" w:eastAsia="Calibri" w:hAnsi="Verdana" w:cs="Arial"/>
                <w:lang w:eastAsia="en-GB"/>
              </w:rPr>
            </w:pPr>
            <w:r w:rsidRPr="009A4D3A">
              <w:rPr>
                <w:rFonts w:ascii="Verdana" w:eastAsia="Calibri" w:hAnsi="Verdana" w:cs="Arial"/>
                <w:lang w:eastAsia="en-GB"/>
              </w:rPr>
              <w:t xml:space="preserve">MM - Regarding the operational effectiveness matters, should there be both an implementation timetable and a responsible office column to enable monitoring to occur.  </w:t>
            </w:r>
          </w:p>
        </w:tc>
        <w:tc>
          <w:tcPr>
            <w:tcW w:w="1075" w:type="dxa"/>
          </w:tcPr>
          <w:p w:rsidR="009A4D3A" w:rsidRDefault="009A4D3A" w:rsidP="00595BFE">
            <w:pPr>
              <w:spacing w:line="259" w:lineRule="auto"/>
              <w:contextualSpacing/>
              <w:rPr>
                <w:rFonts w:ascii="Verdana" w:eastAsia="Calibri" w:hAnsi="Verdana" w:cs="Arial"/>
                <w:b/>
                <w:lang w:eastAsia="en-GB"/>
              </w:rPr>
            </w:pPr>
            <w:r>
              <w:rPr>
                <w:rFonts w:ascii="Verdana" w:eastAsia="Calibri" w:hAnsi="Verdana" w:cs="Arial"/>
                <w:b/>
                <w:lang w:eastAsia="en-GB"/>
              </w:rPr>
              <w:t>TIAA</w:t>
            </w:r>
          </w:p>
        </w:tc>
        <w:tc>
          <w:tcPr>
            <w:tcW w:w="5341" w:type="dxa"/>
          </w:tcPr>
          <w:p w:rsidR="009A4D3A" w:rsidRDefault="00DA729C" w:rsidP="00595BFE">
            <w:pPr>
              <w:spacing w:line="259" w:lineRule="auto"/>
              <w:contextualSpacing/>
              <w:rPr>
                <w:rFonts w:ascii="Verdana" w:eastAsia="Calibri" w:hAnsi="Verdana" w:cs="Arial"/>
                <w:b/>
                <w:lang w:eastAsia="en-GB"/>
              </w:rPr>
            </w:pPr>
            <w:r w:rsidRPr="003A1B5E">
              <w:rPr>
                <w:rFonts w:ascii="Verdana" w:eastAsia="Calibri" w:hAnsi="Verdana" w:cs="Arial"/>
              </w:rPr>
              <w:t>No.  These are best practice suggestions for consideration by management which are not followed up by TIAA.</w:t>
            </w:r>
          </w:p>
        </w:tc>
      </w:tr>
      <w:tr w:rsidR="00B733A3" w:rsidTr="00CD60C9">
        <w:tc>
          <w:tcPr>
            <w:tcW w:w="4500" w:type="dxa"/>
          </w:tcPr>
          <w:p w:rsidR="00B733A3" w:rsidRPr="009A4D3A" w:rsidRDefault="00B733A3" w:rsidP="00B733A3">
            <w:pPr>
              <w:rPr>
                <w:rFonts w:ascii="Verdana" w:eastAsia="Calibri" w:hAnsi="Verdana" w:cs="Arial"/>
                <w:lang w:eastAsia="en-GB"/>
              </w:rPr>
            </w:pPr>
            <w:r>
              <w:rPr>
                <w:rFonts w:ascii="Verdana" w:eastAsia="Calibri" w:hAnsi="Verdana" w:cs="Arial"/>
                <w:lang w:eastAsia="en-GB"/>
              </w:rPr>
              <w:t xml:space="preserve">KC: </w:t>
            </w:r>
            <w:r w:rsidRPr="00B733A3">
              <w:rPr>
                <w:rFonts w:ascii="Verdana" w:eastAsia="Calibri" w:hAnsi="Verdana" w:cs="Arial"/>
                <w:lang w:eastAsia="en-GB"/>
              </w:rPr>
              <w:t>I think this was probably only just a reasonable assurance with the number of action points arising from the audit.   Can we ensure that where bulletins have been issued to officers that these issue are reviewed in a few month’s time to make sure they are actually being done?   I would be keen to see recommendation 9 investigated further as purchasing new instead of cleaning is not very environmentally friendly.</w:t>
            </w:r>
          </w:p>
        </w:tc>
        <w:tc>
          <w:tcPr>
            <w:tcW w:w="1075" w:type="dxa"/>
          </w:tcPr>
          <w:p w:rsidR="00B733A3" w:rsidRDefault="00B733A3" w:rsidP="00595BFE">
            <w:pPr>
              <w:spacing w:line="259" w:lineRule="auto"/>
              <w:contextualSpacing/>
              <w:rPr>
                <w:rFonts w:ascii="Verdana" w:eastAsia="Calibri" w:hAnsi="Verdana" w:cs="Arial"/>
                <w:b/>
                <w:lang w:eastAsia="en-GB"/>
              </w:rPr>
            </w:pPr>
            <w:r>
              <w:rPr>
                <w:rFonts w:ascii="Verdana" w:eastAsia="Calibri" w:hAnsi="Verdana" w:cs="Arial"/>
                <w:b/>
                <w:lang w:eastAsia="en-GB"/>
              </w:rPr>
              <w:t>DoF</w:t>
            </w:r>
          </w:p>
        </w:tc>
        <w:tc>
          <w:tcPr>
            <w:tcW w:w="5341" w:type="dxa"/>
          </w:tcPr>
          <w:p w:rsidR="00B733A3" w:rsidRDefault="00A34528" w:rsidP="00595BFE">
            <w:pPr>
              <w:spacing w:line="259" w:lineRule="auto"/>
              <w:contextualSpacing/>
              <w:rPr>
                <w:rFonts w:ascii="Verdana" w:eastAsia="Calibri" w:hAnsi="Verdana" w:cs="Arial"/>
                <w:b/>
                <w:lang w:eastAsia="en-GB"/>
              </w:rPr>
            </w:pPr>
            <w:r w:rsidRPr="007A5F3D">
              <w:rPr>
                <w:rFonts w:ascii="Verdana" w:eastAsia="Calibri" w:hAnsi="Verdana" w:cs="Arial"/>
              </w:rPr>
              <w:t>Agreed</w:t>
            </w:r>
            <w:r>
              <w:rPr>
                <w:rFonts w:ascii="Verdana" w:eastAsia="Calibri" w:hAnsi="Verdana" w:cs="Arial"/>
              </w:rPr>
              <w:t>. The bulletin is being supplemented by supervisory emphases checks and audits as supplementary measures. In respect of recommendation 9 - this is being reviewed.</w:t>
            </w:r>
          </w:p>
        </w:tc>
      </w:tr>
    </w:tbl>
    <w:p w:rsidR="00900FB0" w:rsidRDefault="00900FB0" w:rsidP="000B1B0B">
      <w:pPr>
        <w:pStyle w:val="ListParagraph"/>
        <w:spacing w:line="360" w:lineRule="auto"/>
        <w:rPr>
          <w:rFonts w:ascii="Verdana" w:hAnsi="Verdana" w:cs="Arial"/>
          <w:b/>
        </w:rPr>
      </w:pPr>
    </w:p>
    <w:p w:rsidR="009A4D3A" w:rsidRPr="009A4D3A" w:rsidRDefault="009A4D3A" w:rsidP="009A4D3A">
      <w:pPr>
        <w:spacing w:line="259" w:lineRule="auto"/>
        <w:contextualSpacing/>
        <w:rPr>
          <w:rFonts w:ascii="Verdana" w:eastAsia="Calibri" w:hAnsi="Verdana" w:cs="Arial"/>
          <w:b/>
          <w:lang w:eastAsia="en-GB"/>
        </w:rPr>
      </w:pPr>
      <w:r w:rsidRPr="009A4D3A">
        <w:rPr>
          <w:rFonts w:ascii="Verdana" w:hAnsi="Verdana" w:cs="Arial"/>
          <w:b/>
        </w:rPr>
        <w:t xml:space="preserve">e) </w:t>
      </w:r>
      <w:r w:rsidRPr="009A4D3A">
        <w:rPr>
          <w:rFonts w:ascii="Verdana" w:eastAsia="Calibri" w:hAnsi="Verdana" w:cs="Arial"/>
          <w:b/>
          <w:lang w:eastAsia="en-GB"/>
        </w:rPr>
        <w:t xml:space="preserve">Assurance review of Collaborate- Creditors </w:t>
      </w:r>
    </w:p>
    <w:p w:rsidR="00F65666" w:rsidRDefault="00F65666" w:rsidP="00F65666">
      <w:pPr>
        <w:rPr>
          <w:rFonts w:ascii="Verdana" w:eastAsia="Calibri" w:hAnsi="Verdana" w:cs="Arial"/>
          <w:lang w:eastAsia="en-GB"/>
        </w:rPr>
      </w:pPr>
    </w:p>
    <w:p w:rsidR="009A4D3A" w:rsidRDefault="009A4D3A" w:rsidP="00F65666">
      <w:pPr>
        <w:rPr>
          <w:rFonts w:ascii="Verdana" w:eastAsia="Calibri" w:hAnsi="Verdana" w:cs="Arial"/>
          <w:lang w:eastAsia="en-GB"/>
        </w:rPr>
      </w:pPr>
      <w:r w:rsidRPr="00F65666">
        <w:rPr>
          <w:rFonts w:ascii="Verdana" w:eastAsia="Calibri" w:hAnsi="Verdana" w:cs="Arial"/>
          <w:lang w:eastAsia="en-GB"/>
        </w:rPr>
        <w:t>MM noted as with any collaborative report it is a useful exercise to review the recommendations applicable to the other forces.</w:t>
      </w:r>
      <w:r w:rsidR="00F65666" w:rsidRPr="00F65666">
        <w:rPr>
          <w:rFonts w:ascii="Verdana" w:eastAsia="Calibri" w:hAnsi="Verdana" w:cs="Arial"/>
          <w:lang w:eastAsia="en-GB"/>
        </w:rPr>
        <w:t xml:space="preserve"> </w:t>
      </w:r>
      <w:r w:rsidRPr="00F65666">
        <w:rPr>
          <w:rFonts w:ascii="Verdana" w:eastAsia="Calibri" w:hAnsi="Verdana" w:cs="Arial"/>
          <w:lang w:eastAsia="en-GB"/>
        </w:rPr>
        <w:t xml:space="preserve">Regarding the specific matters relating to DP the action taken and that proposed cover the TIAA findings. </w:t>
      </w:r>
    </w:p>
    <w:p w:rsidR="00764D75" w:rsidRDefault="00764D75" w:rsidP="00F65666">
      <w:pPr>
        <w:rPr>
          <w:rFonts w:ascii="Verdana" w:eastAsia="Calibri" w:hAnsi="Verdana" w:cs="Arial"/>
          <w:lang w:eastAsia="en-GB"/>
        </w:rPr>
      </w:pPr>
    </w:p>
    <w:p w:rsidR="00F65666" w:rsidRPr="00F65666" w:rsidRDefault="00F65666" w:rsidP="00F65666">
      <w:pPr>
        <w:spacing w:line="259" w:lineRule="auto"/>
        <w:contextualSpacing/>
        <w:rPr>
          <w:rFonts w:ascii="Verdana" w:eastAsia="Calibri" w:hAnsi="Verdana" w:cs="Arial"/>
          <w:b/>
          <w:lang w:eastAsia="en-GB"/>
        </w:rPr>
      </w:pPr>
      <w:r w:rsidRPr="00F65666">
        <w:rPr>
          <w:rFonts w:ascii="Verdana" w:eastAsia="Calibri" w:hAnsi="Verdana" w:cs="Arial"/>
          <w:b/>
          <w:lang w:eastAsia="en-GB"/>
        </w:rPr>
        <w:t>f) Grievance Reporting and Management</w:t>
      </w:r>
    </w:p>
    <w:p w:rsidR="00F65666" w:rsidRDefault="00F65666" w:rsidP="00F65666">
      <w:pPr>
        <w:rPr>
          <w:rFonts w:ascii="Verdana" w:eastAsia="Calibri" w:hAnsi="Verdana" w:cs="Arial"/>
          <w:lang w:eastAsia="en-GB"/>
        </w:rPr>
      </w:pPr>
    </w:p>
    <w:p w:rsidR="00F65666" w:rsidRPr="00F65666" w:rsidRDefault="00F65666" w:rsidP="00F65666">
      <w:pPr>
        <w:spacing w:line="259" w:lineRule="auto"/>
        <w:contextualSpacing/>
        <w:rPr>
          <w:rFonts w:ascii="Verdana" w:eastAsia="Calibri" w:hAnsi="Verdana" w:cs="Arial"/>
          <w:lang w:eastAsia="en-GB"/>
        </w:rPr>
      </w:pPr>
      <w:r>
        <w:rPr>
          <w:rFonts w:ascii="Verdana" w:eastAsia="Calibri" w:hAnsi="Verdana" w:cs="Arial"/>
          <w:lang w:eastAsia="en-GB"/>
        </w:rPr>
        <w:t>MM noted that there is c</w:t>
      </w:r>
      <w:r w:rsidRPr="00F65666">
        <w:rPr>
          <w:rFonts w:ascii="Verdana" w:eastAsia="Calibri" w:hAnsi="Verdana" w:cs="Arial"/>
          <w:lang w:eastAsia="en-GB"/>
        </w:rPr>
        <w:t>learly action points that need addressing for a limited assurance assessment.</w:t>
      </w:r>
    </w:p>
    <w:p w:rsidR="00F65666" w:rsidRPr="00F65666" w:rsidRDefault="00F65666" w:rsidP="00F65666">
      <w:pPr>
        <w:spacing w:line="259" w:lineRule="auto"/>
        <w:contextualSpacing/>
        <w:rPr>
          <w:rFonts w:ascii="Verdana" w:eastAsia="Calibri" w:hAnsi="Verdana" w:cs="Arial"/>
          <w:lang w:eastAsia="en-GB"/>
        </w:rPr>
      </w:pPr>
      <w:r w:rsidRPr="00F65666">
        <w:rPr>
          <w:rFonts w:ascii="Verdana" w:eastAsia="Calibri" w:hAnsi="Verdana" w:cs="Arial"/>
          <w:lang w:eastAsia="en-GB"/>
        </w:rPr>
        <w:t>As stated in the report this HMICFRS Peel report highlighted that the administration processes were poor.</w:t>
      </w:r>
    </w:p>
    <w:p w:rsidR="00F65666" w:rsidRPr="00F65666" w:rsidRDefault="00F65666" w:rsidP="00F65666">
      <w:pPr>
        <w:spacing w:line="259" w:lineRule="auto"/>
        <w:contextualSpacing/>
        <w:rPr>
          <w:rFonts w:ascii="Verdana" w:eastAsia="Calibri" w:hAnsi="Verdana" w:cs="Arial"/>
          <w:lang w:eastAsia="en-GB"/>
        </w:rPr>
      </w:pPr>
    </w:p>
    <w:p w:rsidR="00F65666" w:rsidRDefault="000D13B0" w:rsidP="00F65666">
      <w:pPr>
        <w:spacing w:line="259" w:lineRule="auto"/>
        <w:contextualSpacing/>
        <w:rPr>
          <w:rFonts w:ascii="Verdana" w:eastAsia="Calibri" w:hAnsi="Verdana" w:cs="Arial"/>
          <w:lang w:eastAsia="en-GB"/>
        </w:rPr>
      </w:pPr>
      <w:r>
        <w:rPr>
          <w:rFonts w:ascii="Verdana" w:eastAsia="Calibri" w:hAnsi="Verdana" w:cs="Arial"/>
          <w:lang w:eastAsia="en-GB"/>
        </w:rPr>
        <w:t>MM</w:t>
      </w:r>
      <w:r w:rsidR="00F65666" w:rsidRPr="00F65666">
        <w:rPr>
          <w:rFonts w:ascii="Verdana" w:eastAsia="Calibri" w:hAnsi="Verdana" w:cs="Arial"/>
          <w:lang w:eastAsia="en-GB"/>
        </w:rPr>
        <w:t xml:space="preserve"> noted that the responses with an end date of 31 March 2020 needs to be maintained and the comment that there has to be confidence in the system is vital for it to be used and effective.  </w:t>
      </w:r>
    </w:p>
    <w:p w:rsidR="00F65666" w:rsidRPr="00F65666" w:rsidRDefault="00F65666" w:rsidP="00F65666">
      <w:pPr>
        <w:spacing w:line="259" w:lineRule="auto"/>
        <w:contextualSpacing/>
        <w:rPr>
          <w:rFonts w:ascii="Verdana" w:eastAsia="Calibri" w:hAnsi="Verdana" w:cs="Arial"/>
          <w:lang w:eastAsia="en-GB"/>
        </w:rPr>
      </w:pPr>
    </w:p>
    <w:p w:rsidR="00F65666" w:rsidRDefault="00F65666" w:rsidP="00F65666">
      <w:pPr>
        <w:rPr>
          <w:rFonts w:ascii="Verdana" w:eastAsia="Calibri" w:hAnsi="Verdana" w:cs="Arial"/>
          <w:lang w:eastAsia="en-GB"/>
        </w:rPr>
      </w:pPr>
      <w:r>
        <w:rPr>
          <w:rFonts w:ascii="Verdana" w:eastAsia="Calibri" w:hAnsi="Verdana" w:cs="Arial"/>
          <w:lang w:eastAsia="en-GB"/>
        </w:rPr>
        <w:t>AK noted regarding</w:t>
      </w:r>
      <w:r w:rsidRPr="00F65666">
        <w:rPr>
          <w:rFonts w:ascii="Verdana" w:eastAsia="Calibri" w:hAnsi="Verdana" w:cs="Arial"/>
          <w:lang w:eastAsia="en-GB"/>
        </w:rPr>
        <w:t xml:space="preserve"> </w:t>
      </w:r>
      <w:r>
        <w:rPr>
          <w:rFonts w:ascii="Verdana" w:eastAsia="Calibri" w:hAnsi="Verdana" w:cs="Arial"/>
          <w:lang w:eastAsia="en-GB"/>
        </w:rPr>
        <w:t xml:space="preserve">Grievances. </w:t>
      </w:r>
      <w:r w:rsidRPr="00F65666">
        <w:rPr>
          <w:rFonts w:ascii="Verdana" w:eastAsia="Calibri" w:hAnsi="Verdana" w:cs="Arial"/>
          <w:lang w:eastAsia="en-GB"/>
        </w:rPr>
        <w:t xml:space="preserve"> Rec 2 has an implementation date of 31/01/20 but the individual responsible for a report is not available until 13/03/20. Can we have an update as a matter of urgency?</w:t>
      </w:r>
    </w:p>
    <w:p w:rsidR="00F65666" w:rsidRDefault="00F65666" w:rsidP="00F65666">
      <w:pPr>
        <w:rPr>
          <w:rFonts w:ascii="Verdana" w:eastAsia="Calibri" w:hAnsi="Verdana" w:cs="Arial"/>
          <w:lang w:eastAsia="en-GB"/>
        </w:rPr>
      </w:pPr>
    </w:p>
    <w:p w:rsidR="00F65666" w:rsidRDefault="00B733A3" w:rsidP="00F65666">
      <w:pPr>
        <w:rPr>
          <w:rFonts w:ascii="Verdana" w:eastAsia="Calibri" w:hAnsi="Verdana" w:cs="Arial"/>
          <w:b/>
          <w:lang w:eastAsia="en-GB"/>
        </w:rPr>
      </w:pPr>
      <w:r>
        <w:rPr>
          <w:rFonts w:ascii="Verdana" w:eastAsia="Calibri" w:hAnsi="Verdana" w:cs="Arial"/>
          <w:b/>
          <w:lang w:eastAsia="en-GB"/>
        </w:rPr>
        <w:t>Action 155</w:t>
      </w:r>
      <w:r w:rsidR="00F65666" w:rsidRPr="00F65666">
        <w:rPr>
          <w:rFonts w:ascii="Verdana" w:eastAsia="Calibri" w:hAnsi="Verdana" w:cs="Arial"/>
          <w:b/>
          <w:lang w:eastAsia="en-GB"/>
        </w:rPr>
        <w:t>: For the Committee to receive an update in relation to Rec 2 having implementation date of 31/01/20 but the individual responsible for the report not being available until 13/03/20.</w:t>
      </w:r>
    </w:p>
    <w:p w:rsidR="00CD60C9" w:rsidRPr="00CD60C9" w:rsidRDefault="00CD60C9" w:rsidP="00CD60C9">
      <w:pPr>
        <w:rPr>
          <w:rFonts w:ascii="Verdana" w:eastAsia="Calibri" w:hAnsi="Verdana" w:cs="Arial"/>
          <w:lang w:eastAsia="en-GB"/>
        </w:rPr>
      </w:pPr>
      <w:r w:rsidRPr="00CD60C9">
        <w:rPr>
          <w:rFonts w:ascii="Verdana" w:eastAsia="Calibri" w:hAnsi="Verdana" w:cs="Arial"/>
          <w:lang w:eastAsia="en-GB"/>
        </w:rPr>
        <w:t xml:space="preserve">Update received from Steve Cadene in relation to Rec 2 and reassurance given that In order to prevent this happening again, HR have put forward a recommendation that the process is automated with clear timescales for completion with any exception being reported to the People’s Board/Chief Officers. </w:t>
      </w:r>
    </w:p>
    <w:p w:rsidR="00764D75" w:rsidRDefault="00764D75" w:rsidP="00F65666">
      <w:pPr>
        <w:rPr>
          <w:rFonts w:ascii="Verdana" w:eastAsia="Calibri" w:hAnsi="Verdana" w:cs="Arial"/>
          <w:b/>
          <w:lang w:eastAsia="en-GB"/>
        </w:rPr>
      </w:pPr>
    </w:p>
    <w:p w:rsidR="00F65666" w:rsidRPr="00F65666" w:rsidRDefault="00F65666" w:rsidP="00F65666">
      <w:pPr>
        <w:spacing w:line="259" w:lineRule="auto"/>
        <w:contextualSpacing/>
        <w:rPr>
          <w:rFonts w:ascii="Verdana" w:eastAsia="Calibri" w:hAnsi="Verdana" w:cs="Arial"/>
          <w:b/>
          <w:lang w:eastAsia="en-GB"/>
        </w:rPr>
      </w:pPr>
      <w:r w:rsidRPr="00F65666">
        <w:rPr>
          <w:rFonts w:ascii="Verdana" w:eastAsia="Calibri" w:hAnsi="Verdana" w:cs="Arial"/>
          <w:b/>
          <w:lang w:eastAsia="en-GB"/>
        </w:rPr>
        <w:t>g) Collaborative Review -single online home project</w:t>
      </w:r>
    </w:p>
    <w:p w:rsidR="00F65666" w:rsidRDefault="00F65666" w:rsidP="00F65666">
      <w:pPr>
        <w:rPr>
          <w:rFonts w:ascii="Verdana" w:eastAsia="Calibri" w:hAnsi="Verdana" w:cs="Arial"/>
          <w:b/>
          <w:lang w:eastAsia="en-GB"/>
        </w:rPr>
      </w:pPr>
    </w:p>
    <w:p w:rsidR="00F65666" w:rsidRPr="00F65666" w:rsidRDefault="00F65666" w:rsidP="00F65666">
      <w:pPr>
        <w:spacing w:line="259" w:lineRule="auto"/>
        <w:contextualSpacing/>
        <w:rPr>
          <w:rFonts w:ascii="Verdana" w:eastAsia="Calibri" w:hAnsi="Verdana" w:cs="Arial"/>
          <w:lang w:eastAsia="en-GB"/>
        </w:rPr>
      </w:pPr>
      <w:r w:rsidRPr="00F65666">
        <w:rPr>
          <w:rFonts w:ascii="Verdana" w:eastAsia="Calibri" w:hAnsi="Verdana" w:cs="Arial"/>
          <w:lang w:eastAsia="en-GB"/>
        </w:rPr>
        <w:t>MM noted that the preparations for DP appear to be in hand and is essential to ensure that the detailed benefits analysis is completed.</w:t>
      </w:r>
    </w:p>
    <w:p w:rsidR="00F65666" w:rsidRDefault="00F65666" w:rsidP="00F65666">
      <w:pPr>
        <w:spacing w:line="259" w:lineRule="auto"/>
        <w:contextualSpacing/>
        <w:rPr>
          <w:rFonts w:ascii="Verdana" w:eastAsia="Calibri" w:hAnsi="Verdana" w:cs="Arial"/>
          <w:lang w:eastAsia="en-GB"/>
        </w:rPr>
      </w:pPr>
      <w:r w:rsidRPr="00F65666">
        <w:rPr>
          <w:rFonts w:ascii="Verdana" w:eastAsia="Calibri" w:hAnsi="Verdana" w:cs="Arial"/>
          <w:lang w:eastAsia="en-GB"/>
        </w:rPr>
        <w:t>AK noted the positive outcome of this audit.</w:t>
      </w:r>
    </w:p>
    <w:p w:rsidR="00F65666" w:rsidRDefault="00F65666" w:rsidP="00F65666">
      <w:pPr>
        <w:spacing w:line="259" w:lineRule="auto"/>
        <w:contextualSpacing/>
        <w:rPr>
          <w:rFonts w:ascii="Verdana" w:eastAsia="Calibri" w:hAnsi="Verdana" w:cs="Arial"/>
          <w:lang w:eastAsia="en-GB"/>
        </w:rPr>
      </w:pPr>
    </w:p>
    <w:tbl>
      <w:tblPr>
        <w:tblStyle w:val="TableGrid"/>
        <w:tblW w:w="10485" w:type="dxa"/>
        <w:tblLook w:val="04A0" w:firstRow="1" w:lastRow="0" w:firstColumn="1" w:lastColumn="0" w:noHBand="0" w:noVBand="1"/>
      </w:tblPr>
      <w:tblGrid>
        <w:gridCol w:w="3112"/>
        <w:gridCol w:w="1043"/>
        <w:gridCol w:w="6330"/>
      </w:tblGrid>
      <w:tr w:rsidR="00F65666" w:rsidTr="000A290B">
        <w:tc>
          <w:tcPr>
            <w:tcW w:w="3113" w:type="dxa"/>
          </w:tcPr>
          <w:p w:rsidR="00F65666" w:rsidRDefault="006C293B" w:rsidP="00595BFE">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A155</w:t>
            </w:r>
            <w:r w:rsidR="00F65666">
              <w:rPr>
                <w:rFonts w:ascii="Verdana" w:eastAsia="Calibri" w:hAnsi="Verdana" w:cs="Arial"/>
                <w:b/>
                <w:lang w:eastAsia="en-GB"/>
              </w:rPr>
              <w:t xml:space="preserve"> (g):</w:t>
            </w:r>
          </w:p>
        </w:tc>
        <w:tc>
          <w:tcPr>
            <w:tcW w:w="1040" w:type="dxa"/>
          </w:tcPr>
          <w:p w:rsidR="00F65666" w:rsidRDefault="00F65666" w:rsidP="00595BFE">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6332" w:type="dxa"/>
          </w:tcPr>
          <w:p w:rsidR="00F65666" w:rsidRDefault="00F65666" w:rsidP="00595BFE">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0A290B" w:rsidTr="000A290B">
        <w:tc>
          <w:tcPr>
            <w:tcW w:w="3113" w:type="dxa"/>
          </w:tcPr>
          <w:p w:rsidR="000A290B" w:rsidRPr="00F65666" w:rsidRDefault="000A290B" w:rsidP="000A290B">
            <w:pPr>
              <w:spacing w:line="259" w:lineRule="auto"/>
              <w:contextualSpacing/>
              <w:rPr>
                <w:rFonts w:ascii="Verdana" w:eastAsia="Calibri" w:hAnsi="Verdana" w:cs="Arial"/>
                <w:lang w:eastAsia="en-GB"/>
              </w:rPr>
            </w:pPr>
            <w:r w:rsidRPr="00F65666">
              <w:rPr>
                <w:rFonts w:ascii="Verdana" w:eastAsia="Calibri" w:hAnsi="Verdana" w:cs="Arial"/>
                <w:lang w:eastAsia="en-GB"/>
              </w:rPr>
              <w:t>Will the implementation date for the various phases be affected by the pandemic crisis?</w:t>
            </w:r>
          </w:p>
        </w:tc>
        <w:tc>
          <w:tcPr>
            <w:tcW w:w="1040" w:type="dxa"/>
          </w:tcPr>
          <w:p w:rsidR="000A290B" w:rsidRPr="000A290B" w:rsidRDefault="000A290B" w:rsidP="000A290B">
            <w:pPr>
              <w:spacing w:line="259" w:lineRule="auto"/>
              <w:contextualSpacing/>
              <w:rPr>
                <w:rFonts w:ascii="Verdana" w:eastAsia="Calibri" w:hAnsi="Verdana" w:cs="Arial"/>
                <w:lang w:eastAsia="en-GB"/>
              </w:rPr>
            </w:pPr>
            <w:r w:rsidRPr="000A290B">
              <w:rPr>
                <w:rFonts w:ascii="Verdana" w:eastAsia="Calibri" w:hAnsi="Verdana" w:cs="Arial"/>
                <w:lang w:eastAsia="en-GB"/>
              </w:rPr>
              <w:t xml:space="preserve">Marie Mcavoy </w:t>
            </w:r>
          </w:p>
        </w:tc>
        <w:tc>
          <w:tcPr>
            <w:tcW w:w="6332" w:type="dxa"/>
          </w:tcPr>
          <w:p w:rsidR="000A290B" w:rsidRPr="000A290B" w:rsidRDefault="000A290B" w:rsidP="000A290B">
            <w:pPr>
              <w:spacing w:line="259" w:lineRule="auto"/>
              <w:contextualSpacing/>
              <w:rPr>
                <w:rFonts w:ascii="Verdana" w:eastAsia="Calibri" w:hAnsi="Verdana" w:cs="Arial"/>
                <w:lang w:eastAsia="en-GB"/>
              </w:rPr>
            </w:pPr>
            <w:r w:rsidRPr="000A290B">
              <w:rPr>
                <w:rFonts w:ascii="Verdana" w:eastAsia="Calibri" w:hAnsi="Verdana" w:cs="Arial"/>
                <w:lang w:eastAsia="en-GB"/>
              </w:rPr>
              <w:t>Yes, implementation of the various phases has been affected.  Dyfed Powys Police were due to go live on 15 April however a ‘change freeze’ has been applied in-force and therefore Single On-Line Home, along with other projects, has been delayed until further notice.  It should however be noted that as long as resources allow the project team will continue to progress with all SOH tasks behind the scenes in order to ensure force readiness when COVID-19 comes to an end.</w:t>
            </w:r>
          </w:p>
        </w:tc>
      </w:tr>
      <w:tr w:rsidR="000A290B" w:rsidTr="000A290B">
        <w:tc>
          <w:tcPr>
            <w:tcW w:w="3113" w:type="dxa"/>
          </w:tcPr>
          <w:p w:rsidR="000A290B" w:rsidRPr="00F65666" w:rsidRDefault="000A290B" w:rsidP="000A290B">
            <w:pPr>
              <w:spacing w:line="259" w:lineRule="auto"/>
              <w:contextualSpacing/>
              <w:rPr>
                <w:rFonts w:ascii="Verdana" w:eastAsia="Calibri" w:hAnsi="Verdana" w:cs="Arial"/>
                <w:lang w:eastAsia="en-GB"/>
              </w:rPr>
            </w:pPr>
            <w:r w:rsidRPr="00F65666">
              <w:rPr>
                <w:rFonts w:ascii="Verdana" w:eastAsia="Calibri" w:hAnsi="Verdana" w:cs="Arial"/>
                <w:lang w:eastAsia="en-GB"/>
              </w:rPr>
              <w:t>Is the Welsh content availability still a risk?</w:t>
            </w:r>
          </w:p>
        </w:tc>
        <w:tc>
          <w:tcPr>
            <w:tcW w:w="1040" w:type="dxa"/>
          </w:tcPr>
          <w:p w:rsidR="000A290B" w:rsidRPr="000A290B" w:rsidRDefault="000A290B" w:rsidP="000A290B">
            <w:pPr>
              <w:spacing w:line="259" w:lineRule="auto"/>
              <w:contextualSpacing/>
              <w:rPr>
                <w:rFonts w:ascii="Verdana" w:eastAsia="Calibri" w:hAnsi="Verdana" w:cs="Arial"/>
                <w:lang w:eastAsia="en-GB"/>
              </w:rPr>
            </w:pPr>
            <w:r w:rsidRPr="000A290B">
              <w:rPr>
                <w:rFonts w:ascii="Verdana" w:eastAsia="Calibri" w:hAnsi="Verdana" w:cs="Arial"/>
                <w:lang w:eastAsia="en-GB"/>
              </w:rPr>
              <w:t xml:space="preserve">Marie Mcavoy </w:t>
            </w:r>
          </w:p>
        </w:tc>
        <w:tc>
          <w:tcPr>
            <w:tcW w:w="6332" w:type="dxa"/>
          </w:tcPr>
          <w:p w:rsidR="000A290B" w:rsidRPr="000A290B" w:rsidRDefault="000A290B" w:rsidP="000A290B">
            <w:pPr>
              <w:spacing w:line="259" w:lineRule="auto"/>
              <w:contextualSpacing/>
              <w:rPr>
                <w:rFonts w:ascii="Verdana" w:eastAsia="Calibri" w:hAnsi="Verdana" w:cs="Arial"/>
                <w:lang w:eastAsia="en-GB"/>
              </w:rPr>
            </w:pPr>
            <w:r w:rsidRPr="000A290B">
              <w:rPr>
                <w:rFonts w:ascii="Verdana" w:eastAsia="Calibri" w:hAnsi="Verdana" w:cs="Arial"/>
                <w:lang w:eastAsia="en-GB"/>
              </w:rPr>
              <w:t>To date no Welsh content has been provided to any of the Welsh forces for review.  This remains a project risk however a lower risk at this moment in time for Dyfed Powys Police as we have delayed go-live.</w:t>
            </w:r>
          </w:p>
        </w:tc>
      </w:tr>
    </w:tbl>
    <w:p w:rsidR="002E4359" w:rsidRDefault="002E4359" w:rsidP="009735D7">
      <w:pPr>
        <w:spacing w:line="259" w:lineRule="auto"/>
        <w:contextualSpacing/>
        <w:rPr>
          <w:rFonts w:ascii="Verdana" w:eastAsia="Calibri" w:hAnsi="Verdana" w:cs="Arial"/>
          <w:b/>
          <w:lang w:eastAsia="en-GB"/>
        </w:rPr>
      </w:pPr>
    </w:p>
    <w:p w:rsidR="00CD60C9" w:rsidRDefault="00CD60C9" w:rsidP="009735D7">
      <w:pPr>
        <w:spacing w:line="259" w:lineRule="auto"/>
        <w:contextualSpacing/>
        <w:rPr>
          <w:rFonts w:ascii="Verdana" w:eastAsia="Calibri" w:hAnsi="Verdana" w:cs="Arial"/>
          <w:b/>
          <w:lang w:eastAsia="en-GB"/>
        </w:rPr>
      </w:pPr>
    </w:p>
    <w:p w:rsidR="00CD60C9" w:rsidRDefault="00CD60C9" w:rsidP="009735D7">
      <w:pPr>
        <w:spacing w:line="259" w:lineRule="auto"/>
        <w:contextualSpacing/>
        <w:rPr>
          <w:rFonts w:ascii="Verdana" w:eastAsia="Calibri" w:hAnsi="Verdana" w:cs="Arial"/>
          <w:b/>
          <w:lang w:eastAsia="en-GB"/>
        </w:rPr>
      </w:pPr>
    </w:p>
    <w:p w:rsidR="00CD60C9" w:rsidRDefault="00CD60C9" w:rsidP="009735D7">
      <w:pPr>
        <w:spacing w:line="259" w:lineRule="auto"/>
        <w:contextualSpacing/>
        <w:rPr>
          <w:rFonts w:ascii="Verdana" w:eastAsia="Calibri" w:hAnsi="Verdana" w:cs="Arial"/>
          <w:b/>
          <w:lang w:eastAsia="en-GB"/>
        </w:rPr>
      </w:pPr>
    </w:p>
    <w:p w:rsidR="009735D7" w:rsidRPr="009735D7" w:rsidRDefault="009735D7" w:rsidP="009735D7">
      <w:pPr>
        <w:spacing w:line="259" w:lineRule="auto"/>
        <w:contextualSpacing/>
        <w:rPr>
          <w:rFonts w:ascii="Verdana" w:eastAsia="Calibri" w:hAnsi="Verdana" w:cs="Arial"/>
          <w:b/>
          <w:lang w:eastAsia="en-GB"/>
        </w:rPr>
      </w:pPr>
      <w:r w:rsidRPr="009735D7">
        <w:rPr>
          <w:rFonts w:ascii="Verdana" w:eastAsia="Calibri" w:hAnsi="Verdana" w:cs="Arial"/>
          <w:b/>
          <w:lang w:eastAsia="en-GB"/>
        </w:rPr>
        <w:t>h) Collaborative Assurance Review of Payroll arrangements</w:t>
      </w:r>
    </w:p>
    <w:p w:rsidR="00F65666" w:rsidRPr="00F65666" w:rsidRDefault="00F65666" w:rsidP="00F65666">
      <w:pPr>
        <w:spacing w:line="259" w:lineRule="auto"/>
        <w:contextualSpacing/>
        <w:rPr>
          <w:rFonts w:ascii="Verdana" w:eastAsia="Calibri" w:hAnsi="Verdana" w:cs="Arial"/>
          <w:lang w:eastAsia="en-GB"/>
        </w:rPr>
      </w:pPr>
    </w:p>
    <w:p w:rsidR="009735D7" w:rsidRPr="009735D7" w:rsidRDefault="009735D7" w:rsidP="009735D7">
      <w:pPr>
        <w:spacing w:line="259" w:lineRule="auto"/>
        <w:contextualSpacing/>
        <w:rPr>
          <w:rFonts w:ascii="Verdana" w:eastAsia="Calibri" w:hAnsi="Verdana" w:cs="Arial"/>
          <w:lang w:eastAsia="en-GB"/>
        </w:rPr>
      </w:pPr>
      <w:r w:rsidRPr="009735D7">
        <w:rPr>
          <w:rFonts w:ascii="Verdana" w:eastAsia="Calibri" w:hAnsi="Verdana" w:cs="Arial"/>
          <w:lang w:eastAsia="en-GB"/>
        </w:rPr>
        <w:t>MM noted a substantial assessment is reassuring and that the single operational matter response shows a very practical approach in achieving a paperless system.</w:t>
      </w:r>
    </w:p>
    <w:p w:rsidR="002E4359" w:rsidRPr="00F65666" w:rsidRDefault="002E4359" w:rsidP="000B1B0B">
      <w:pPr>
        <w:pStyle w:val="ListParagraph"/>
        <w:spacing w:line="360" w:lineRule="auto"/>
        <w:rPr>
          <w:rFonts w:ascii="Verdana" w:hAnsi="Verdana" w:cs="Arial"/>
        </w:rPr>
      </w:pPr>
    </w:p>
    <w:p w:rsidR="0001704B" w:rsidRPr="0001704B" w:rsidRDefault="006C293B" w:rsidP="0001704B">
      <w:pPr>
        <w:contextualSpacing/>
        <w:rPr>
          <w:rFonts w:ascii="Verdana" w:eastAsia="Calibri" w:hAnsi="Verdana" w:cs="Arial"/>
          <w:b/>
          <w:lang w:eastAsia="en-GB"/>
        </w:rPr>
      </w:pPr>
      <w:r>
        <w:rPr>
          <w:rFonts w:ascii="Verdana" w:eastAsia="Calibri" w:hAnsi="Verdana" w:cs="Arial"/>
          <w:b/>
          <w:lang w:eastAsia="en-GB"/>
        </w:rPr>
        <w:t>A156</w:t>
      </w:r>
      <w:r w:rsidR="002A23AD" w:rsidRPr="0001704B">
        <w:rPr>
          <w:rFonts w:ascii="Verdana" w:eastAsia="Calibri" w:hAnsi="Verdana" w:cs="Arial"/>
          <w:b/>
          <w:lang w:eastAsia="en-GB"/>
        </w:rPr>
        <w:t xml:space="preserve"> 2018/2019: </w:t>
      </w:r>
      <w:r w:rsidR="0001704B" w:rsidRPr="0001704B">
        <w:rPr>
          <w:rFonts w:ascii="Verdana" w:eastAsia="Calibri" w:hAnsi="Verdana" w:cs="Arial"/>
          <w:b/>
          <w:lang w:eastAsia="en-GB"/>
        </w:rPr>
        <w:t>Draft Joint Corporate Governance Framework 2020/2021</w:t>
      </w:r>
    </w:p>
    <w:p w:rsidR="002E4359" w:rsidRDefault="002E4359" w:rsidP="007E5ECC">
      <w:pPr>
        <w:spacing w:line="360" w:lineRule="auto"/>
        <w:rPr>
          <w:rFonts w:ascii="Verdana" w:hAnsi="Verdana" w:cs="Arial"/>
        </w:rPr>
      </w:pPr>
    </w:p>
    <w:p w:rsidR="0001704B" w:rsidRPr="0001704B" w:rsidRDefault="0001704B" w:rsidP="0001704B">
      <w:pPr>
        <w:contextualSpacing/>
        <w:rPr>
          <w:rFonts w:ascii="Verdana" w:eastAsia="Calibri" w:hAnsi="Verdana" w:cs="Arial"/>
          <w:lang w:eastAsia="en-GB"/>
        </w:rPr>
      </w:pPr>
      <w:r w:rsidRPr="0001704B">
        <w:rPr>
          <w:rFonts w:ascii="Verdana" w:eastAsia="Calibri" w:hAnsi="Verdana" w:cs="Arial"/>
          <w:lang w:eastAsia="en-GB"/>
        </w:rPr>
        <w:t>MM noted that the table of contents requires a change to note year change to 2020/21</w:t>
      </w:r>
    </w:p>
    <w:p w:rsidR="0001704B" w:rsidRDefault="0001704B" w:rsidP="0001704B">
      <w:pPr>
        <w:contextualSpacing/>
        <w:rPr>
          <w:color w:val="C00000"/>
        </w:rPr>
      </w:pPr>
    </w:p>
    <w:p w:rsidR="0001704B" w:rsidRDefault="0001704B" w:rsidP="0001704B">
      <w:pPr>
        <w:contextualSpacing/>
      </w:pPr>
      <w:r w:rsidRPr="0001704B">
        <w:rPr>
          <w:rFonts w:ascii="Verdana" w:eastAsia="Calibri" w:hAnsi="Verdana" w:cs="Arial"/>
          <w:b/>
          <w:lang w:eastAsia="en-GB"/>
        </w:rPr>
        <w:t>A</w:t>
      </w:r>
      <w:r>
        <w:rPr>
          <w:rFonts w:ascii="Verdana" w:eastAsia="Calibri" w:hAnsi="Verdana" w:cs="Arial"/>
          <w:b/>
          <w:lang w:eastAsia="en-GB"/>
        </w:rPr>
        <w:t xml:space="preserve">ction </w:t>
      </w:r>
      <w:r w:rsidR="006C293B">
        <w:rPr>
          <w:rFonts w:ascii="Verdana" w:eastAsia="Calibri" w:hAnsi="Verdana" w:cs="Arial"/>
          <w:b/>
          <w:lang w:eastAsia="en-GB"/>
        </w:rPr>
        <w:t>156</w:t>
      </w:r>
      <w:r w:rsidRPr="0001704B">
        <w:rPr>
          <w:rFonts w:ascii="Verdana" w:eastAsia="Calibri" w:hAnsi="Verdana" w:cs="Arial"/>
          <w:b/>
          <w:lang w:eastAsia="en-GB"/>
        </w:rPr>
        <w:t>:</w:t>
      </w:r>
      <w:r>
        <w:rPr>
          <w:rFonts w:ascii="Verdana" w:eastAsia="Calibri" w:hAnsi="Verdana" w:cs="Arial"/>
          <w:b/>
          <w:lang w:eastAsia="en-GB"/>
        </w:rPr>
        <w:t xml:space="preserve"> The table of contents in the </w:t>
      </w:r>
      <w:r w:rsidRPr="0001704B">
        <w:rPr>
          <w:rFonts w:ascii="Verdana" w:eastAsia="Calibri" w:hAnsi="Verdana" w:cs="Arial"/>
          <w:b/>
          <w:lang w:eastAsia="en-GB"/>
        </w:rPr>
        <w:t>Draft Joint Corporate Governance Framework</w:t>
      </w:r>
      <w:r>
        <w:rPr>
          <w:rFonts w:ascii="Verdana" w:eastAsia="Calibri" w:hAnsi="Verdana" w:cs="Arial"/>
          <w:b/>
          <w:lang w:eastAsia="en-GB"/>
        </w:rPr>
        <w:t xml:space="preserve"> gets changed to reflect the change of 2020/21.</w:t>
      </w:r>
    </w:p>
    <w:p w:rsidR="0001704B" w:rsidRDefault="0001704B" w:rsidP="0001704B">
      <w:pPr>
        <w:ind w:left="720"/>
        <w:rPr>
          <w:color w:val="00B0F0"/>
        </w:rPr>
      </w:pPr>
    </w:p>
    <w:p w:rsidR="002B011C" w:rsidRPr="002B011C" w:rsidRDefault="002B011C" w:rsidP="002B011C">
      <w:pPr>
        <w:contextualSpacing/>
        <w:rPr>
          <w:rFonts w:ascii="Verdana" w:eastAsia="Calibri" w:hAnsi="Verdana" w:cs="Arial"/>
          <w:lang w:eastAsia="en-GB"/>
        </w:rPr>
      </w:pPr>
      <w:r w:rsidRPr="002B011C">
        <w:rPr>
          <w:rFonts w:ascii="Verdana" w:eastAsia="Calibri" w:hAnsi="Verdana" w:cs="Arial"/>
          <w:lang w:eastAsia="en-GB"/>
        </w:rPr>
        <w:t>Update from Claire Bryant: Complete</w:t>
      </w:r>
      <w:r>
        <w:rPr>
          <w:rFonts w:ascii="Verdana" w:eastAsia="Calibri" w:hAnsi="Verdana" w:cs="Arial"/>
          <w:lang w:eastAsia="en-GB"/>
        </w:rPr>
        <w:t>.</w:t>
      </w:r>
      <w:r w:rsidRPr="002B011C">
        <w:rPr>
          <w:rFonts w:ascii="Verdana" w:eastAsia="Calibri" w:hAnsi="Verdana" w:cs="Arial"/>
          <w:lang w:eastAsia="en-GB"/>
        </w:rPr>
        <w:t xml:space="preserve"> </w:t>
      </w:r>
    </w:p>
    <w:p w:rsidR="0001704B" w:rsidRDefault="0001704B" w:rsidP="007E5ECC">
      <w:pPr>
        <w:spacing w:line="360" w:lineRule="auto"/>
        <w:rPr>
          <w:rFonts w:ascii="Verdana" w:hAnsi="Verdana" w:cs="Arial"/>
        </w:rPr>
      </w:pPr>
    </w:p>
    <w:p w:rsidR="0001704B" w:rsidRPr="0001704B" w:rsidRDefault="0001704B" w:rsidP="0001704B">
      <w:pPr>
        <w:contextualSpacing/>
        <w:rPr>
          <w:rFonts w:ascii="Verdana" w:eastAsia="Calibri" w:hAnsi="Verdana" w:cs="Arial"/>
          <w:b/>
          <w:lang w:eastAsia="en-GB"/>
        </w:rPr>
      </w:pPr>
      <w:r w:rsidRPr="0001704B">
        <w:rPr>
          <w:rFonts w:ascii="Verdana" w:eastAsia="Calibri" w:hAnsi="Verdana" w:cs="Arial"/>
          <w:b/>
          <w:lang w:eastAsia="en-GB"/>
        </w:rPr>
        <w:t>A15</w:t>
      </w:r>
      <w:r w:rsidR="006C293B">
        <w:rPr>
          <w:rFonts w:ascii="Verdana" w:eastAsia="Calibri" w:hAnsi="Verdana" w:cs="Arial"/>
          <w:b/>
          <w:lang w:eastAsia="en-GB"/>
        </w:rPr>
        <w:t>7</w:t>
      </w:r>
      <w:r w:rsidR="002A23AD" w:rsidRPr="0001704B">
        <w:rPr>
          <w:rFonts w:ascii="Verdana" w:eastAsia="Calibri" w:hAnsi="Verdana" w:cs="Arial"/>
          <w:b/>
          <w:lang w:eastAsia="en-GB"/>
        </w:rPr>
        <w:t xml:space="preserve"> 2018/2019: </w:t>
      </w:r>
      <w:r w:rsidRPr="0001704B">
        <w:rPr>
          <w:rFonts w:ascii="Verdana" w:eastAsia="Calibri" w:hAnsi="Verdana" w:cs="Arial"/>
          <w:b/>
          <w:lang w:eastAsia="en-GB"/>
        </w:rPr>
        <w:t>Medium Term financial Plan 2020/21 – 2025/26</w:t>
      </w:r>
    </w:p>
    <w:p w:rsidR="0001704B" w:rsidRPr="0001704B" w:rsidRDefault="0001704B" w:rsidP="0001704B">
      <w:pPr>
        <w:contextualSpacing/>
        <w:rPr>
          <w:rFonts w:ascii="Verdana" w:eastAsia="Calibri" w:hAnsi="Verdana" w:cs="Arial"/>
          <w:b/>
          <w:lang w:eastAsia="en-GB"/>
        </w:rPr>
      </w:pPr>
    </w:p>
    <w:p w:rsidR="0001704B" w:rsidRDefault="0001704B" w:rsidP="0001704B">
      <w:pPr>
        <w:rPr>
          <w:rFonts w:ascii="Verdana" w:eastAsia="Calibri" w:hAnsi="Verdana" w:cs="Arial"/>
          <w:lang w:eastAsia="en-GB"/>
        </w:rPr>
      </w:pPr>
      <w:r w:rsidRPr="0001704B">
        <w:rPr>
          <w:rFonts w:ascii="Verdana" w:eastAsia="Calibri" w:hAnsi="Verdana" w:cs="Arial"/>
          <w:lang w:eastAsia="en-GB"/>
        </w:rPr>
        <w:t>MM noted that this is a very useful comprehensive document and that although the precept determination for 20/21 is not a matter for JAC the assumptions that used for the later years of the Medium Term Financial Plan invite comment.  Section 13 Future Funding notes the uncertainty of the future financial settlements but in setting out the assumptions enables an indication of the implications for future years.  In reviewing the basis of these assumptions, I consider that they are realistic for the inflation rates set out in Table 16; regarding the proposed precept level of 5% in my opinion this is consistent with the Government’s move to placing a greater burden locally; and the cost reductions appear to be realistic.  The major concerns remain the Comprehensive Spending Review, although policing is being treated as a high priority and the Funding Formula that could result in a greater emphasis on serious crime.</w:t>
      </w:r>
    </w:p>
    <w:p w:rsidR="00A34528" w:rsidRPr="0001704B" w:rsidRDefault="00A34528" w:rsidP="00A34528">
      <w:pPr>
        <w:rPr>
          <w:rFonts w:ascii="Verdana" w:eastAsia="Calibri" w:hAnsi="Verdana" w:cs="Arial"/>
          <w:lang w:eastAsia="en-GB"/>
        </w:rPr>
      </w:pPr>
      <w:r>
        <w:rPr>
          <w:rFonts w:ascii="Verdana" w:eastAsia="Calibri" w:hAnsi="Verdana" w:cs="Arial"/>
          <w:lang w:eastAsia="en-GB"/>
        </w:rPr>
        <w:t xml:space="preserve">CFO &amp; DoF: </w:t>
      </w:r>
      <w:r w:rsidRPr="00890CFA">
        <w:rPr>
          <w:rFonts w:ascii="Verdana" w:eastAsia="Calibri" w:hAnsi="Verdana" w:cs="Arial"/>
          <w:lang w:eastAsia="en-GB"/>
        </w:rPr>
        <w:t>The comments are noted and valued – thank you.  As a consequence of the current situation we have already been notified that the Comprehensive Spending Review will be postponed and clearly the legacy of the government’s financial support package and impact on the economy now raise additional financial risks both at a national and local level.</w:t>
      </w:r>
    </w:p>
    <w:p w:rsidR="0001704B" w:rsidRPr="0001704B" w:rsidRDefault="0001704B" w:rsidP="0001704B">
      <w:pPr>
        <w:contextualSpacing/>
        <w:rPr>
          <w:rFonts w:ascii="Verdana" w:eastAsia="Calibri" w:hAnsi="Verdana" w:cs="Arial"/>
          <w:lang w:eastAsia="en-GB"/>
        </w:rPr>
      </w:pPr>
    </w:p>
    <w:p w:rsidR="0001704B" w:rsidRPr="0001704B" w:rsidRDefault="0001704B" w:rsidP="0001704B">
      <w:pPr>
        <w:contextualSpacing/>
        <w:rPr>
          <w:rFonts w:ascii="Verdana" w:eastAsia="Calibri" w:hAnsi="Verdana" w:cs="Arial"/>
          <w:lang w:eastAsia="en-GB"/>
        </w:rPr>
      </w:pPr>
      <w:r w:rsidRPr="0001704B">
        <w:rPr>
          <w:rFonts w:ascii="Verdana" w:eastAsia="Calibri" w:hAnsi="Verdana" w:cs="Arial"/>
          <w:lang w:eastAsia="en-GB"/>
        </w:rPr>
        <w:t>Appendix E risk assessment of material budgets is a very useful evaluation that is a very helpful summary of the pressures being faced in providing a police service to Dyfed Powys.</w:t>
      </w:r>
    </w:p>
    <w:p w:rsidR="0001704B" w:rsidRDefault="0001704B" w:rsidP="0001704B">
      <w:pPr>
        <w:contextualSpacing/>
        <w:rPr>
          <w:color w:val="C00000"/>
        </w:rPr>
      </w:pPr>
    </w:p>
    <w:p w:rsidR="0001704B" w:rsidRDefault="0001704B" w:rsidP="0001704B">
      <w:pPr>
        <w:contextualSpacing/>
        <w:rPr>
          <w:rFonts w:ascii="Verdana" w:eastAsia="Calibri" w:hAnsi="Verdana" w:cs="Arial"/>
          <w:lang w:eastAsia="en-GB"/>
        </w:rPr>
      </w:pPr>
      <w:r w:rsidRPr="0001704B">
        <w:rPr>
          <w:rFonts w:ascii="Verdana" w:eastAsia="Calibri" w:hAnsi="Verdana" w:cs="Arial"/>
          <w:lang w:eastAsia="en-GB"/>
        </w:rPr>
        <w:t>MM noted another difficulty, but outside of DP control, is the cost implications of the National Capital Initiatives. It is helpful that the revenue implications of capital investment are acknowledged as this is often overlooked.</w:t>
      </w:r>
    </w:p>
    <w:p w:rsidR="00A34528" w:rsidRPr="00890CFA" w:rsidRDefault="00890CFA" w:rsidP="00A34528">
      <w:pPr>
        <w:contextualSpacing/>
        <w:rPr>
          <w:rFonts w:ascii="Verdana" w:eastAsia="Calibri" w:hAnsi="Verdana" w:cs="Arial"/>
          <w:lang w:eastAsia="en-GB"/>
        </w:rPr>
      </w:pPr>
      <w:r w:rsidRPr="00890CFA">
        <w:rPr>
          <w:rFonts w:ascii="Verdana" w:eastAsia="Calibri" w:hAnsi="Verdana" w:cs="Arial"/>
          <w:lang w:eastAsia="en-GB"/>
        </w:rPr>
        <w:t xml:space="preserve">DOF &amp;CFO: </w:t>
      </w:r>
      <w:r w:rsidR="00A34528" w:rsidRPr="00890CFA">
        <w:rPr>
          <w:rFonts w:ascii="Verdana" w:eastAsia="Calibri" w:hAnsi="Verdana" w:cs="Arial"/>
          <w:lang w:eastAsia="en-GB"/>
        </w:rPr>
        <w:t>Thank you, this issue is recognised and lobbying continues at every opportunity</w:t>
      </w:r>
    </w:p>
    <w:p w:rsidR="00A34528" w:rsidRDefault="00A34528" w:rsidP="0001704B">
      <w:pPr>
        <w:contextualSpacing/>
        <w:rPr>
          <w:rFonts w:ascii="Verdana" w:eastAsia="Calibri" w:hAnsi="Verdana" w:cs="Arial"/>
          <w:lang w:eastAsia="en-GB"/>
        </w:rPr>
      </w:pPr>
    </w:p>
    <w:p w:rsidR="008A2197" w:rsidRDefault="008A2197" w:rsidP="0001704B">
      <w:pPr>
        <w:contextualSpacing/>
        <w:rPr>
          <w:rFonts w:ascii="Verdana" w:eastAsia="Calibri" w:hAnsi="Verdana" w:cs="Arial"/>
          <w:lang w:eastAsia="en-GB"/>
        </w:rPr>
      </w:pPr>
    </w:p>
    <w:p w:rsidR="008A2197" w:rsidRPr="008A2197" w:rsidRDefault="008A2197" w:rsidP="008A2197">
      <w:pPr>
        <w:rPr>
          <w:rFonts w:ascii="Verdana" w:eastAsia="Calibri" w:hAnsi="Verdana" w:cs="Arial"/>
          <w:lang w:eastAsia="en-GB"/>
        </w:rPr>
      </w:pPr>
      <w:r w:rsidRPr="008A2197">
        <w:rPr>
          <w:rFonts w:ascii="Verdana" w:eastAsia="Calibri" w:hAnsi="Verdana" w:cs="Arial"/>
          <w:lang w:eastAsia="en-GB"/>
        </w:rPr>
        <w:t>AK noted the PCC’s exposition is clear and carefully delivered. I have, as I am sure all do, concern about changes in the government’s focus which may be occasioned by the coronavirus outbreak, and the impact this will have on planned funding. The ability of the local Council Tax payers may also be compromised if there are major changes to employment and income. All this casts doubt on financial strategies for the future. Obviously we don’t know how long the current situation will last and what the full impact will be.</w:t>
      </w:r>
    </w:p>
    <w:p w:rsidR="008A2197" w:rsidRPr="0001704B" w:rsidRDefault="008A2197" w:rsidP="0001704B">
      <w:pPr>
        <w:contextualSpacing/>
        <w:rPr>
          <w:rFonts w:ascii="Verdana" w:eastAsia="Calibri" w:hAnsi="Verdana" w:cs="Arial"/>
          <w:lang w:eastAsia="en-GB"/>
        </w:rPr>
      </w:pPr>
    </w:p>
    <w:p w:rsidR="008A2197" w:rsidRPr="005A2631" w:rsidRDefault="008A2197" w:rsidP="008A2197">
      <w:pPr>
        <w:rPr>
          <w:rFonts w:ascii="Verdana" w:eastAsia="Calibri" w:hAnsi="Verdana" w:cs="Arial"/>
          <w:lang w:eastAsia="en-GB"/>
        </w:rPr>
      </w:pPr>
      <w:r w:rsidRPr="005A2631">
        <w:rPr>
          <w:rFonts w:ascii="Verdana" w:eastAsia="Calibri" w:hAnsi="Verdana" w:cs="Arial"/>
          <w:lang w:eastAsia="en-GB"/>
        </w:rPr>
        <w:t xml:space="preserve">AM noted the Medium Term Financial Plan is dependent on a considerable annual precept increase and a large reduction in reserves over the period of the plan. This was an acceptable medium-term strategy when the document was first drafted. My concern now is about the impact the corona virus will have on the first two of the four key risks set out in Section 16.10 of the report, namely Financial Instability and External Risks. </w:t>
      </w:r>
    </w:p>
    <w:p w:rsidR="008A2197" w:rsidRPr="005A2631" w:rsidRDefault="008A2197" w:rsidP="008A2197">
      <w:pPr>
        <w:rPr>
          <w:rFonts w:ascii="Verdana" w:eastAsia="Calibri" w:hAnsi="Verdana" w:cs="Arial"/>
          <w:lang w:eastAsia="en-GB"/>
        </w:rPr>
      </w:pPr>
      <w:r w:rsidRPr="005A2631">
        <w:rPr>
          <w:rFonts w:ascii="Verdana" w:eastAsia="Calibri" w:hAnsi="Verdana" w:cs="Arial"/>
          <w:lang w:eastAsia="en-GB"/>
        </w:rPr>
        <w:t>Does the newness of this crisis situation mean that it is too early to revise the current MTFP but to acknowledge in the plan that it may well need major revision in a year’s time or sooner?  Or is it prudent to amend the plan now or to approve it on a provisional basis? I should be grateful to be advised on this matter.</w:t>
      </w:r>
    </w:p>
    <w:p w:rsidR="00A34528" w:rsidRPr="00890CFA" w:rsidRDefault="00890CFA" w:rsidP="00A34528">
      <w:pPr>
        <w:rPr>
          <w:rFonts w:ascii="Verdana" w:eastAsia="Calibri" w:hAnsi="Verdana" w:cs="Arial"/>
          <w:lang w:eastAsia="en-GB"/>
        </w:rPr>
      </w:pPr>
      <w:r w:rsidRPr="00890CFA">
        <w:rPr>
          <w:rFonts w:ascii="Verdana" w:eastAsia="Calibri" w:hAnsi="Verdana" w:cs="Arial"/>
          <w:lang w:eastAsia="en-GB"/>
        </w:rPr>
        <w:t xml:space="preserve">DOF &amp; CFO: </w:t>
      </w:r>
      <w:r w:rsidR="00A34528" w:rsidRPr="00890CFA">
        <w:rPr>
          <w:rFonts w:ascii="Verdana" w:eastAsia="Calibri" w:hAnsi="Verdana" w:cs="Arial"/>
          <w:lang w:eastAsia="en-GB"/>
        </w:rPr>
        <w:t>The observations are noted and welcomed – thank you.  As you quite rightly highlight, the Medium Term Financial Plan and Precept for 20/21 were prepared and approved prior to current situation.  Discussion is taking place both at a national and local level to consider the exposure to financial risks both for 20/21 and beyond.  The Strategic Risk register will be updated to reflect this evolving position.  At present there has been no indication that there will be detrimental impact on specific grants for 20/21 albeit that this position will be monitored carefully especially in terms of Operation Uplift.   Constructive dialogue continues between the Home Office/ Treasury/ PACCTS/ NPCC Finance and WPFRG.  The Medium Term Financial Plan Group will consider implications at their next meeting which will be reported through Policing Board for the Commissioners and Chief Constables consideration.  At this stage, it is considered too early to revise the MTFP.</w:t>
      </w:r>
    </w:p>
    <w:p w:rsidR="00890CFA" w:rsidRPr="0001704B" w:rsidRDefault="00890CFA" w:rsidP="0001704B">
      <w:pPr>
        <w:contextualSpacing/>
        <w:rPr>
          <w:color w:val="C00000"/>
        </w:rPr>
      </w:pPr>
    </w:p>
    <w:p w:rsidR="0001704B" w:rsidRDefault="0001704B" w:rsidP="0001704B">
      <w:pPr>
        <w:contextualSpacing/>
        <w:rPr>
          <w:color w:val="C00000"/>
        </w:rPr>
      </w:pPr>
    </w:p>
    <w:tbl>
      <w:tblPr>
        <w:tblStyle w:val="TableGrid"/>
        <w:tblW w:w="10485" w:type="dxa"/>
        <w:tblLook w:val="04A0" w:firstRow="1" w:lastRow="0" w:firstColumn="1" w:lastColumn="0" w:noHBand="0" w:noVBand="1"/>
      </w:tblPr>
      <w:tblGrid>
        <w:gridCol w:w="5629"/>
        <w:gridCol w:w="1031"/>
        <w:gridCol w:w="3825"/>
      </w:tblGrid>
      <w:tr w:rsidR="0001704B" w:rsidTr="00595BFE">
        <w:tc>
          <w:tcPr>
            <w:tcW w:w="5629" w:type="dxa"/>
          </w:tcPr>
          <w:p w:rsidR="0001704B" w:rsidRDefault="006C293B" w:rsidP="0001704B">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A157</w:t>
            </w:r>
            <w:r w:rsidR="0001704B">
              <w:rPr>
                <w:rFonts w:ascii="Verdana" w:eastAsia="Calibri" w:hAnsi="Verdana" w:cs="Arial"/>
                <w:b/>
                <w:lang w:eastAsia="en-GB"/>
              </w:rPr>
              <w:t>:</w:t>
            </w:r>
          </w:p>
        </w:tc>
        <w:tc>
          <w:tcPr>
            <w:tcW w:w="1031" w:type="dxa"/>
          </w:tcPr>
          <w:p w:rsidR="0001704B" w:rsidRDefault="0001704B" w:rsidP="00595BFE">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3825" w:type="dxa"/>
          </w:tcPr>
          <w:p w:rsidR="0001704B" w:rsidRDefault="0001704B" w:rsidP="00595BFE">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A34528" w:rsidTr="00595BFE">
        <w:tc>
          <w:tcPr>
            <w:tcW w:w="5629" w:type="dxa"/>
          </w:tcPr>
          <w:p w:rsidR="00A34528" w:rsidRPr="0001704B" w:rsidRDefault="00A34528" w:rsidP="00A34528">
            <w:pPr>
              <w:contextualSpacing/>
              <w:rPr>
                <w:color w:val="C00000"/>
              </w:rPr>
            </w:pPr>
            <w:r>
              <w:rPr>
                <w:rFonts w:ascii="Verdana" w:eastAsia="Calibri" w:hAnsi="Verdana" w:cs="Arial"/>
                <w:lang w:eastAsia="en-GB"/>
              </w:rPr>
              <w:t>MM</w:t>
            </w:r>
            <w:r w:rsidRPr="0001704B">
              <w:rPr>
                <w:rFonts w:ascii="Verdana" w:eastAsia="Calibri" w:hAnsi="Verdana" w:cs="Arial"/>
                <w:lang w:eastAsia="en-GB"/>
              </w:rPr>
              <w:t>: Regarding the Capital strategy I have one question regarding 7. The disposal of assets. This implies that further sales will occur but is this allowed for in the Capital Receipts funding line.</w:t>
            </w:r>
            <w:r w:rsidRPr="0001704B">
              <w:rPr>
                <w:color w:val="C00000"/>
              </w:rPr>
              <w:t xml:space="preserve"> </w:t>
            </w:r>
          </w:p>
        </w:tc>
        <w:tc>
          <w:tcPr>
            <w:tcW w:w="1031" w:type="dxa"/>
          </w:tcPr>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b/>
              </w:rPr>
              <w:t>DoF/ CFO</w:t>
            </w:r>
          </w:p>
        </w:tc>
        <w:tc>
          <w:tcPr>
            <w:tcW w:w="3825" w:type="dxa"/>
          </w:tcPr>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rPr>
              <w:t xml:space="preserve">The capital programme includes assumptions in relation to both the value and timing of proceeds arising from sale, albeit this will be subject to ongoing review.  </w:t>
            </w:r>
          </w:p>
        </w:tc>
      </w:tr>
      <w:tr w:rsidR="00A34528" w:rsidTr="00595BFE">
        <w:tc>
          <w:tcPr>
            <w:tcW w:w="5629" w:type="dxa"/>
          </w:tcPr>
          <w:p w:rsidR="00A34528" w:rsidRPr="005A2631" w:rsidRDefault="00A34528" w:rsidP="00A34528">
            <w:pPr>
              <w:rPr>
                <w:rFonts w:ascii="Verdana" w:eastAsia="Calibri" w:hAnsi="Verdana" w:cs="Arial"/>
                <w:lang w:eastAsia="en-GB"/>
              </w:rPr>
            </w:pPr>
            <w:r>
              <w:rPr>
                <w:rFonts w:ascii="Verdana" w:eastAsia="Calibri" w:hAnsi="Verdana" w:cs="Arial"/>
                <w:lang w:eastAsia="en-GB"/>
              </w:rPr>
              <w:t xml:space="preserve">AM: </w:t>
            </w:r>
            <w:r w:rsidRPr="005A2631">
              <w:rPr>
                <w:rFonts w:ascii="Verdana" w:eastAsia="Calibri" w:hAnsi="Verdana" w:cs="Arial"/>
                <w:lang w:eastAsia="en-GB"/>
              </w:rPr>
              <w:t xml:space="preserve">My concern now is about the impact the corona virus will have on the first two of the four key risks set out in Section 16.10 of the report, namely Financial Instability and External Risks. </w:t>
            </w:r>
          </w:p>
          <w:p w:rsidR="00A34528" w:rsidRPr="00F65666" w:rsidRDefault="00A34528" w:rsidP="00A34528">
            <w:pPr>
              <w:rPr>
                <w:rFonts w:ascii="Verdana" w:eastAsia="Calibri" w:hAnsi="Verdana" w:cs="Arial"/>
                <w:lang w:eastAsia="en-GB"/>
              </w:rPr>
            </w:pPr>
            <w:r w:rsidRPr="005A2631">
              <w:rPr>
                <w:rFonts w:ascii="Verdana" w:eastAsia="Calibri" w:hAnsi="Verdana" w:cs="Arial"/>
                <w:lang w:eastAsia="en-GB"/>
              </w:rPr>
              <w:t>Does the newness of this crisis situation mean that it is too early to revise the current MTFP but to acknowledge in the plan that it may well need major revision in a year’s time or sooner?  Or is it prudent to amend the plan now or to approve it on a provisional basis? I should be grateful to be advised on this matter.</w:t>
            </w:r>
          </w:p>
        </w:tc>
        <w:tc>
          <w:tcPr>
            <w:tcW w:w="1031" w:type="dxa"/>
          </w:tcPr>
          <w:p w:rsidR="00A34528" w:rsidRDefault="00A34528" w:rsidP="00A34528">
            <w:pPr>
              <w:spacing w:line="259" w:lineRule="auto"/>
              <w:contextualSpacing/>
              <w:rPr>
                <w:rFonts w:ascii="Verdana" w:eastAsia="Calibri" w:hAnsi="Verdana" w:cs="Arial"/>
                <w:b/>
                <w:lang w:eastAsia="en-GB"/>
              </w:rPr>
            </w:pPr>
            <w:r w:rsidRPr="003810AF">
              <w:rPr>
                <w:rFonts w:ascii="Verdana" w:eastAsia="Calibri" w:hAnsi="Verdana" w:cs="Arial"/>
                <w:b/>
              </w:rPr>
              <w:t>DoF/ CFO</w:t>
            </w:r>
          </w:p>
        </w:tc>
        <w:tc>
          <w:tcPr>
            <w:tcW w:w="3825" w:type="dxa"/>
          </w:tcPr>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rPr>
              <w:t>As outlined above, it is considered too early to amend the MTFP or strategies.  Given the fast paced situation all related decisions will be considered fully and made in the context of the current situation.</w:t>
            </w:r>
          </w:p>
        </w:tc>
      </w:tr>
      <w:tr w:rsidR="00A34528" w:rsidTr="00595BFE">
        <w:tc>
          <w:tcPr>
            <w:tcW w:w="5629" w:type="dxa"/>
          </w:tcPr>
          <w:p w:rsidR="00A34528" w:rsidRPr="005A2631" w:rsidRDefault="00A34528" w:rsidP="00A34528">
            <w:pPr>
              <w:rPr>
                <w:rFonts w:ascii="Verdana" w:eastAsia="Calibri" w:hAnsi="Verdana" w:cs="Arial"/>
                <w:lang w:eastAsia="en-GB"/>
              </w:rPr>
            </w:pPr>
            <w:r w:rsidRPr="005A2631">
              <w:rPr>
                <w:rFonts w:ascii="Verdana" w:eastAsia="Calibri" w:hAnsi="Verdana" w:cs="Arial"/>
                <w:lang w:eastAsia="en-GB"/>
              </w:rPr>
              <w:t>ME: MTFP - para 3.5 &amp; 4.7.5  has the certainty of BREXIT altered the scale or timescale of anticipated impacts this process will present ?  The issue is not listed as a 2020/21 Priority or Budget requirement at para 11 but is again highlighted at 15.4 as unquantifiable - is there no agreed starting point nationally as to what would be prudent to consider as best and worst case scenarios ?</w:t>
            </w:r>
          </w:p>
          <w:p w:rsidR="00A34528" w:rsidRDefault="00A34528" w:rsidP="00A34528">
            <w:pPr>
              <w:rPr>
                <w:rFonts w:ascii="Verdana" w:eastAsia="Calibri" w:hAnsi="Verdana" w:cs="Arial"/>
                <w:lang w:eastAsia="en-GB"/>
              </w:rPr>
            </w:pPr>
          </w:p>
        </w:tc>
        <w:tc>
          <w:tcPr>
            <w:tcW w:w="1031" w:type="dxa"/>
          </w:tcPr>
          <w:p w:rsidR="00A34528" w:rsidRDefault="00A34528" w:rsidP="00A34528">
            <w:pPr>
              <w:spacing w:line="259" w:lineRule="auto"/>
              <w:contextualSpacing/>
              <w:rPr>
                <w:rFonts w:ascii="Verdana" w:eastAsia="Calibri" w:hAnsi="Verdana" w:cs="Arial"/>
                <w:b/>
                <w:lang w:eastAsia="en-GB"/>
              </w:rPr>
            </w:pPr>
            <w:r w:rsidRPr="00D83842">
              <w:rPr>
                <w:rFonts w:ascii="Verdana" w:eastAsia="Calibri" w:hAnsi="Verdana" w:cs="Arial"/>
                <w:b/>
              </w:rPr>
              <w:t>DoF/ CFO</w:t>
            </w:r>
          </w:p>
        </w:tc>
        <w:tc>
          <w:tcPr>
            <w:tcW w:w="3825" w:type="dxa"/>
          </w:tcPr>
          <w:p w:rsidR="00A34528" w:rsidRDefault="00A34528" w:rsidP="00A34528">
            <w:pPr>
              <w:spacing w:line="259" w:lineRule="auto"/>
              <w:contextualSpacing/>
              <w:rPr>
                <w:rFonts w:ascii="Verdana" w:eastAsia="Calibri" w:hAnsi="Verdana" w:cs="Arial"/>
              </w:rPr>
            </w:pPr>
            <w:r>
              <w:rPr>
                <w:rFonts w:ascii="Verdana" w:eastAsia="Calibri" w:hAnsi="Verdana" w:cs="Arial"/>
              </w:rPr>
              <w:t xml:space="preserve">I believe that risks associated with the operational impact of Brexit for example mass protest etc. have largely been at least delayed if not avoided by the election outcome and timescales have been extended until the end of the current year in relation to exact trading impacts etc. I believe that the biggest impact on reserves would have been the operational impact of responding to mass protest. </w:t>
            </w:r>
          </w:p>
          <w:p w:rsidR="00A34528" w:rsidRDefault="00A34528" w:rsidP="00A34528">
            <w:pPr>
              <w:spacing w:line="259" w:lineRule="auto"/>
              <w:contextualSpacing/>
              <w:rPr>
                <w:rFonts w:ascii="Verdana" w:eastAsia="Calibri" w:hAnsi="Verdana" w:cs="Arial"/>
              </w:rPr>
            </w:pPr>
          </w:p>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rPr>
              <w:t>Equally, the financial implications on prices of goods and services is yet to be seen and has somewhat been overtaken by the current situation.  Dialogue continues at a national, regional and local level on this.  The negotiations on future trading relations have hardly begun and therefore it is difficult to assess at present. See also the below.</w:t>
            </w:r>
          </w:p>
        </w:tc>
      </w:tr>
      <w:tr w:rsidR="00A34528" w:rsidTr="00595BFE">
        <w:tc>
          <w:tcPr>
            <w:tcW w:w="5629" w:type="dxa"/>
          </w:tcPr>
          <w:p w:rsidR="00A34528" w:rsidRPr="005A2631" w:rsidRDefault="00A34528" w:rsidP="00A34528">
            <w:pPr>
              <w:rPr>
                <w:rFonts w:ascii="Verdana" w:eastAsia="Calibri" w:hAnsi="Verdana" w:cs="Arial"/>
                <w:lang w:eastAsia="en-GB"/>
              </w:rPr>
            </w:pPr>
            <w:r>
              <w:rPr>
                <w:rFonts w:ascii="Verdana" w:eastAsia="Calibri" w:hAnsi="Verdana" w:cs="Arial"/>
                <w:lang w:eastAsia="en-GB"/>
              </w:rPr>
              <w:t xml:space="preserve">ME: </w:t>
            </w:r>
            <w:r w:rsidRPr="005A2631">
              <w:rPr>
                <w:rFonts w:ascii="Verdana" w:eastAsia="Calibri" w:hAnsi="Verdana" w:cs="Arial"/>
                <w:lang w:eastAsia="en-GB"/>
              </w:rPr>
              <w:t xml:space="preserve">Additionally in the risk register BREXIT uncertainty is scored as 6 down from 10 (ref 11/18/01) so this suggests along with it not being a Priority matter the issue is quantifiable and not particularly over bearing ? Does the committee feel the narrative </w:t>
            </w:r>
            <w:r>
              <w:rPr>
                <w:rFonts w:ascii="Verdana" w:eastAsia="Calibri" w:hAnsi="Verdana" w:cs="Arial"/>
                <w:lang w:eastAsia="en-GB"/>
              </w:rPr>
              <w:t>points provide a clear position</w:t>
            </w:r>
            <w:r w:rsidRPr="005A2631">
              <w:rPr>
                <w:rFonts w:ascii="Verdana" w:eastAsia="Calibri" w:hAnsi="Verdana" w:cs="Arial"/>
                <w:lang w:eastAsia="en-GB"/>
              </w:rPr>
              <w:t>?</w:t>
            </w:r>
          </w:p>
        </w:tc>
        <w:tc>
          <w:tcPr>
            <w:tcW w:w="1031" w:type="dxa"/>
          </w:tcPr>
          <w:p w:rsidR="00A34528" w:rsidRDefault="00A34528" w:rsidP="00A34528">
            <w:pPr>
              <w:spacing w:line="259" w:lineRule="auto"/>
              <w:contextualSpacing/>
              <w:rPr>
                <w:rFonts w:ascii="Verdana" w:eastAsia="Calibri" w:hAnsi="Verdana" w:cs="Arial"/>
                <w:b/>
                <w:lang w:eastAsia="en-GB"/>
              </w:rPr>
            </w:pPr>
            <w:r w:rsidRPr="00D83842">
              <w:rPr>
                <w:rFonts w:ascii="Verdana" w:eastAsia="Calibri" w:hAnsi="Verdana" w:cs="Arial"/>
                <w:b/>
              </w:rPr>
              <w:t>DoF/ CFO</w:t>
            </w:r>
          </w:p>
        </w:tc>
        <w:tc>
          <w:tcPr>
            <w:tcW w:w="3825" w:type="dxa"/>
          </w:tcPr>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rPr>
              <w:t>The observation and question is welcomed and raises that there is perhaps an inconsistently in the narrative within the MTFP and that of the risk register.  Would suggest an action for CFO/DoF to link in with the Brexit lead and Head of Procurement to review the current position.  Would however suggest that the MTFP remains unchanged.</w:t>
            </w:r>
          </w:p>
        </w:tc>
      </w:tr>
      <w:tr w:rsidR="00A34528" w:rsidTr="00595BFE">
        <w:tc>
          <w:tcPr>
            <w:tcW w:w="5629" w:type="dxa"/>
          </w:tcPr>
          <w:p w:rsidR="00A34528" w:rsidRDefault="00A34528" w:rsidP="00A34528">
            <w:pPr>
              <w:rPr>
                <w:rFonts w:ascii="Verdana" w:eastAsia="Calibri" w:hAnsi="Verdana" w:cs="Arial"/>
                <w:lang w:eastAsia="en-GB"/>
              </w:rPr>
            </w:pPr>
            <w:r>
              <w:rPr>
                <w:rFonts w:ascii="Verdana" w:eastAsia="Calibri" w:hAnsi="Verdana" w:cs="Arial"/>
                <w:lang w:eastAsia="en-GB"/>
              </w:rPr>
              <w:t xml:space="preserve">KC: </w:t>
            </w:r>
            <w:r w:rsidRPr="006C293B">
              <w:rPr>
                <w:rFonts w:ascii="Verdana" w:eastAsia="Calibri" w:hAnsi="Verdana" w:cs="Arial"/>
                <w:lang w:eastAsia="en-GB"/>
              </w:rPr>
              <w:t>Just a query on page 39 where is states the force will be losing one accountant role as part of its efficiency plan but there were concerns around finance staff resources in the WAO plan?  I approve the plan, reserves and capital strategy.</w:t>
            </w:r>
            <w:r>
              <w:rPr>
                <w:rFonts w:ascii="Calibri" w:eastAsia="Times New Roman" w:hAnsi="Calibri" w:cs="Calibri"/>
                <w:color w:val="000000"/>
              </w:rPr>
              <w:t> </w:t>
            </w:r>
          </w:p>
        </w:tc>
        <w:tc>
          <w:tcPr>
            <w:tcW w:w="1031" w:type="dxa"/>
          </w:tcPr>
          <w:p w:rsidR="00A34528" w:rsidRDefault="00A34528" w:rsidP="00A34528">
            <w:pPr>
              <w:spacing w:line="259" w:lineRule="auto"/>
              <w:contextualSpacing/>
              <w:rPr>
                <w:rFonts w:ascii="Verdana" w:eastAsia="Calibri" w:hAnsi="Verdana" w:cs="Arial"/>
                <w:b/>
                <w:lang w:eastAsia="en-GB"/>
              </w:rPr>
            </w:pPr>
            <w:r w:rsidRPr="00D83842">
              <w:rPr>
                <w:rFonts w:ascii="Verdana" w:eastAsia="Calibri" w:hAnsi="Verdana" w:cs="Arial"/>
                <w:b/>
              </w:rPr>
              <w:t>DoF/ CFO</w:t>
            </w:r>
          </w:p>
        </w:tc>
        <w:tc>
          <w:tcPr>
            <w:tcW w:w="3825" w:type="dxa"/>
          </w:tcPr>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rPr>
              <w:t xml:space="preserve">Thank you for the query.  The Corporate Finance team was restructured in 2018/19, with the establishment of additional resource and has been kept under review in the meantime.  Funding for the post has been earmarked towards a benefits officer which was one of the key gaps in relation to HMIC AFIs. </w:t>
            </w:r>
          </w:p>
        </w:tc>
      </w:tr>
    </w:tbl>
    <w:p w:rsidR="0001704B" w:rsidRDefault="0001704B" w:rsidP="0001704B">
      <w:pPr>
        <w:contextualSpacing/>
        <w:rPr>
          <w:color w:val="C00000"/>
        </w:rPr>
      </w:pPr>
    </w:p>
    <w:p w:rsidR="0001704B" w:rsidRPr="0001704B" w:rsidRDefault="006C293B" w:rsidP="0001704B">
      <w:pPr>
        <w:rPr>
          <w:rFonts w:ascii="Verdana" w:eastAsia="Calibri" w:hAnsi="Verdana" w:cs="Arial"/>
          <w:b/>
          <w:lang w:eastAsia="en-GB"/>
        </w:rPr>
      </w:pPr>
      <w:r>
        <w:rPr>
          <w:rFonts w:ascii="Verdana" w:eastAsia="Calibri" w:hAnsi="Verdana" w:cs="Arial"/>
          <w:b/>
          <w:lang w:eastAsia="en-GB"/>
        </w:rPr>
        <w:t>Action 157</w:t>
      </w:r>
      <w:r w:rsidR="0001704B" w:rsidRPr="0001704B">
        <w:rPr>
          <w:rFonts w:ascii="Verdana" w:eastAsia="Calibri" w:hAnsi="Verdana" w:cs="Arial"/>
          <w:b/>
          <w:lang w:eastAsia="en-GB"/>
        </w:rPr>
        <w:t>: MM noted that the capital programme set out for 2020/21 has a rounding error. The grant funding and the capital grant figures are opposite to that shown in the table in the Treasury Management Strategy.</w:t>
      </w:r>
    </w:p>
    <w:p w:rsidR="0001704B" w:rsidRDefault="0001704B" w:rsidP="0001704B">
      <w:pPr>
        <w:contextualSpacing/>
        <w:rPr>
          <w:b/>
        </w:rPr>
      </w:pPr>
    </w:p>
    <w:p w:rsidR="005A2631" w:rsidRPr="005A2631" w:rsidRDefault="006C293B" w:rsidP="005A2631">
      <w:pPr>
        <w:spacing w:line="252" w:lineRule="auto"/>
        <w:contextualSpacing/>
        <w:rPr>
          <w:rFonts w:ascii="Verdana" w:eastAsia="Calibri" w:hAnsi="Verdana" w:cs="Arial"/>
          <w:b/>
          <w:lang w:eastAsia="en-GB"/>
        </w:rPr>
      </w:pPr>
      <w:r>
        <w:rPr>
          <w:rFonts w:ascii="Verdana" w:eastAsia="Calibri" w:hAnsi="Verdana" w:cs="Arial"/>
          <w:b/>
          <w:lang w:eastAsia="en-GB"/>
        </w:rPr>
        <w:t>Decision 157</w:t>
      </w:r>
      <w:r w:rsidR="005A2631" w:rsidRPr="005A2631">
        <w:rPr>
          <w:rFonts w:ascii="Verdana" w:eastAsia="Calibri" w:hAnsi="Verdana" w:cs="Arial"/>
          <w:b/>
          <w:lang w:eastAsia="en-GB"/>
        </w:rPr>
        <w:t>: Recommend the approval of the Reserves Strategy to the CC and PCC.</w:t>
      </w:r>
    </w:p>
    <w:p w:rsidR="005A2631" w:rsidRPr="005A2631" w:rsidRDefault="005A2631" w:rsidP="005A2631">
      <w:pPr>
        <w:spacing w:line="252" w:lineRule="auto"/>
        <w:contextualSpacing/>
        <w:rPr>
          <w:rFonts w:ascii="Verdana" w:eastAsia="Calibri" w:hAnsi="Verdana" w:cs="Arial"/>
          <w:b/>
          <w:lang w:eastAsia="en-GB"/>
        </w:rPr>
      </w:pPr>
      <w:r w:rsidRPr="005A2631">
        <w:rPr>
          <w:rFonts w:ascii="Verdana" w:eastAsia="Calibri" w:hAnsi="Verdana" w:cs="Arial"/>
          <w:b/>
          <w:lang w:eastAsia="en-GB"/>
        </w:rPr>
        <w:t>Deci</w:t>
      </w:r>
      <w:r>
        <w:rPr>
          <w:rFonts w:ascii="Verdana" w:eastAsia="Calibri" w:hAnsi="Verdana" w:cs="Arial"/>
          <w:b/>
          <w:lang w:eastAsia="en-GB"/>
        </w:rPr>
        <w:t>sio</w:t>
      </w:r>
      <w:r w:rsidR="006C293B">
        <w:rPr>
          <w:rFonts w:ascii="Verdana" w:eastAsia="Calibri" w:hAnsi="Verdana" w:cs="Arial"/>
          <w:b/>
          <w:lang w:eastAsia="en-GB"/>
        </w:rPr>
        <w:t>n 157</w:t>
      </w:r>
      <w:r w:rsidRPr="005A2631">
        <w:rPr>
          <w:rFonts w:ascii="Verdana" w:eastAsia="Calibri" w:hAnsi="Verdana" w:cs="Arial"/>
          <w:b/>
          <w:lang w:eastAsia="en-GB"/>
        </w:rPr>
        <w:t>: Recommend the approval of the Capital Strategy to the CC and PCC.</w:t>
      </w:r>
    </w:p>
    <w:p w:rsidR="005A2631" w:rsidRPr="005A2631" w:rsidRDefault="005A2631" w:rsidP="0001704B">
      <w:pPr>
        <w:contextualSpacing/>
        <w:rPr>
          <w:rFonts w:ascii="Verdana" w:eastAsia="Calibri" w:hAnsi="Verdana" w:cs="Arial"/>
          <w:b/>
          <w:lang w:eastAsia="en-GB"/>
        </w:rPr>
      </w:pPr>
    </w:p>
    <w:p w:rsidR="009F207A" w:rsidRPr="009F207A" w:rsidRDefault="006C293B" w:rsidP="009F207A">
      <w:pPr>
        <w:contextualSpacing/>
        <w:rPr>
          <w:rFonts w:ascii="Verdana" w:eastAsia="Calibri" w:hAnsi="Verdana" w:cs="Arial"/>
          <w:b/>
          <w:lang w:eastAsia="en-GB"/>
        </w:rPr>
      </w:pPr>
      <w:r>
        <w:rPr>
          <w:rFonts w:ascii="Verdana" w:eastAsia="Calibri" w:hAnsi="Verdana" w:cs="Arial"/>
          <w:b/>
          <w:lang w:eastAsia="en-GB"/>
        </w:rPr>
        <w:t>A158</w:t>
      </w:r>
      <w:r w:rsidR="0031456F" w:rsidRPr="009F207A">
        <w:rPr>
          <w:rFonts w:ascii="Verdana" w:eastAsia="Calibri" w:hAnsi="Verdana" w:cs="Arial"/>
          <w:b/>
          <w:lang w:eastAsia="en-GB"/>
        </w:rPr>
        <w:t xml:space="preserve"> 2018/2019: </w:t>
      </w:r>
      <w:r w:rsidR="009F207A" w:rsidRPr="009F207A">
        <w:rPr>
          <w:rFonts w:ascii="Verdana" w:eastAsia="Calibri" w:hAnsi="Verdana" w:cs="Arial"/>
          <w:b/>
          <w:lang w:eastAsia="en-GB"/>
        </w:rPr>
        <w:t>Treasury Management Strategy</w:t>
      </w:r>
    </w:p>
    <w:p w:rsidR="004541A7" w:rsidRPr="00764D75" w:rsidRDefault="004541A7" w:rsidP="00764D75">
      <w:pPr>
        <w:spacing w:line="360" w:lineRule="auto"/>
        <w:rPr>
          <w:rFonts w:ascii="Verdana" w:hAnsi="Verdana" w:cs="Arial"/>
          <w:b/>
        </w:rPr>
      </w:pPr>
    </w:p>
    <w:tbl>
      <w:tblPr>
        <w:tblStyle w:val="TableGrid"/>
        <w:tblW w:w="10485" w:type="dxa"/>
        <w:tblLook w:val="04A0" w:firstRow="1" w:lastRow="0" w:firstColumn="1" w:lastColumn="0" w:noHBand="0" w:noVBand="1"/>
      </w:tblPr>
      <w:tblGrid>
        <w:gridCol w:w="3395"/>
        <w:gridCol w:w="1031"/>
        <w:gridCol w:w="6059"/>
      </w:tblGrid>
      <w:tr w:rsidR="009F207A" w:rsidTr="00764D75">
        <w:tc>
          <w:tcPr>
            <w:tcW w:w="3397" w:type="dxa"/>
          </w:tcPr>
          <w:p w:rsidR="009F207A" w:rsidRDefault="009F207A" w:rsidP="00595BFE">
            <w:pPr>
              <w:spacing w:line="259" w:lineRule="auto"/>
              <w:contextualSpacing/>
              <w:rPr>
                <w:rFonts w:ascii="Verdana" w:eastAsia="Calibri" w:hAnsi="Verdana" w:cs="Arial"/>
                <w:b/>
                <w:lang w:eastAsia="en-GB"/>
              </w:rPr>
            </w:pPr>
            <w:r>
              <w:rPr>
                <w:rFonts w:ascii="Verdana" w:eastAsia="Calibri" w:hAnsi="Verdana" w:cs="Arial"/>
                <w:b/>
                <w:lang w:eastAsia="en-GB"/>
              </w:rPr>
              <w:t xml:space="preserve">Questions from Members on </w:t>
            </w:r>
            <w:r w:rsidR="006C293B">
              <w:rPr>
                <w:rFonts w:ascii="Verdana" w:eastAsia="Calibri" w:hAnsi="Verdana" w:cs="Arial"/>
                <w:b/>
                <w:lang w:eastAsia="en-GB"/>
              </w:rPr>
              <w:t>A158</w:t>
            </w:r>
            <w:r>
              <w:rPr>
                <w:rFonts w:ascii="Verdana" w:eastAsia="Calibri" w:hAnsi="Verdana" w:cs="Arial"/>
                <w:b/>
                <w:lang w:eastAsia="en-GB"/>
              </w:rPr>
              <w:t>:</w:t>
            </w:r>
          </w:p>
        </w:tc>
        <w:tc>
          <w:tcPr>
            <w:tcW w:w="1024" w:type="dxa"/>
          </w:tcPr>
          <w:p w:rsidR="009F207A" w:rsidRDefault="009F207A" w:rsidP="00595BFE">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6064" w:type="dxa"/>
          </w:tcPr>
          <w:p w:rsidR="009F207A" w:rsidRDefault="009F207A" w:rsidP="00595BFE">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A34528" w:rsidTr="00764D75">
        <w:tc>
          <w:tcPr>
            <w:tcW w:w="3397" w:type="dxa"/>
          </w:tcPr>
          <w:p w:rsidR="00A34528" w:rsidRPr="009F207A" w:rsidRDefault="00A34528" w:rsidP="00A34528">
            <w:pPr>
              <w:rPr>
                <w:rFonts w:ascii="Verdana" w:eastAsia="Calibri" w:hAnsi="Verdana" w:cs="Arial"/>
                <w:lang w:eastAsia="en-GB"/>
              </w:rPr>
            </w:pPr>
            <w:r>
              <w:rPr>
                <w:rFonts w:ascii="Verdana" w:eastAsia="Calibri" w:hAnsi="Verdana" w:cs="Arial"/>
                <w:lang w:eastAsia="en-GB"/>
              </w:rPr>
              <w:t>MM</w:t>
            </w:r>
            <w:r w:rsidRPr="0001704B">
              <w:rPr>
                <w:rFonts w:ascii="Verdana" w:eastAsia="Calibri" w:hAnsi="Verdana" w:cs="Arial"/>
                <w:lang w:eastAsia="en-GB"/>
              </w:rPr>
              <w:t>:</w:t>
            </w:r>
            <w:r w:rsidRPr="009F207A">
              <w:rPr>
                <w:rFonts w:ascii="Verdana" w:eastAsia="Calibri" w:hAnsi="Verdana" w:cs="Arial"/>
                <w:lang w:eastAsia="en-GB"/>
              </w:rPr>
              <w:t>Are the contractual arrangements with Arlingclose Limited due for renewal?</w:t>
            </w:r>
          </w:p>
          <w:p w:rsidR="00A34528" w:rsidRPr="0001704B" w:rsidRDefault="00A34528" w:rsidP="00A34528">
            <w:pPr>
              <w:contextualSpacing/>
              <w:rPr>
                <w:color w:val="C00000"/>
              </w:rPr>
            </w:pPr>
          </w:p>
        </w:tc>
        <w:tc>
          <w:tcPr>
            <w:tcW w:w="1024" w:type="dxa"/>
          </w:tcPr>
          <w:p w:rsidR="00A34528" w:rsidRDefault="00A34528" w:rsidP="00A34528">
            <w:pPr>
              <w:spacing w:line="259" w:lineRule="auto"/>
              <w:contextualSpacing/>
              <w:rPr>
                <w:rFonts w:ascii="Verdana" w:eastAsia="Calibri" w:hAnsi="Verdana" w:cs="Arial"/>
                <w:b/>
                <w:lang w:eastAsia="en-GB"/>
              </w:rPr>
            </w:pPr>
            <w:r w:rsidRPr="000B33A1">
              <w:rPr>
                <w:rFonts w:ascii="Verdana" w:eastAsia="Calibri" w:hAnsi="Verdana" w:cs="Arial"/>
                <w:b/>
              </w:rPr>
              <w:t>DoF/ CFO</w:t>
            </w:r>
          </w:p>
        </w:tc>
        <w:tc>
          <w:tcPr>
            <w:tcW w:w="6064" w:type="dxa"/>
          </w:tcPr>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rPr>
              <w:t>Yes, an extension was given until July 2020.  A procurement exercise was planned but the position is now being considered in light of the current Coronavirus situation.  Further discussions will be required and suggest that the Chair of JAC be involved to inform considerations</w:t>
            </w:r>
          </w:p>
        </w:tc>
      </w:tr>
      <w:tr w:rsidR="00A34528" w:rsidTr="00764D75">
        <w:tc>
          <w:tcPr>
            <w:tcW w:w="3397" w:type="dxa"/>
          </w:tcPr>
          <w:p w:rsidR="00A34528" w:rsidRPr="00F65666" w:rsidRDefault="00A34528" w:rsidP="00A34528">
            <w:pPr>
              <w:rPr>
                <w:rFonts w:ascii="Verdana" w:eastAsia="Calibri" w:hAnsi="Verdana" w:cs="Arial"/>
                <w:lang w:eastAsia="en-GB"/>
              </w:rPr>
            </w:pPr>
            <w:r>
              <w:rPr>
                <w:rFonts w:ascii="Verdana" w:eastAsia="Calibri" w:hAnsi="Verdana" w:cs="Arial"/>
                <w:lang w:eastAsia="en-GB"/>
              </w:rPr>
              <w:t xml:space="preserve">ME: </w:t>
            </w:r>
            <w:r w:rsidRPr="009F207A">
              <w:rPr>
                <w:rFonts w:ascii="Verdana" w:eastAsia="Calibri" w:hAnsi="Verdana" w:cs="Arial"/>
                <w:lang w:eastAsia="en-GB"/>
              </w:rPr>
              <w:t>Recommended for approval but with question if mid-term review required considering recent financial events and base rate changes?</w:t>
            </w:r>
          </w:p>
        </w:tc>
        <w:tc>
          <w:tcPr>
            <w:tcW w:w="1024" w:type="dxa"/>
          </w:tcPr>
          <w:p w:rsidR="00A34528" w:rsidRDefault="00A34528" w:rsidP="00A34528">
            <w:pPr>
              <w:spacing w:line="259" w:lineRule="auto"/>
              <w:contextualSpacing/>
              <w:rPr>
                <w:rFonts w:ascii="Verdana" w:eastAsia="Calibri" w:hAnsi="Verdana" w:cs="Arial"/>
                <w:b/>
                <w:lang w:eastAsia="en-GB"/>
              </w:rPr>
            </w:pPr>
            <w:r w:rsidRPr="000B33A1">
              <w:rPr>
                <w:rFonts w:ascii="Verdana" w:eastAsia="Calibri" w:hAnsi="Verdana" w:cs="Arial"/>
                <w:b/>
              </w:rPr>
              <w:t>DoF/ CFO</w:t>
            </w:r>
          </w:p>
        </w:tc>
        <w:tc>
          <w:tcPr>
            <w:tcW w:w="6064" w:type="dxa"/>
          </w:tcPr>
          <w:p w:rsidR="00A34528" w:rsidRDefault="00A34528" w:rsidP="00A34528">
            <w:pPr>
              <w:spacing w:line="259" w:lineRule="auto"/>
              <w:contextualSpacing/>
              <w:rPr>
                <w:rFonts w:ascii="Verdana" w:eastAsia="Calibri" w:hAnsi="Verdana" w:cs="Arial"/>
                <w:b/>
                <w:lang w:eastAsia="en-GB"/>
              </w:rPr>
            </w:pPr>
            <w:r w:rsidRPr="005512E3">
              <w:rPr>
                <w:rFonts w:ascii="Verdana" w:eastAsia="Calibri" w:hAnsi="Verdana" w:cs="Arial"/>
              </w:rPr>
              <w:t>Noted and agreed</w:t>
            </w:r>
            <w:r>
              <w:rPr>
                <w:rFonts w:ascii="Verdana" w:eastAsia="Calibri" w:hAnsi="Verdana" w:cs="Arial"/>
              </w:rPr>
              <w:t>.</w:t>
            </w:r>
          </w:p>
        </w:tc>
      </w:tr>
    </w:tbl>
    <w:p w:rsidR="009F207A" w:rsidRDefault="009F207A" w:rsidP="0031456F">
      <w:pPr>
        <w:pStyle w:val="ListParagraph"/>
        <w:spacing w:line="360" w:lineRule="auto"/>
        <w:rPr>
          <w:rFonts w:ascii="Verdana" w:hAnsi="Verdana" w:cs="Arial"/>
          <w:b/>
        </w:rPr>
      </w:pPr>
    </w:p>
    <w:p w:rsidR="009F207A" w:rsidRPr="005A2631" w:rsidRDefault="009F207A" w:rsidP="009F207A">
      <w:pPr>
        <w:spacing w:line="252" w:lineRule="auto"/>
        <w:contextualSpacing/>
        <w:rPr>
          <w:rFonts w:ascii="Verdana" w:eastAsia="Calibri" w:hAnsi="Verdana" w:cs="Arial"/>
          <w:b/>
          <w:lang w:eastAsia="en-GB"/>
        </w:rPr>
      </w:pPr>
      <w:r w:rsidRPr="005A2631">
        <w:rPr>
          <w:rFonts w:ascii="Verdana" w:eastAsia="Calibri" w:hAnsi="Verdana" w:cs="Arial"/>
          <w:b/>
          <w:lang w:eastAsia="en-GB"/>
        </w:rPr>
        <w:t>Deci</w:t>
      </w:r>
      <w:r>
        <w:rPr>
          <w:rFonts w:ascii="Verdana" w:eastAsia="Calibri" w:hAnsi="Verdana" w:cs="Arial"/>
          <w:b/>
          <w:lang w:eastAsia="en-GB"/>
        </w:rPr>
        <w:t>sio</w:t>
      </w:r>
      <w:r w:rsidRPr="005A2631">
        <w:rPr>
          <w:rFonts w:ascii="Verdana" w:eastAsia="Calibri" w:hAnsi="Verdana" w:cs="Arial"/>
          <w:b/>
          <w:lang w:eastAsia="en-GB"/>
        </w:rPr>
        <w:t>n 15</w:t>
      </w:r>
      <w:r w:rsidR="006C293B">
        <w:rPr>
          <w:rFonts w:ascii="Verdana" w:eastAsia="Calibri" w:hAnsi="Verdana" w:cs="Arial"/>
          <w:b/>
          <w:lang w:eastAsia="en-GB"/>
        </w:rPr>
        <w:t>8</w:t>
      </w:r>
      <w:r w:rsidRPr="005A2631">
        <w:rPr>
          <w:rFonts w:ascii="Verdana" w:eastAsia="Calibri" w:hAnsi="Verdana" w:cs="Arial"/>
          <w:b/>
          <w:lang w:eastAsia="en-GB"/>
        </w:rPr>
        <w:t xml:space="preserve">: Recommend the approval of the </w:t>
      </w:r>
      <w:r w:rsidRPr="009F207A">
        <w:rPr>
          <w:rFonts w:ascii="Verdana" w:eastAsia="Calibri" w:hAnsi="Verdana" w:cs="Arial"/>
          <w:b/>
          <w:lang w:eastAsia="en-GB"/>
        </w:rPr>
        <w:t>Treasury Management Strategy</w:t>
      </w:r>
      <w:r w:rsidRPr="005A2631">
        <w:rPr>
          <w:rFonts w:ascii="Verdana" w:eastAsia="Calibri" w:hAnsi="Verdana" w:cs="Arial"/>
          <w:b/>
          <w:lang w:eastAsia="en-GB"/>
        </w:rPr>
        <w:t xml:space="preserve"> to the CC and PCC.</w:t>
      </w:r>
    </w:p>
    <w:p w:rsidR="00BB0716" w:rsidRDefault="006C293B" w:rsidP="006C293B">
      <w:pPr>
        <w:rPr>
          <w:rFonts w:ascii="Calibri" w:eastAsia="Times New Roman" w:hAnsi="Calibri" w:cs="Calibri"/>
          <w:color w:val="1F497D"/>
        </w:rPr>
      </w:pPr>
      <w:r>
        <w:rPr>
          <w:rFonts w:ascii="Calibri" w:eastAsia="Times New Roman" w:hAnsi="Calibri" w:cs="Calibri"/>
          <w:color w:val="1F497D"/>
        </w:rPr>
        <w:t xml:space="preserve"> </w:t>
      </w:r>
    </w:p>
    <w:p w:rsidR="002E4359" w:rsidRPr="006C293B" w:rsidRDefault="002E4359" w:rsidP="006C293B">
      <w:pPr>
        <w:rPr>
          <w:rFonts w:ascii="Calibri" w:eastAsia="Times New Roman" w:hAnsi="Calibri" w:cs="Calibri"/>
          <w:color w:val="000000"/>
        </w:rPr>
      </w:pPr>
    </w:p>
    <w:p w:rsidR="000D0A51" w:rsidRDefault="002E4359" w:rsidP="00764D75">
      <w:pPr>
        <w:contextualSpacing/>
        <w:rPr>
          <w:rFonts w:ascii="Verdana" w:eastAsia="Calibri" w:hAnsi="Verdana" w:cs="Arial"/>
          <w:b/>
          <w:lang w:eastAsia="en-GB"/>
        </w:rPr>
      </w:pPr>
      <w:r w:rsidRPr="002E4359">
        <w:rPr>
          <w:rFonts w:ascii="Verdana" w:eastAsia="Calibri" w:hAnsi="Verdana" w:cs="Arial"/>
          <w:b/>
          <w:lang w:eastAsia="en-GB"/>
        </w:rPr>
        <w:t>A</w:t>
      </w:r>
      <w:r w:rsidR="006C293B">
        <w:rPr>
          <w:rFonts w:ascii="Verdana" w:eastAsia="Calibri" w:hAnsi="Verdana" w:cs="Arial"/>
          <w:b/>
          <w:lang w:eastAsia="en-GB"/>
        </w:rPr>
        <w:t>159</w:t>
      </w:r>
      <w:r>
        <w:rPr>
          <w:rFonts w:ascii="Verdana" w:eastAsia="Calibri" w:hAnsi="Verdana" w:cs="Arial"/>
          <w:b/>
          <w:lang w:eastAsia="en-GB"/>
        </w:rPr>
        <w:t xml:space="preserve"> 2018/2019</w:t>
      </w:r>
      <w:r w:rsidR="000D0A51" w:rsidRPr="009F207A">
        <w:rPr>
          <w:rFonts w:ascii="Verdana" w:eastAsia="Calibri" w:hAnsi="Verdana" w:cs="Arial"/>
          <w:b/>
          <w:lang w:eastAsia="en-GB"/>
        </w:rPr>
        <w:t xml:space="preserve">: </w:t>
      </w:r>
      <w:r w:rsidR="009F207A" w:rsidRPr="009F207A">
        <w:rPr>
          <w:rFonts w:ascii="Verdana" w:eastAsia="Calibri" w:hAnsi="Verdana" w:cs="Arial"/>
          <w:b/>
          <w:lang w:eastAsia="en-GB"/>
        </w:rPr>
        <w:t>Draft Accounting Policies for 2019/20 Statement of Accounts</w:t>
      </w:r>
    </w:p>
    <w:p w:rsidR="00764D75" w:rsidRPr="00764D75" w:rsidRDefault="00764D75" w:rsidP="00764D75">
      <w:pPr>
        <w:contextualSpacing/>
        <w:rPr>
          <w:rFonts w:ascii="Verdana" w:eastAsia="Calibri" w:hAnsi="Verdana" w:cs="Arial"/>
          <w:b/>
          <w:lang w:eastAsia="en-GB"/>
        </w:rPr>
      </w:pPr>
    </w:p>
    <w:tbl>
      <w:tblPr>
        <w:tblStyle w:val="TableGrid"/>
        <w:tblW w:w="10485" w:type="dxa"/>
        <w:tblLook w:val="04A0" w:firstRow="1" w:lastRow="0" w:firstColumn="1" w:lastColumn="0" w:noHBand="0" w:noVBand="1"/>
      </w:tblPr>
      <w:tblGrid>
        <w:gridCol w:w="5629"/>
        <w:gridCol w:w="1031"/>
        <w:gridCol w:w="3825"/>
      </w:tblGrid>
      <w:tr w:rsidR="009F207A" w:rsidTr="00595BFE">
        <w:tc>
          <w:tcPr>
            <w:tcW w:w="5629" w:type="dxa"/>
          </w:tcPr>
          <w:p w:rsidR="009F207A" w:rsidRDefault="006C293B" w:rsidP="00595BFE">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A159</w:t>
            </w:r>
            <w:r w:rsidR="009F207A">
              <w:rPr>
                <w:rFonts w:ascii="Verdana" w:eastAsia="Calibri" w:hAnsi="Verdana" w:cs="Arial"/>
                <w:b/>
                <w:lang w:eastAsia="en-GB"/>
              </w:rPr>
              <w:t>:</w:t>
            </w:r>
          </w:p>
        </w:tc>
        <w:tc>
          <w:tcPr>
            <w:tcW w:w="1031" w:type="dxa"/>
          </w:tcPr>
          <w:p w:rsidR="009F207A" w:rsidRDefault="009F207A" w:rsidP="00595BFE">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3825" w:type="dxa"/>
          </w:tcPr>
          <w:p w:rsidR="009F207A" w:rsidRDefault="009F207A" w:rsidP="00595BFE">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A34528" w:rsidTr="00595BFE">
        <w:tc>
          <w:tcPr>
            <w:tcW w:w="5629" w:type="dxa"/>
          </w:tcPr>
          <w:p w:rsidR="00A34528" w:rsidRPr="009F207A" w:rsidRDefault="00A34528" w:rsidP="00A34528">
            <w:pPr>
              <w:contextualSpacing/>
              <w:rPr>
                <w:rFonts w:ascii="Verdana" w:eastAsia="Calibri" w:hAnsi="Verdana" w:cs="Arial"/>
                <w:lang w:eastAsia="en-GB"/>
              </w:rPr>
            </w:pPr>
            <w:r w:rsidRPr="009F207A">
              <w:rPr>
                <w:rFonts w:ascii="Verdana" w:eastAsia="Calibri" w:hAnsi="Verdana" w:cs="Arial"/>
                <w:lang w:eastAsia="en-GB"/>
              </w:rPr>
              <w:t>MM: Page 6  I think “Heading Amortisation of Intangible fixed assets attributable to the service” need to be moved up to be over the previous point starting Intangible Assets.   If so, a new heading is required on the lines of “Accounting for annual contribution from revenue”</w:t>
            </w:r>
          </w:p>
          <w:p w:rsidR="00A34528" w:rsidRPr="009F207A" w:rsidRDefault="00A34528" w:rsidP="00A34528">
            <w:pPr>
              <w:contextualSpacing/>
              <w:rPr>
                <w:rFonts w:ascii="Verdana" w:eastAsia="Calibri" w:hAnsi="Verdana" w:cs="Arial"/>
                <w:lang w:eastAsia="en-GB"/>
              </w:rPr>
            </w:pPr>
          </w:p>
        </w:tc>
        <w:tc>
          <w:tcPr>
            <w:tcW w:w="1031" w:type="dxa"/>
          </w:tcPr>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b/>
              </w:rPr>
              <w:t>DoF/ CFO</w:t>
            </w:r>
          </w:p>
        </w:tc>
        <w:tc>
          <w:tcPr>
            <w:tcW w:w="3825" w:type="dxa"/>
          </w:tcPr>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rPr>
              <w:t>Noted and agreed</w:t>
            </w:r>
          </w:p>
        </w:tc>
      </w:tr>
      <w:tr w:rsidR="00A34528" w:rsidTr="00595BFE">
        <w:tc>
          <w:tcPr>
            <w:tcW w:w="5629" w:type="dxa"/>
          </w:tcPr>
          <w:p w:rsidR="00A34528" w:rsidRPr="00F65666" w:rsidRDefault="00A34528" w:rsidP="00A34528">
            <w:pPr>
              <w:rPr>
                <w:rFonts w:ascii="Verdana" w:eastAsia="Calibri" w:hAnsi="Verdana" w:cs="Arial"/>
                <w:lang w:eastAsia="en-GB"/>
              </w:rPr>
            </w:pPr>
            <w:r>
              <w:rPr>
                <w:rFonts w:ascii="Verdana" w:eastAsia="Calibri" w:hAnsi="Verdana" w:cs="Arial"/>
                <w:lang w:eastAsia="en-GB"/>
              </w:rPr>
              <w:t xml:space="preserve">ME: </w:t>
            </w:r>
            <w:r w:rsidRPr="009F207A">
              <w:rPr>
                <w:rFonts w:ascii="Verdana" w:eastAsia="Calibri" w:hAnsi="Verdana" w:cs="Arial"/>
                <w:lang w:eastAsia="en-GB"/>
              </w:rPr>
              <w:t>Page 7 collaborative arrangements. Suggest the word new is removed as it is no longer new. Suggest a change to: “The CIPFA guidance on Accounting for Collaboration requires the Commissioner (etc)”</w:t>
            </w:r>
          </w:p>
        </w:tc>
        <w:tc>
          <w:tcPr>
            <w:tcW w:w="1031" w:type="dxa"/>
          </w:tcPr>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b/>
              </w:rPr>
              <w:t>DoF/ CFO</w:t>
            </w:r>
          </w:p>
        </w:tc>
        <w:tc>
          <w:tcPr>
            <w:tcW w:w="3825" w:type="dxa"/>
          </w:tcPr>
          <w:p w:rsidR="00A34528" w:rsidRDefault="00A34528" w:rsidP="00A34528">
            <w:pPr>
              <w:spacing w:line="259" w:lineRule="auto"/>
              <w:contextualSpacing/>
              <w:rPr>
                <w:rFonts w:ascii="Verdana" w:eastAsia="Calibri" w:hAnsi="Verdana" w:cs="Arial"/>
                <w:b/>
                <w:lang w:eastAsia="en-GB"/>
              </w:rPr>
            </w:pPr>
            <w:r>
              <w:rPr>
                <w:rFonts w:ascii="Verdana" w:eastAsia="Calibri" w:hAnsi="Verdana" w:cs="Arial"/>
              </w:rPr>
              <w:t>Noted and agreed</w:t>
            </w:r>
          </w:p>
        </w:tc>
      </w:tr>
    </w:tbl>
    <w:p w:rsidR="00B5169D" w:rsidRDefault="00B5169D" w:rsidP="00C274EC">
      <w:pPr>
        <w:pStyle w:val="ListParagraph"/>
        <w:spacing w:line="360" w:lineRule="auto"/>
        <w:rPr>
          <w:rFonts w:ascii="Verdana" w:hAnsi="Verdana" w:cs="Arial"/>
          <w:b/>
        </w:rPr>
      </w:pPr>
    </w:p>
    <w:p w:rsidR="009F207A" w:rsidRPr="009F207A" w:rsidRDefault="006C293B" w:rsidP="009F207A">
      <w:pPr>
        <w:pStyle w:val="ListParagraph"/>
        <w:contextualSpacing/>
        <w:rPr>
          <w:rFonts w:ascii="Verdana" w:hAnsi="Verdana" w:cs="Arial"/>
          <w:b/>
        </w:rPr>
      </w:pPr>
      <w:r>
        <w:rPr>
          <w:rFonts w:ascii="Verdana" w:hAnsi="Verdana" w:cs="Arial"/>
          <w:b/>
        </w:rPr>
        <w:t>A160</w:t>
      </w:r>
      <w:r w:rsidR="00402A66" w:rsidRPr="005004A0">
        <w:rPr>
          <w:rFonts w:ascii="Verdana" w:hAnsi="Verdana" w:cs="Arial"/>
          <w:b/>
        </w:rPr>
        <w:t xml:space="preserve"> 2018/2019</w:t>
      </w:r>
      <w:r w:rsidR="00402A66">
        <w:rPr>
          <w:rFonts w:ascii="Verdana" w:hAnsi="Verdana" w:cs="Arial"/>
          <w:b/>
        </w:rPr>
        <w:t xml:space="preserve">: </w:t>
      </w:r>
      <w:r w:rsidR="009F207A">
        <w:rPr>
          <w:rFonts w:ascii="Verdana" w:hAnsi="Verdana" w:cs="Arial"/>
          <w:b/>
        </w:rPr>
        <w:t>A</w:t>
      </w:r>
      <w:r w:rsidR="009F207A" w:rsidRPr="009F207A">
        <w:rPr>
          <w:rFonts w:ascii="Verdana" w:hAnsi="Verdana" w:cs="Arial"/>
          <w:b/>
        </w:rPr>
        <w:t>nnual Accounts timetable</w:t>
      </w:r>
    </w:p>
    <w:p w:rsidR="009F207A" w:rsidRDefault="009F207A" w:rsidP="009F207A">
      <w:pPr>
        <w:pStyle w:val="ListParagraph"/>
      </w:pPr>
    </w:p>
    <w:p w:rsidR="009F207A" w:rsidRPr="006C293B" w:rsidRDefault="009F207A" w:rsidP="006C293B">
      <w:pPr>
        <w:rPr>
          <w:rFonts w:ascii="Verdana" w:hAnsi="Verdana" w:cs="Arial"/>
        </w:rPr>
      </w:pPr>
      <w:r w:rsidRPr="006C293B">
        <w:rPr>
          <w:rFonts w:ascii="Verdana" w:hAnsi="Verdana" w:cs="Arial"/>
        </w:rPr>
        <w:t>Update: Discussions are ongoing with the Wales Audit Office in relation to the potential implications for the production and audit of the statutory accounts.  The Wales Audit Office are in dialogue with Welsh Government and it is expected that there may be a relaxation to statutory timescales.  We are expecting a formal update from the WAO and will circulate to JAC members in due course.</w:t>
      </w:r>
    </w:p>
    <w:p w:rsidR="009F207A" w:rsidRDefault="009F207A" w:rsidP="009F207A">
      <w:pPr>
        <w:contextualSpacing/>
        <w:rPr>
          <w:rFonts w:ascii="Verdana" w:eastAsia="Calibri" w:hAnsi="Verdana" w:cs="Arial"/>
          <w:lang w:eastAsia="en-GB"/>
        </w:rPr>
      </w:pPr>
      <w:r w:rsidRPr="009F207A">
        <w:rPr>
          <w:rFonts w:ascii="Verdana" w:eastAsia="Calibri" w:hAnsi="Verdana" w:cs="Arial"/>
          <w:lang w:eastAsia="en-GB"/>
        </w:rPr>
        <w:t xml:space="preserve">MM noted dates for member’s meeting 17 June 2020 and JAC on 29 July 2020. There is a need to ensure that the appropriate persons will be available to sign the documentation in July. </w:t>
      </w:r>
    </w:p>
    <w:p w:rsidR="006539D0" w:rsidRPr="009F207A" w:rsidRDefault="006539D0" w:rsidP="009F207A">
      <w:pPr>
        <w:contextualSpacing/>
        <w:rPr>
          <w:rFonts w:ascii="Verdana" w:eastAsia="Calibri" w:hAnsi="Verdana" w:cs="Arial"/>
          <w:lang w:eastAsia="en-GB"/>
        </w:rPr>
      </w:pPr>
    </w:p>
    <w:tbl>
      <w:tblPr>
        <w:tblStyle w:val="TableGrid"/>
        <w:tblW w:w="10485" w:type="dxa"/>
        <w:tblLook w:val="04A0" w:firstRow="1" w:lastRow="0" w:firstColumn="1" w:lastColumn="0" w:noHBand="0" w:noVBand="1"/>
      </w:tblPr>
      <w:tblGrid>
        <w:gridCol w:w="5629"/>
        <w:gridCol w:w="1031"/>
        <w:gridCol w:w="3825"/>
      </w:tblGrid>
      <w:tr w:rsidR="006C293B" w:rsidTr="00DA729C">
        <w:tc>
          <w:tcPr>
            <w:tcW w:w="5629" w:type="dxa"/>
          </w:tcPr>
          <w:p w:rsidR="006C293B" w:rsidRDefault="006C293B" w:rsidP="00DA729C">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A160:</w:t>
            </w:r>
          </w:p>
        </w:tc>
        <w:tc>
          <w:tcPr>
            <w:tcW w:w="1031" w:type="dxa"/>
          </w:tcPr>
          <w:p w:rsidR="006C293B" w:rsidRDefault="006C293B" w:rsidP="00DA729C">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3825" w:type="dxa"/>
          </w:tcPr>
          <w:p w:rsidR="006C293B" w:rsidRDefault="006C293B" w:rsidP="00DA729C">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6C293B" w:rsidTr="00DA729C">
        <w:tc>
          <w:tcPr>
            <w:tcW w:w="5629" w:type="dxa"/>
          </w:tcPr>
          <w:p w:rsidR="006C293B" w:rsidRPr="009F207A" w:rsidRDefault="006C293B" w:rsidP="006C293B">
            <w:pPr>
              <w:rPr>
                <w:rFonts w:ascii="Verdana" w:eastAsia="Calibri" w:hAnsi="Verdana" w:cs="Arial"/>
                <w:lang w:eastAsia="en-GB"/>
              </w:rPr>
            </w:pPr>
            <w:r w:rsidRPr="002E4359">
              <w:rPr>
                <w:rFonts w:ascii="Verdana" w:hAnsi="Verdana" w:cs="Arial"/>
              </w:rPr>
              <w:t>KC: item 14 - happy with the timetable, would be good to have some feedback from EH if this is still achievable?</w:t>
            </w:r>
          </w:p>
        </w:tc>
        <w:tc>
          <w:tcPr>
            <w:tcW w:w="1031" w:type="dxa"/>
          </w:tcPr>
          <w:p w:rsidR="006C293B" w:rsidRDefault="006C293B" w:rsidP="00DA729C">
            <w:pPr>
              <w:spacing w:line="259" w:lineRule="auto"/>
              <w:contextualSpacing/>
              <w:rPr>
                <w:rFonts w:ascii="Verdana" w:eastAsia="Calibri" w:hAnsi="Verdana" w:cs="Arial"/>
                <w:b/>
                <w:lang w:eastAsia="en-GB"/>
              </w:rPr>
            </w:pPr>
            <w:r>
              <w:rPr>
                <w:rFonts w:ascii="Verdana" w:eastAsia="Calibri" w:hAnsi="Verdana" w:cs="Arial"/>
                <w:b/>
                <w:lang w:eastAsia="en-GB"/>
              </w:rPr>
              <w:t>DoF</w:t>
            </w:r>
          </w:p>
        </w:tc>
        <w:tc>
          <w:tcPr>
            <w:tcW w:w="3825" w:type="dxa"/>
          </w:tcPr>
          <w:p w:rsidR="006C293B" w:rsidRDefault="00A34528" w:rsidP="00DA729C">
            <w:pPr>
              <w:spacing w:line="259" w:lineRule="auto"/>
              <w:contextualSpacing/>
              <w:rPr>
                <w:rFonts w:ascii="Verdana" w:eastAsia="Calibri" w:hAnsi="Verdana" w:cs="Arial"/>
                <w:b/>
                <w:lang w:eastAsia="en-GB"/>
              </w:rPr>
            </w:pPr>
            <w:r w:rsidRPr="005512E3">
              <w:rPr>
                <w:rFonts w:ascii="Verdana" w:eastAsia="Calibri" w:hAnsi="Verdana" w:cs="Arial"/>
              </w:rPr>
              <w:t>Please see response to A150 above – position being monitored on a daily basis but as of 2</w:t>
            </w:r>
            <w:r w:rsidRPr="005512E3">
              <w:rPr>
                <w:rFonts w:ascii="Verdana" w:eastAsia="Calibri" w:hAnsi="Verdana" w:cs="Arial"/>
                <w:vertAlign w:val="superscript"/>
              </w:rPr>
              <w:t>nd</w:t>
            </w:r>
            <w:r w:rsidRPr="005512E3">
              <w:rPr>
                <w:rFonts w:ascii="Verdana" w:eastAsia="Calibri" w:hAnsi="Verdana" w:cs="Arial"/>
              </w:rPr>
              <w:t xml:space="preserve"> April still working to timetable albeit noting that dates have been extended by South Wales Police for return of collaborative financial position</w:t>
            </w:r>
            <w:r>
              <w:rPr>
                <w:rFonts w:ascii="Verdana" w:eastAsia="Calibri" w:hAnsi="Verdana" w:cs="Arial"/>
              </w:rPr>
              <w:t>. Further meeting with WAO this afternoon 8.4.20 to discuss.</w:t>
            </w:r>
          </w:p>
        </w:tc>
      </w:tr>
    </w:tbl>
    <w:p w:rsidR="006C293B" w:rsidRDefault="006C293B" w:rsidP="006C293B">
      <w:pPr>
        <w:rPr>
          <w:rFonts w:ascii="Calibri" w:eastAsia="Times New Roman" w:hAnsi="Calibri" w:cs="Calibri"/>
          <w:color w:val="000000"/>
        </w:rPr>
      </w:pPr>
    </w:p>
    <w:p w:rsidR="00CD60C9" w:rsidRPr="006C293B" w:rsidRDefault="00CD60C9" w:rsidP="006C293B">
      <w:pPr>
        <w:rPr>
          <w:rFonts w:ascii="Calibri" w:eastAsia="Times New Roman" w:hAnsi="Calibri" w:cs="Calibri"/>
          <w:color w:val="000000"/>
        </w:rPr>
      </w:pPr>
    </w:p>
    <w:p w:rsidR="002E4359" w:rsidRDefault="002E4359" w:rsidP="002E4359">
      <w:pPr>
        <w:contextualSpacing/>
        <w:jc w:val="both"/>
        <w:rPr>
          <w:rFonts w:ascii="Verdana" w:hAnsi="Verdana" w:cs="Arial"/>
          <w:b/>
        </w:rPr>
      </w:pPr>
    </w:p>
    <w:p w:rsidR="009F207A" w:rsidRDefault="00402A66" w:rsidP="002E4359">
      <w:pPr>
        <w:contextualSpacing/>
        <w:jc w:val="both"/>
        <w:rPr>
          <w:rFonts w:ascii="Verdana" w:hAnsi="Verdana" w:cs="Arial"/>
          <w:b/>
        </w:rPr>
      </w:pPr>
      <w:r w:rsidRPr="002E4359">
        <w:rPr>
          <w:rFonts w:ascii="Verdana" w:hAnsi="Verdana" w:cs="Arial"/>
          <w:b/>
        </w:rPr>
        <w:t>A</w:t>
      </w:r>
      <w:r w:rsidR="006C293B" w:rsidRPr="002E4359">
        <w:rPr>
          <w:rFonts w:ascii="Verdana" w:hAnsi="Verdana" w:cs="Arial"/>
          <w:b/>
        </w:rPr>
        <w:t>161</w:t>
      </w:r>
      <w:r w:rsidRPr="002E4359">
        <w:rPr>
          <w:rFonts w:ascii="Verdana" w:hAnsi="Verdana" w:cs="Arial"/>
          <w:b/>
        </w:rPr>
        <w:t xml:space="preserve"> 2018/2019: </w:t>
      </w:r>
      <w:r w:rsidR="009F207A" w:rsidRPr="002E4359">
        <w:rPr>
          <w:rFonts w:ascii="Verdana" w:hAnsi="Verdana" w:cs="Arial"/>
          <w:b/>
        </w:rPr>
        <w:t>Draft Joint audit Committee Annual Report 2019/20</w:t>
      </w:r>
    </w:p>
    <w:p w:rsidR="006539D0" w:rsidRPr="002E4359" w:rsidRDefault="006539D0" w:rsidP="002E4359">
      <w:pPr>
        <w:contextualSpacing/>
        <w:jc w:val="both"/>
        <w:rPr>
          <w:rFonts w:ascii="Verdana" w:hAnsi="Verdana" w:cs="Arial"/>
          <w:b/>
        </w:rPr>
      </w:pPr>
    </w:p>
    <w:p w:rsidR="00595BFE" w:rsidRPr="00595BFE" w:rsidRDefault="00595BFE" w:rsidP="00595BFE">
      <w:pPr>
        <w:contextualSpacing/>
        <w:jc w:val="both"/>
        <w:rPr>
          <w:rFonts w:ascii="Verdana" w:eastAsia="Calibri" w:hAnsi="Verdana" w:cs="Arial"/>
          <w:lang w:eastAsia="en-GB"/>
        </w:rPr>
      </w:pPr>
      <w:r w:rsidRPr="00595BFE">
        <w:rPr>
          <w:rFonts w:ascii="Verdana" w:eastAsia="Calibri" w:hAnsi="Verdana" w:cs="Arial"/>
          <w:lang w:eastAsia="en-GB"/>
        </w:rPr>
        <w:t xml:space="preserve">MM noted that the intention was to include new photographs but this is not possible with no meeting having occurred. The priorities for the Committee in 2020/21 are set out in the Annual Governance Statement and included here. </w:t>
      </w:r>
    </w:p>
    <w:p w:rsidR="00595BFE" w:rsidRPr="00595BFE" w:rsidRDefault="00595BFE" w:rsidP="00595BFE">
      <w:pPr>
        <w:rPr>
          <w:rFonts w:ascii="Verdana" w:eastAsia="Calibri" w:hAnsi="Verdana" w:cs="Arial"/>
          <w:lang w:eastAsia="en-GB"/>
        </w:rPr>
      </w:pPr>
      <w:r w:rsidRPr="00595BFE">
        <w:rPr>
          <w:rFonts w:ascii="Verdana" w:eastAsia="Calibri" w:hAnsi="Verdana" w:cs="Arial"/>
          <w:lang w:eastAsia="en-GB"/>
        </w:rPr>
        <w:t xml:space="preserve">AM: I am happy with the contents of the draft JAC Annual Report and think that two of the priorities for the coming year should be: Risk Management, inevitably focusing on the impact of the corona virus on various aspects of the Force’s activities, finances, plans and strategies and an effort to contribute towards increasing the number of Internal Audit </w:t>
      </w:r>
      <w:r w:rsidR="002E4359" w:rsidRPr="00595BFE">
        <w:rPr>
          <w:rFonts w:ascii="Verdana" w:eastAsia="Calibri" w:hAnsi="Verdana" w:cs="Arial"/>
          <w:lang w:eastAsia="en-GB"/>
        </w:rPr>
        <w:t>Reports which</w:t>
      </w:r>
      <w:r w:rsidRPr="00595BFE">
        <w:rPr>
          <w:rFonts w:ascii="Verdana" w:eastAsia="Calibri" w:hAnsi="Verdana" w:cs="Arial"/>
          <w:lang w:eastAsia="en-GB"/>
        </w:rPr>
        <w:t xml:space="preserve"> are awarded a classification of Substantial Assurance. This contribution can be facilitated by formalising JAC’s link with the Audit and Quality Assurance Group.</w:t>
      </w:r>
    </w:p>
    <w:p w:rsidR="00595BFE" w:rsidRDefault="00595BFE" w:rsidP="00595BFE">
      <w:pPr>
        <w:jc w:val="both"/>
        <w:rPr>
          <w:rFonts w:ascii="Verdana" w:eastAsia="Calibri" w:hAnsi="Verdana" w:cs="Arial"/>
          <w:lang w:eastAsia="en-GB"/>
        </w:rPr>
      </w:pPr>
      <w:r w:rsidRPr="00595BFE">
        <w:rPr>
          <w:rFonts w:ascii="Verdana" w:eastAsia="Calibri" w:hAnsi="Verdana" w:cs="Arial"/>
          <w:lang w:eastAsia="en-GB"/>
        </w:rPr>
        <w:t>ME: I would like to see similar focus in 2020/21 to ensure what we have considered, recommended and overseen becomes ingrained as standard practice. As I write this I cannot begin to foresee the additional distractions and challenges placed on the force over recent and forthcoming months and we should perhaps understand if this will have a bearing on our focus of certain matters.</w:t>
      </w:r>
      <w:r w:rsidR="006C293B">
        <w:rPr>
          <w:rFonts w:ascii="Verdana" w:eastAsia="Calibri" w:hAnsi="Verdana" w:cs="Arial"/>
          <w:lang w:eastAsia="en-GB"/>
        </w:rPr>
        <w:t xml:space="preserve"> </w:t>
      </w:r>
    </w:p>
    <w:p w:rsidR="00764D75" w:rsidRDefault="00764D75" w:rsidP="00595BFE">
      <w:pPr>
        <w:jc w:val="both"/>
        <w:rPr>
          <w:rFonts w:ascii="Verdana" w:eastAsia="Calibri" w:hAnsi="Verdana" w:cs="Arial"/>
          <w:lang w:eastAsia="en-GB"/>
        </w:rPr>
      </w:pPr>
    </w:p>
    <w:p w:rsidR="006C293B" w:rsidRDefault="006C293B" w:rsidP="00595BFE">
      <w:pPr>
        <w:jc w:val="both"/>
        <w:rPr>
          <w:rFonts w:ascii="Verdana" w:eastAsia="Calibri" w:hAnsi="Verdana" w:cs="Arial"/>
          <w:lang w:eastAsia="en-GB"/>
        </w:rPr>
      </w:pPr>
      <w:r>
        <w:rPr>
          <w:rFonts w:ascii="Verdana" w:eastAsia="Calibri" w:hAnsi="Verdana" w:cs="Arial"/>
          <w:lang w:eastAsia="en-GB"/>
        </w:rPr>
        <w:t xml:space="preserve">KC: I </w:t>
      </w:r>
      <w:r w:rsidRPr="006C293B">
        <w:rPr>
          <w:rFonts w:ascii="Verdana" w:eastAsia="Calibri" w:hAnsi="Verdana" w:cs="Arial"/>
          <w:lang w:eastAsia="en-GB"/>
        </w:rPr>
        <w:t>would like to see the committees prioritise to be focussing on gaining more assurance through other avenues as well as internal audit.</w:t>
      </w:r>
    </w:p>
    <w:p w:rsidR="00890CFA" w:rsidRPr="00595BFE" w:rsidRDefault="00890CFA" w:rsidP="00595BFE">
      <w:pPr>
        <w:jc w:val="both"/>
        <w:rPr>
          <w:rFonts w:ascii="Verdana" w:eastAsia="Calibri" w:hAnsi="Verdana" w:cs="Arial"/>
          <w:lang w:eastAsia="en-GB"/>
        </w:rPr>
      </w:pPr>
    </w:p>
    <w:tbl>
      <w:tblPr>
        <w:tblStyle w:val="TableGrid"/>
        <w:tblW w:w="10485" w:type="dxa"/>
        <w:tblLook w:val="04A0" w:firstRow="1" w:lastRow="0" w:firstColumn="1" w:lastColumn="0" w:noHBand="0" w:noVBand="1"/>
      </w:tblPr>
      <w:tblGrid>
        <w:gridCol w:w="5629"/>
        <w:gridCol w:w="1031"/>
        <w:gridCol w:w="3825"/>
      </w:tblGrid>
      <w:tr w:rsidR="006C293B" w:rsidTr="00DA729C">
        <w:tc>
          <w:tcPr>
            <w:tcW w:w="5629" w:type="dxa"/>
          </w:tcPr>
          <w:p w:rsidR="006C293B" w:rsidRDefault="006C293B" w:rsidP="00DA729C">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A161:</w:t>
            </w:r>
          </w:p>
        </w:tc>
        <w:tc>
          <w:tcPr>
            <w:tcW w:w="1031" w:type="dxa"/>
          </w:tcPr>
          <w:p w:rsidR="006C293B" w:rsidRDefault="006C293B" w:rsidP="00DA729C">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3825" w:type="dxa"/>
          </w:tcPr>
          <w:p w:rsidR="006C293B" w:rsidRDefault="006C293B" w:rsidP="00DA729C">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6C293B" w:rsidTr="00DA729C">
        <w:tc>
          <w:tcPr>
            <w:tcW w:w="5629" w:type="dxa"/>
          </w:tcPr>
          <w:p w:rsidR="006C293B" w:rsidRPr="009F207A" w:rsidRDefault="006C293B" w:rsidP="006C293B">
            <w:pPr>
              <w:rPr>
                <w:rFonts w:ascii="Verdana" w:eastAsia="Calibri" w:hAnsi="Verdana" w:cs="Arial"/>
                <w:lang w:eastAsia="en-GB"/>
              </w:rPr>
            </w:pPr>
            <w:r>
              <w:rPr>
                <w:rFonts w:ascii="Verdana" w:eastAsia="Calibri" w:hAnsi="Verdana" w:cs="Arial"/>
                <w:lang w:eastAsia="en-GB"/>
              </w:rPr>
              <w:t>KC:</w:t>
            </w:r>
            <w:r w:rsidRPr="002E4359">
              <w:rPr>
                <w:rFonts w:ascii="Verdana" w:eastAsia="Calibri" w:hAnsi="Verdana" w:cs="Arial"/>
                <w:lang w:eastAsia="en-GB"/>
              </w:rPr>
              <w:t xml:space="preserve"> Happy with the JAC annual </w:t>
            </w:r>
            <w:r w:rsidR="002E4359" w:rsidRPr="002E4359">
              <w:rPr>
                <w:rFonts w:ascii="Verdana" w:eastAsia="Calibri" w:hAnsi="Verdana" w:cs="Arial"/>
                <w:lang w:eastAsia="en-GB"/>
              </w:rPr>
              <w:t>report,</w:t>
            </w:r>
            <w:r w:rsidRPr="002E4359">
              <w:rPr>
                <w:rFonts w:ascii="Verdana" w:eastAsia="Calibri" w:hAnsi="Verdana" w:cs="Arial"/>
                <w:lang w:eastAsia="en-GB"/>
              </w:rPr>
              <w:t xml:space="preserve"> although it does reference the joint training day in April which I think has been postponed?</w:t>
            </w:r>
          </w:p>
        </w:tc>
        <w:tc>
          <w:tcPr>
            <w:tcW w:w="1031" w:type="dxa"/>
          </w:tcPr>
          <w:p w:rsidR="006C293B" w:rsidRDefault="006C293B" w:rsidP="00DA729C">
            <w:pPr>
              <w:spacing w:line="259" w:lineRule="auto"/>
              <w:contextualSpacing/>
              <w:rPr>
                <w:rFonts w:ascii="Verdana" w:eastAsia="Calibri" w:hAnsi="Verdana" w:cs="Arial"/>
                <w:b/>
                <w:lang w:eastAsia="en-GB"/>
              </w:rPr>
            </w:pPr>
            <w:r>
              <w:rPr>
                <w:rFonts w:ascii="Verdana" w:eastAsia="Calibri" w:hAnsi="Verdana" w:cs="Arial"/>
                <w:b/>
                <w:lang w:eastAsia="en-GB"/>
              </w:rPr>
              <w:t>CB</w:t>
            </w:r>
          </w:p>
        </w:tc>
        <w:tc>
          <w:tcPr>
            <w:tcW w:w="3825" w:type="dxa"/>
          </w:tcPr>
          <w:p w:rsidR="006C293B" w:rsidRPr="00424A42" w:rsidRDefault="00424A42" w:rsidP="00DA729C">
            <w:pPr>
              <w:spacing w:line="259" w:lineRule="auto"/>
              <w:contextualSpacing/>
              <w:rPr>
                <w:rFonts w:ascii="Verdana" w:eastAsia="Calibri" w:hAnsi="Verdana" w:cs="Arial"/>
                <w:lang w:eastAsia="en-GB"/>
              </w:rPr>
            </w:pPr>
            <w:r w:rsidRPr="00424A42">
              <w:rPr>
                <w:rFonts w:ascii="Verdana" w:eastAsia="Calibri" w:hAnsi="Verdana" w:cs="Arial"/>
                <w:lang w:eastAsia="en-GB"/>
              </w:rPr>
              <w:t>JAC Annual Report amended.</w:t>
            </w:r>
          </w:p>
        </w:tc>
      </w:tr>
    </w:tbl>
    <w:p w:rsidR="006C293B" w:rsidRDefault="006C293B" w:rsidP="006C293B">
      <w:pPr>
        <w:rPr>
          <w:rFonts w:ascii="Calibri" w:eastAsia="Times New Roman" w:hAnsi="Calibri" w:cs="Calibri"/>
          <w:color w:val="000000"/>
        </w:rPr>
      </w:pPr>
    </w:p>
    <w:p w:rsidR="00DC16C8" w:rsidRPr="003A466E" w:rsidRDefault="00DC16C8" w:rsidP="003A466E">
      <w:pPr>
        <w:pStyle w:val="ListParagraph"/>
        <w:spacing w:line="360" w:lineRule="auto"/>
        <w:rPr>
          <w:rFonts w:ascii="Verdana" w:hAnsi="Verdana" w:cs="Arial"/>
        </w:rPr>
      </w:pPr>
    </w:p>
    <w:p w:rsidR="00595BFE" w:rsidRDefault="006C293B" w:rsidP="00595BFE">
      <w:pPr>
        <w:contextualSpacing/>
        <w:jc w:val="both"/>
        <w:rPr>
          <w:rFonts w:ascii="Verdana" w:hAnsi="Verdana" w:cs="Arial"/>
          <w:b/>
        </w:rPr>
      </w:pPr>
      <w:r>
        <w:rPr>
          <w:rFonts w:ascii="Verdana" w:hAnsi="Verdana" w:cs="Arial"/>
          <w:b/>
        </w:rPr>
        <w:t>A162</w:t>
      </w:r>
      <w:r w:rsidR="00E80C2E" w:rsidRPr="00595BFE">
        <w:rPr>
          <w:rFonts w:ascii="Verdana" w:hAnsi="Verdana" w:cs="Arial"/>
          <w:b/>
        </w:rPr>
        <w:t xml:space="preserve"> 2018/2019: </w:t>
      </w:r>
      <w:r w:rsidR="00595BFE" w:rsidRPr="00595BFE">
        <w:rPr>
          <w:rFonts w:ascii="Verdana" w:hAnsi="Verdana" w:cs="Arial"/>
          <w:b/>
        </w:rPr>
        <w:t>Draft Commissioner’s and Chief Constable’s Annual Governance statement 2019/20</w:t>
      </w:r>
    </w:p>
    <w:p w:rsidR="00595BFE" w:rsidRDefault="00595BFE" w:rsidP="00595BFE">
      <w:pPr>
        <w:contextualSpacing/>
        <w:jc w:val="both"/>
        <w:rPr>
          <w:rFonts w:ascii="Verdana" w:hAnsi="Verdana" w:cs="Arial"/>
          <w:b/>
        </w:rPr>
      </w:pPr>
    </w:p>
    <w:tbl>
      <w:tblPr>
        <w:tblStyle w:val="TableGrid"/>
        <w:tblW w:w="10485" w:type="dxa"/>
        <w:tblLook w:val="04A0" w:firstRow="1" w:lastRow="0" w:firstColumn="1" w:lastColumn="0" w:noHBand="0" w:noVBand="1"/>
      </w:tblPr>
      <w:tblGrid>
        <w:gridCol w:w="7356"/>
        <w:gridCol w:w="1031"/>
        <w:gridCol w:w="2098"/>
      </w:tblGrid>
      <w:tr w:rsidR="00595BFE" w:rsidTr="00764D75">
        <w:tc>
          <w:tcPr>
            <w:tcW w:w="7508" w:type="dxa"/>
          </w:tcPr>
          <w:p w:rsidR="00595BFE" w:rsidRDefault="006C293B" w:rsidP="00595BFE">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A162</w:t>
            </w:r>
            <w:r w:rsidR="00595BFE">
              <w:rPr>
                <w:rFonts w:ascii="Verdana" w:eastAsia="Calibri" w:hAnsi="Verdana" w:cs="Arial"/>
                <w:b/>
                <w:lang w:eastAsia="en-GB"/>
              </w:rPr>
              <w:t>:</w:t>
            </w:r>
          </w:p>
        </w:tc>
        <w:tc>
          <w:tcPr>
            <w:tcW w:w="851" w:type="dxa"/>
          </w:tcPr>
          <w:p w:rsidR="00595BFE" w:rsidRDefault="00595BFE" w:rsidP="00595BFE">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2126" w:type="dxa"/>
          </w:tcPr>
          <w:p w:rsidR="00595BFE" w:rsidRDefault="00595BFE" w:rsidP="00595BFE">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DA729C" w:rsidTr="00764D75">
        <w:tc>
          <w:tcPr>
            <w:tcW w:w="7508" w:type="dxa"/>
          </w:tcPr>
          <w:p w:rsidR="00DA729C" w:rsidRPr="009F207A" w:rsidRDefault="00DA729C" w:rsidP="00DA729C">
            <w:pPr>
              <w:spacing w:after="0" w:line="240" w:lineRule="auto"/>
              <w:rPr>
                <w:rFonts w:ascii="Verdana" w:eastAsia="Calibri" w:hAnsi="Verdana" w:cs="Arial"/>
                <w:lang w:eastAsia="en-GB"/>
              </w:rPr>
            </w:pPr>
            <w:r w:rsidRPr="009F207A">
              <w:rPr>
                <w:rFonts w:ascii="Verdana" w:eastAsia="Calibri" w:hAnsi="Verdana" w:cs="Arial"/>
                <w:lang w:eastAsia="en-GB"/>
              </w:rPr>
              <w:t>MM:</w:t>
            </w:r>
            <w:r w:rsidRPr="005E2062">
              <w:rPr>
                <w:rFonts w:ascii="Verdana" w:eastAsia="Calibri" w:hAnsi="Verdana" w:cs="Arial"/>
                <w:lang w:eastAsia="en-GB"/>
              </w:rPr>
              <w:t xml:space="preserve"> It needs a consistent approach to force or Force in the text.</w:t>
            </w:r>
          </w:p>
          <w:p w:rsidR="00DA729C" w:rsidRPr="009F207A" w:rsidRDefault="00DA729C" w:rsidP="00DA729C">
            <w:pPr>
              <w:contextualSpacing/>
              <w:rPr>
                <w:rFonts w:ascii="Verdana" w:eastAsia="Calibri" w:hAnsi="Verdana" w:cs="Arial"/>
                <w:lang w:eastAsia="en-GB"/>
              </w:rPr>
            </w:pPr>
          </w:p>
        </w:tc>
        <w:tc>
          <w:tcPr>
            <w:tcW w:w="851"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KP</w:t>
            </w:r>
          </w:p>
        </w:tc>
        <w:tc>
          <w:tcPr>
            <w:tcW w:w="2126" w:type="dxa"/>
          </w:tcPr>
          <w:p w:rsidR="00DA729C" w:rsidRPr="00764D75" w:rsidRDefault="00DA729C" w:rsidP="00DA729C">
            <w:pPr>
              <w:spacing w:line="259" w:lineRule="auto"/>
              <w:contextualSpacing/>
              <w:rPr>
                <w:rFonts w:ascii="Verdana" w:hAnsi="Verdana"/>
                <w:b/>
                <w:bCs/>
                <w:sz w:val="20"/>
                <w:szCs w:val="20"/>
                <w:lang w:eastAsia="en-GB"/>
              </w:rPr>
            </w:pPr>
            <w:r w:rsidRPr="00764D75">
              <w:rPr>
                <w:rFonts w:ascii="Verdana" w:hAnsi="Verdana"/>
                <w:b/>
                <w:bCs/>
                <w:sz w:val="20"/>
                <w:szCs w:val="20"/>
                <w:lang w:eastAsia="en-GB"/>
              </w:rPr>
              <w:t xml:space="preserve">Done </w:t>
            </w:r>
          </w:p>
        </w:tc>
      </w:tr>
      <w:tr w:rsidR="00DA729C" w:rsidTr="00764D75">
        <w:tc>
          <w:tcPr>
            <w:tcW w:w="7508" w:type="dxa"/>
          </w:tcPr>
          <w:p w:rsidR="00DA729C" w:rsidRPr="005E2062" w:rsidRDefault="00DA729C" w:rsidP="00DA729C">
            <w:pPr>
              <w:rPr>
                <w:rFonts w:ascii="Verdana" w:eastAsia="Calibri" w:hAnsi="Verdana" w:cs="Arial"/>
                <w:lang w:eastAsia="en-GB"/>
              </w:rPr>
            </w:pPr>
            <w:r w:rsidRPr="005E2062">
              <w:rPr>
                <w:rFonts w:ascii="Verdana" w:eastAsia="Calibri" w:hAnsi="Verdana" w:cs="Arial"/>
                <w:lang w:eastAsia="en-GB"/>
              </w:rPr>
              <w:t>Typing changes identified/queries seen</w:t>
            </w:r>
          </w:p>
          <w:p w:rsidR="00DA729C" w:rsidRPr="005E2062" w:rsidRDefault="00DA729C" w:rsidP="00DA729C">
            <w:pPr>
              <w:pStyle w:val="ListParagraph"/>
              <w:numPr>
                <w:ilvl w:val="0"/>
                <w:numId w:val="2"/>
              </w:numPr>
              <w:contextualSpacing/>
              <w:jc w:val="both"/>
              <w:rPr>
                <w:rFonts w:ascii="Verdana" w:hAnsi="Verdana" w:cs="Arial"/>
              </w:rPr>
            </w:pPr>
            <w:r w:rsidRPr="005E2062">
              <w:rPr>
                <w:rFonts w:ascii="Verdana" w:hAnsi="Verdana" w:cs="Arial"/>
              </w:rPr>
              <w:t>Section A last line bene to be changed to been</w:t>
            </w:r>
          </w:p>
          <w:p w:rsidR="00DA729C" w:rsidRPr="005E2062" w:rsidRDefault="00DA729C" w:rsidP="00DA729C">
            <w:pPr>
              <w:pStyle w:val="ListParagraph"/>
              <w:numPr>
                <w:ilvl w:val="0"/>
                <w:numId w:val="2"/>
              </w:numPr>
              <w:contextualSpacing/>
              <w:jc w:val="both"/>
              <w:rPr>
                <w:rFonts w:ascii="Verdana" w:hAnsi="Verdana" w:cs="Arial"/>
              </w:rPr>
            </w:pPr>
            <w:r w:rsidRPr="005E2062">
              <w:rPr>
                <w:rFonts w:ascii="Verdana" w:hAnsi="Verdana" w:cs="Arial"/>
              </w:rPr>
              <w:t>Section C penultimate sentence should the word Violence be added twice</w:t>
            </w:r>
          </w:p>
          <w:p w:rsidR="00DA729C" w:rsidRPr="005E2062" w:rsidRDefault="00DA729C" w:rsidP="00DA729C">
            <w:pPr>
              <w:pStyle w:val="ListParagraph"/>
              <w:numPr>
                <w:ilvl w:val="0"/>
                <w:numId w:val="2"/>
              </w:numPr>
              <w:contextualSpacing/>
              <w:jc w:val="both"/>
              <w:rPr>
                <w:rFonts w:ascii="Verdana" w:hAnsi="Verdana" w:cs="Arial"/>
              </w:rPr>
            </w:pPr>
            <w:r w:rsidRPr="005E2062">
              <w:rPr>
                <w:rFonts w:ascii="Verdana" w:hAnsi="Verdana" w:cs="Arial"/>
              </w:rPr>
              <w:t xml:space="preserve">Section D para 6 need to remove r from Officer </w:t>
            </w:r>
          </w:p>
          <w:p w:rsidR="00DA729C" w:rsidRPr="005E2062" w:rsidRDefault="00DA729C" w:rsidP="00DA729C">
            <w:pPr>
              <w:pStyle w:val="ListParagraph"/>
              <w:numPr>
                <w:ilvl w:val="0"/>
                <w:numId w:val="2"/>
              </w:numPr>
              <w:contextualSpacing/>
              <w:jc w:val="both"/>
              <w:rPr>
                <w:rFonts w:ascii="Verdana" w:hAnsi="Verdana" w:cs="Arial"/>
              </w:rPr>
            </w:pPr>
            <w:r w:rsidRPr="005E2062">
              <w:rPr>
                <w:rFonts w:ascii="Verdana" w:hAnsi="Verdana" w:cs="Arial"/>
              </w:rPr>
              <w:t>Section f para 4 Feb needs to be February</w:t>
            </w:r>
          </w:p>
          <w:p w:rsidR="00DA729C" w:rsidRPr="00CD60C9" w:rsidRDefault="00DA729C" w:rsidP="00DA729C">
            <w:pPr>
              <w:pStyle w:val="ListParagraph"/>
              <w:numPr>
                <w:ilvl w:val="0"/>
                <w:numId w:val="2"/>
              </w:numPr>
              <w:contextualSpacing/>
              <w:jc w:val="both"/>
              <w:rPr>
                <w:rFonts w:ascii="Verdana" w:hAnsi="Verdana" w:cs="Arial"/>
              </w:rPr>
            </w:pPr>
            <w:r w:rsidRPr="005E2062">
              <w:rPr>
                <w:rFonts w:ascii="Verdana" w:hAnsi="Verdana" w:cs="Arial"/>
              </w:rPr>
              <w:t>Review of effectiveness para 3 202, should be 2020</w:t>
            </w:r>
          </w:p>
        </w:tc>
        <w:tc>
          <w:tcPr>
            <w:tcW w:w="851"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KP</w:t>
            </w:r>
          </w:p>
        </w:tc>
        <w:tc>
          <w:tcPr>
            <w:tcW w:w="2126" w:type="dxa"/>
          </w:tcPr>
          <w:p w:rsidR="00DA729C" w:rsidRPr="00764D75" w:rsidRDefault="00DA729C" w:rsidP="00DA729C">
            <w:pPr>
              <w:spacing w:line="259" w:lineRule="auto"/>
              <w:contextualSpacing/>
              <w:rPr>
                <w:rFonts w:ascii="Verdana" w:hAnsi="Verdana"/>
                <w:b/>
                <w:bCs/>
                <w:sz w:val="20"/>
                <w:szCs w:val="20"/>
                <w:lang w:eastAsia="en-GB"/>
              </w:rPr>
            </w:pPr>
            <w:r w:rsidRPr="00764D75">
              <w:rPr>
                <w:rFonts w:ascii="Verdana" w:hAnsi="Verdana"/>
                <w:b/>
                <w:bCs/>
                <w:sz w:val="20"/>
                <w:szCs w:val="20"/>
                <w:lang w:eastAsia="en-GB"/>
              </w:rPr>
              <w:t>Done</w:t>
            </w:r>
          </w:p>
        </w:tc>
      </w:tr>
      <w:tr w:rsidR="00DA729C" w:rsidTr="00764D75">
        <w:tc>
          <w:tcPr>
            <w:tcW w:w="7508" w:type="dxa"/>
          </w:tcPr>
          <w:p w:rsidR="00DA729C" w:rsidRPr="005E2062" w:rsidRDefault="00DA729C" w:rsidP="00DA729C">
            <w:pPr>
              <w:jc w:val="both"/>
              <w:rPr>
                <w:rFonts w:ascii="Verdana" w:eastAsia="Calibri" w:hAnsi="Verdana" w:cs="Arial"/>
                <w:lang w:eastAsia="en-GB"/>
              </w:rPr>
            </w:pPr>
            <w:r w:rsidRPr="005E2062">
              <w:rPr>
                <w:rFonts w:ascii="Verdana" w:eastAsia="Calibri" w:hAnsi="Verdana" w:cs="Arial"/>
                <w:lang w:eastAsia="en-GB"/>
              </w:rPr>
              <w:t xml:space="preserve">MM: Agree with the completed action points. Suggest another section before the     actions remaining in progress setting out in summary those actions that have been completed. </w:t>
            </w:r>
          </w:p>
          <w:p w:rsidR="00DA729C" w:rsidRPr="005E2062" w:rsidRDefault="00DA729C" w:rsidP="00DA729C">
            <w:pPr>
              <w:contextualSpacing/>
              <w:jc w:val="both"/>
              <w:rPr>
                <w:rFonts w:ascii="Verdana" w:eastAsia="Calibri" w:hAnsi="Verdana" w:cs="Arial"/>
                <w:lang w:eastAsia="en-GB"/>
              </w:rPr>
            </w:pPr>
          </w:p>
        </w:tc>
        <w:tc>
          <w:tcPr>
            <w:tcW w:w="851"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KP</w:t>
            </w:r>
          </w:p>
        </w:tc>
        <w:tc>
          <w:tcPr>
            <w:tcW w:w="2126" w:type="dxa"/>
          </w:tcPr>
          <w:p w:rsidR="00DA729C" w:rsidRDefault="00DA729C" w:rsidP="00DA729C">
            <w:pPr>
              <w:spacing w:line="259" w:lineRule="auto"/>
              <w:contextualSpacing/>
              <w:rPr>
                <w:rFonts w:ascii="Verdana" w:eastAsia="Calibri" w:hAnsi="Verdana" w:cs="Arial"/>
                <w:b/>
                <w:lang w:eastAsia="en-GB"/>
              </w:rPr>
            </w:pPr>
            <w:r>
              <w:rPr>
                <w:rFonts w:ascii="Verdana" w:hAnsi="Verdana"/>
                <w:b/>
                <w:bCs/>
                <w:sz w:val="20"/>
                <w:szCs w:val="20"/>
                <w:lang w:eastAsia="en-GB"/>
              </w:rPr>
              <w:t>done</w:t>
            </w:r>
          </w:p>
        </w:tc>
      </w:tr>
      <w:tr w:rsidR="00DA729C" w:rsidTr="00764D75">
        <w:tc>
          <w:tcPr>
            <w:tcW w:w="7508" w:type="dxa"/>
          </w:tcPr>
          <w:p w:rsidR="00DA729C" w:rsidRPr="005E2062" w:rsidRDefault="00DA729C" w:rsidP="00DA729C">
            <w:pPr>
              <w:contextualSpacing/>
              <w:jc w:val="both"/>
              <w:rPr>
                <w:rFonts w:ascii="Verdana" w:eastAsia="Calibri" w:hAnsi="Verdana" w:cs="Arial"/>
                <w:lang w:eastAsia="en-GB"/>
              </w:rPr>
            </w:pPr>
            <w:r w:rsidRPr="005E2062">
              <w:rPr>
                <w:rFonts w:ascii="Verdana" w:eastAsia="Calibri" w:hAnsi="Verdana" w:cs="Arial"/>
                <w:lang w:eastAsia="en-GB"/>
              </w:rPr>
              <w:t xml:space="preserve">MM: The detail in the Action process boxes need to be summaries to show key points </w:t>
            </w:r>
          </w:p>
          <w:p w:rsidR="00DA729C" w:rsidRPr="00CD60C9" w:rsidRDefault="00DA729C" w:rsidP="00CD60C9">
            <w:pPr>
              <w:contextualSpacing/>
              <w:jc w:val="both"/>
              <w:rPr>
                <w:rFonts w:ascii="Verdana" w:hAnsi="Verdana" w:cs="Arial"/>
              </w:rPr>
            </w:pPr>
          </w:p>
        </w:tc>
        <w:tc>
          <w:tcPr>
            <w:tcW w:w="851"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KP</w:t>
            </w:r>
          </w:p>
        </w:tc>
        <w:tc>
          <w:tcPr>
            <w:tcW w:w="2126" w:type="dxa"/>
          </w:tcPr>
          <w:p w:rsidR="00DA729C" w:rsidRDefault="00DA729C" w:rsidP="00DA729C">
            <w:pPr>
              <w:spacing w:line="259" w:lineRule="auto"/>
              <w:contextualSpacing/>
              <w:rPr>
                <w:rFonts w:ascii="Verdana" w:eastAsia="Calibri" w:hAnsi="Verdana" w:cs="Arial"/>
                <w:b/>
                <w:lang w:eastAsia="en-GB"/>
              </w:rPr>
            </w:pPr>
            <w:r>
              <w:rPr>
                <w:rFonts w:ascii="Verdana" w:hAnsi="Verdana"/>
                <w:b/>
                <w:bCs/>
                <w:sz w:val="20"/>
                <w:szCs w:val="20"/>
                <w:lang w:eastAsia="en-GB"/>
              </w:rPr>
              <w:t>Done</w:t>
            </w:r>
          </w:p>
        </w:tc>
      </w:tr>
      <w:tr w:rsidR="00DA729C" w:rsidTr="00764D75">
        <w:tc>
          <w:tcPr>
            <w:tcW w:w="7508" w:type="dxa"/>
          </w:tcPr>
          <w:p w:rsidR="00DA729C" w:rsidRPr="005E2062" w:rsidRDefault="00DA729C" w:rsidP="00DA729C">
            <w:pPr>
              <w:contextualSpacing/>
              <w:jc w:val="both"/>
              <w:rPr>
                <w:rFonts w:ascii="Verdana" w:eastAsia="Calibri" w:hAnsi="Verdana" w:cs="Arial"/>
                <w:lang w:eastAsia="en-GB"/>
              </w:rPr>
            </w:pPr>
            <w:r w:rsidRPr="005E2062">
              <w:rPr>
                <w:rFonts w:ascii="Verdana" w:eastAsia="Calibri" w:hAnsi="Verdana" w:cs="Arial"/>
                <w:lang w:eastAsia="en-GB"/>
              </w:rPr>
              <w:t>MM: In section G should there be a reference to WAO and HMICFRS activities in respect of good practises. JAC receive WAO reports and updates re HMICFRS?</w:t>
            </w:r>
          </w:p>
          <w:p w:rsidR="00DA729C" w:rsidRPr="005E2062" w:rsidRDefault="00DA729C" w:rsidP="00DA729C">
            <w:pPr>
              <w:contextualSpacing/>
              <w:jc w:val="both"/>
              <w:rPr>
                <w:rFonts w:ascii="Verdana" w:eastAsia="Calibri" w:hAnsi="Verdana" w:cs="Arial"/>
                <w:lang w:eastAsia="en-GB"/>
              </w:rPr>
            </w:pPr>
          </w:p>
        </w:tc>
        <w:tc>
          <w:tcPr>
            <w:tcW w:w="851" w:type="dxa"/>
          </w:tcPr>
          <w:p w:rsidR="00DA729C" w:rsidRDefault="00DA729C" w:rsidP="00DA729C">
            <w:pPr>
              <w:spacing w:line="259" w:lineRule="auto"/>
              <w:contextualSpacing/>
              <w:rPr>
                <w:rFonts w:ascii="Verdana" w:eastAsia="Calibri" w:hAnsi="Verdana" w:cs="Arial"/>
                <w:b/>
                <w:lang w:eastAsia="en-GB"/>
              </w:rPr>
            </w:pPr>
            <w:r>
              <w:rPr>
                <w:rFonts w:ascii="Verdana" w:eastAsia="Calibri" w:hAnsi="Verdana" w:cs="Arial"/>
                <w:b/>
                <w:lang w:eastAsia="en-GB"/>
              </w:rPr>
              <w:t>KP</w:t>
            </w:r>
          </w:p>
        </w:tc>
        <w:tc>
          <w:tcPr>
            <w:tcW w:w="2126" w:type="dxa"/>
          </w:tcPr>
          <w:p w:rsidR="00DA729C" w:rsidRDefault="00DA729C" w:rsidP="00DA729C">
            <w:pPr>
              <w:spacing w:line="259" w:lineRule="auto"/>
              <w:contextualSpacing/>
              <w:rPr>
                <w:rFonts w:ascii="Verdana" w:eastAsia="Calibri" w:hAnsi="Verdana" w:cs="Arial"/>
                <w:b/>
                <w:lang w:eastAsia="en-GB"/>
              </w:rPr>
            </w:pPr>
            <w:r>
              <w:rPr>
                <w:rFonts w:ascii="Verdana" w:hAnsi="Verdana"/>
                <w:b/>
                <w:bCs/>
                <w:sz w:val="20"/>
                <w:szCs w:val="20"/>
                <w:lang w:eastAsia="en-GB"/>
              </w:rPr>
              <w:t>Done</w:t>
            </w:r>
          </w:p>
        </w:tc>
      </w:tr>
    </w:tbl>
    <w:p w:rsidR="006539D0" w:rsidRDefault="006539D0" w:rsidP="005E2062">
      <w:pPr>
        <w:pStyle w:val="ListParagraph"/>
        <w:spacing w:after="0" w:line="360" w:lineRule="auto"/>
        <w:rPr>
          <w:rFonts w:ascii="Verdana" w:hAnsi="Verdana" w:cs="Arial"/>
          <w:b/>
        </w:rPr>
      </w:pPr>
    </w:p>
    <w:p w:rsidR="00DA729C" w:rsidRDefault="00DA729C" w:rsidP="005E2062">
      <w:pPr>
        <w:pStyle w:val="ListParagraph"/>
        <w:spacing w:after="0" w:line="360" w:lineRule="auto"/>
        <w:rPr>
          <w:rFonts w:ascii="Verdana" w:hAnsi="Verdana" w:cs="Arial"/>
          <w:b/>
        </w:rPr>
      </w:pPr>
      <w:r>
        <w:rPr>
          <w:rFonts w:ascii="Verdana" w:hAnsi="Verdana" w:cs="Arial"/>
          <w:b/>
        </w:rPr>
        <w:t>Upd</w:t>
      </w:r>
      <w:r w:rsidR="00890CFA">
        <w:rPr>
          <w:rFonts w:ascii="Verdana" w:hAnsi="Verdana" w:cs="Arial"/>
          <w:b/>
        </w:rPr>
        <w:t xml:space="preserve">ate from KP: </w:t>
      </w:r>
      <w:r>
        <w:rPr>
          <w:rFonts w:ascii="Verdana" w:hAnsi="Verdana" w:cs="Arial"/>
          <w:b/>
        </w:rPr>
        <w:t>AGS</w:t>
      </w:r>
      <w:r w:rsidR="00890CFA">
        <w:rPr>
          <w:rFonts w:ascii="Verdana" w:hAnsi="Verdana" w:cs="Arial"/>
          <w:b/>
        </w:rPr>
        <w:t xml:space="preserve"> updated with amendments.</w:t>
      </w:r>
    </w:p>
    <w:p w:rsidR="00764D75" w:rsidRDefault="00764D75" w:rsidP="005E2062">
      <w:pPr>
        <w:pStyle w:val="ListParagraph"/>
        <w:spacing w:after="0" w:line="360" w:lineRule="auto"/>
        <w:rPr>
          <w:rFonts w:ascii="Verdana" w:hAnsi="Verdana" w:cs="Arial"/>
          <w:b/>
        </w:rPr>
      </w:pPr>
      <w:bookmarkStart w:id="0" w:name="_MON_1647948058"/>
      <w:bookmarkEnd w:id="0"/>
    </w:p>
    <w:p w:rsidR="005E2062" w:rsidRDefault="006C293B" w:rsidP="005E2062">
      <w:pPr>
        <w:pStyle w:val="ListParagraph"/>
        <w:spacing w:after="0" w:line="360" w:lineRule="auto"/>
        <w:rPr>
          <w:rFonts w:ascii="Verdana" w:hAnsi="Verdana" w:cs="Arial"/>
          <w:b/>
        </w:rPr>
      </w:pPr>
      <w:r>
        <w:rPr>
          <w:rFonts w:ascii="Verdana" w:hAnsi="Verdana" w:cs="Arial"/>
          <w:b/>
        </w:rPr>
        <w:t>A163</w:t>
      </w:r>
      <w:r w:rsidR="00E80C2E" w:rsidRPr="005004A0">
        <w:rPr>
          <w:rFonts w:ascii="Verdana" w:hAnsi="Verdana" w:cs="Arial"/>
          <w:b/>
        </w:rPr>
        <w:t xml:space="preserve"> 2018/2019</w:t>
      </w:r>
      <w:r w:rsidR="00E80C2E">
        <w:rPr>
          <w:rFonts w:ascii="Verdana" w:hAnsi="Verdana" w:cs="Arial"/>
          <w:b/>
        </w:rPr>
        <w:t xml:space="preserve">: </w:t>
      </w:r>
      <w:r w:rsidR="005E2062" w:rsidRPr="005E2062">
        <w:rPr>
          <w:rFonts w:ascii="Verdana" w:hAnsi="Verdana" w:cs="Arial"/>
          <w:b/>
        </w:rPr>
        <w:t>Force significant Corporate Risks</w:t>
      </w:r>
    </w:p>
    <w:p w:rsidR="00890CFA" w:rsidRPr="005E2062" w:rsidRDefault="00890CFA" w:rsidP="005E2062">
      <w:pPr>
        <w:pStyle w:val="ListParagraph"/>
        <w:spacing w:after="0" w:line="360" w:lineRule="auto"/>
        <w:rPr>
          <w:rFonts w:ascii="Verdana" w:hAnsi="Verdana" w:cs="Arial"/>
          <w:b/>
        </w:rPr>
      </w:pPr>
    </w:p>
    <w:p w:rsidR="005E2062" w:rsidRPr="005E2062" w:rsidRDefault="005E2062" w:rsidP="005E2062">
      <w:pPr>
        <w:spacing w:after="0" w:line="240" w:lineRule="auto"/>
        <w:rPr>
          <w:rFonts w:ascii="Verdana" w:eastAsia="Calibri" w:hAnsi="Verdana" w:cs="Arial"/>
          <w:lang w:eastAsia="en-GB"/>
        </w:rPr>
      </w:pPr>
      <w:r w:rsidRPr="005E2062">
        <w:rPr>
          <w:rFonts w:ascii="Verdana" w:eastAsia="Calibri" w:hAnsi="Verdana" w:cs="Arial"/>
          <w:lang w:eastAsia="en-GB"/>
        </w:rPr>
        <w:t>MM: This is a comprehensive update report backed by the full risk register being made available to enable assessment against the future internal audit work in particular. Clearly the current pandemic crisis is being effectively managed with the establishment of the Coronavirus Gold Group. The TIAA review referenced above highlights the effectiveness</w:t>
      </w:r>
      <w:r>
        <w:rPr>
          <w:rFonts w:ascii="Verdana" w:eastAsia="Calibri" w:hAnsi="Verdana" w:cs="Arial"/>
          <w:lang w:eastAsia="en-GB"/>
        </w:rPr>
        <w:t xml:space="preserve"> of the work on Risk Management</w:t>
      </w:r>
      <w:r w:rsidRPr="005E2062">
        <w:rPr>
          <w:rFonts w:ascii="Verdana" w:eastAsia="Calibri" w:hAnsi="Verdana" w:cs="Arial"/>
          <w:lang w:eastAsia="en-GB"/>
        </w:rPr>
        <w:t xml:space="preserve"> service. </w:t>
      </w:r>
    </w:p>
    <w:p w:rsidR="005E2062" w:rsidRPr="005E2062" w:rsidRDefault="005E2062" w:rsidP="005E2062">
      <w:pPr>
        <w:ind w:left="720"/>
        <w:rPr>
          <w:rFonts w:ascii="Verdana" w:eastAsia="Calibri" w:hAnsi="Verdana" w:cs="Arial"/>
          <w:lang w:eastAsia="en-GB"/>
        </w:rPr>
      </w:pPr>
    </w:p>
    <w:p w:rsidR="005E2062" w:rsidRPr="00764D75" w:rsidRDefault="005E2062" w:rsidP="00764D75">
      <w:pPr>
        <w:jc w:val="both"/>
        <w:rPr>
          <w:rFonts w:ascii="Verdana" w:eastAsia="Calibri" w:hAnsi="Verdana" w:cs="Arial"/>
          <w:lang w:eastAsia="en-GB"/>
        </w:rPr>
      </w:pPr>
      <w:r w:rsidRPr="005E2062">
        <w:rPr>
          <w:rFonts w:ascii="Verdana" w:eastAsia="Calibri" w:hAnsi="Verdana" w:cs="Arial"/>
          <w:lang w:eastAsia="en-GB"/>
        </w:rPr>
        <w:t>AK: 17 and 18. Risk Review. Good to see that a raft of risks are under constant review and the risk levels adjusted as appropriate. Some, e.g 11. Brexit and 14 could well shift.</w:t>
      </w:r>
    </w:p>
    <w:p w:rsidR="00CD60C9" w:rsidRPr="00CD60C9" w:rsidRDefault="00CD60C9" w:rsidP="00CD60C9">
      <w:pPr>
        <w:rPr>
          <w:rFonts w:ascii="Verdana" w:eastAsia="Calibri" w:hAnsi="Verdana" w:cs="Arial"/>
          <w:lang w:eastAsia="en-GB"/>
        </w:rPr>
      </w:pPr>
      <w:r w:rsidRPr="00CD60C9">
        <w:rPr>
          <w:rFonts w:ascii="Verdana" w:eastAsia="Calibri" w:hAnsi="Verdana" w:cs="Arial"/>
          <w:lang w:eastAsia="en-GB"/>
        </w:rPr>
        <w:t>Members were provided with detailed information in relation to each of the Risks by the Risk &amp; Business Continuity Management Advisor.</w:t>
      </w:r>
    </w:p>
    <w:p w:rsidR="00C274EC" w:rsidRDefault="00C274EC" w:rsidP="005E2062">
      <w:pPr>
        <w:spacing w:line="360" w:lineRule="auto"/>
        <w:rPr>
          <w:rFonts w:ascii="Verdana" w:hAnsi="Verdana" w:cs="Arial"/>
        </w:rPr>
      </w:pPr>
    </w:p>
    <w:p w:rsidR="005E2062" w:rsidRDefault="006C293B" w:rsidP="005E2062">
      <w:pPr>
        <w:contextualSpacing/>
        <w:jc w:val="both"/>
        <w:rPr>
          <w:rFonts w:ascii="Verdana" w:eastAsia="Calibri" w:hAnsi="Verdana" w:cs="Arial"/>
          <w:b/>
          <w:lang w:eastAsia="en-GB"/>
        </w:rPr>
      </w:pPr>
      <w:r>
        <w:rPr>
          <w:rFonts w:ascii="Verdana" w:eastAsia="Calibri" w:hAnsi="Verdana" w:cs="Arial"/>
          <w:b/>
          <w:lang w:eastAsia="en-GB"/>
        </w:rPr>
        <w:t>A164</w:t>
      </w:r>
      <w:r w:rsidR="00E80C2E" w:rsidRPr="005E2062">
        <w:rPr>
          <w:rFonts w:ascii="Verdana" w:eastAsia="Calibri" w:hAnsi="Verdana" w:cs="Arial"/>
          <w:b/>
          <w:lang w:eastAsia="en-GB"/>
        </w:rPr>
        <w:t xml:space="preserve"> 2018/2019: </w:t>
      </w:r>
      <w:r w:rsidR="005E2062" w:rsidRPr="005E2062">
        <w:rPr>
          <w:rFonts w:ascii="Verdana" w:eastAsia="Calibri" w:hAnsi="Verdana" w:cs="Arial"/>
          <w:b/>
          <w:lang w:eastAsia="en-GB"/>
        </w:rPr>
        <w:t>OPCC significant Corporate Risks</w:t>
      </w:r>
    </w:p>
    <w:p w:rsidR="005E2062" w:rsidRDefault="005E2062" w:rsidP="005E2062">
      <w:pPr>
        <w:contextualSpacing/>
        <w:jc w:val="both"/>
        <w:rPr>
          <w:rFonts w:ascii="Verdana" w:eastAsia="Calibri" w:hAnsi="Verdana" w:cs="Arial"/>
          <w:b/>
          <w:lang w:eastAsia="en-GB"/>
        </w:rPr>
      </w:pPr>
    </w:p>
    <w:tbl>
      <w:tblPr>
        <w:tblStyle w:val="TableGrid"/>
        <w:tblW w:w="10485" w:type="dxa"/>
        <w:tblLook w:val="04A0" w:firstRow="1" w:lastRow="0" w:firstColumn="1" w:lastColumn="0" w:noHBand="0" w:noVBand="1"/>
      </w:tblPr>
      <w:tblGrid>
        <w:gridCol w:w="4514"/>
        <w:gridCol w:w="1031"/>
        <w:gridCol w:w="4940"/>
      </w:tblGrid>
      <w:tr w:rsidR="005E2062" w:rsidTr="00CD60C9">
        <w:tc>
          <w:tcPr>
            <w:tcW w:w="4514" w:type="dxa"/>
          </w:tcPr>
          <w:p w:rsidR="005E2062" w:rsidRDefault="006C293B" w:rsidP="00DA729C">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A164</w:t>
            </w:r>
            <w:r w:rsidR="005E2062">
              <w:rPr>
                <w:rFonts w:ascii="Verdana" w:eastAsia="Calibri" w:hAnsi="Verdana" w:cs="Arial"/>
                <w:b/>
                <w:lang w:eastAsia="en-GB"/>
              </w:rPr>
              <w:t>:</w:t>
            </w:r>
          </w:p>
        </w:tc>
        <w:tc>
          <w:tcPr>
            <w:tcW w:w="1031" w:type="dxa"/>
          </w:tcPr>
          <w:p w:rsidR="005E2062" w:rsidRDefault="005E2062" w:rsidP="00DA729C">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4940" w:type="dxa"/>
          </w:tcPr>
          <w:p w:rsidR="005E2062" w:rsidRDefault="005E2062" w:rsidP="00DA729C">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1A1201" w:rsidTr="00CD60C9">
        <w:tc>
          <w:tcPr>
            <w:tcW w:w="4514" w:type="dxa"/>
          </w:tcPr>
          <w:p w:rsidR="001A1201" w:rsidRPr="001A1201" w:rsidRDefault="001A1201" w:rsidP="001A1201">
            <w:pPr>
              <w:spacing w:line="360" w:lineRule="auto"/>
              <w:rPr>
                <w:rFonts w:ascii="Verdana" w:hAnsi="Verdana" w:cs="Arial"/>
              </w:rPr>
            </w:pPr>
            <w:r w:rsidRPr="005E2062">
              <w:rPr>
                <w:rFonts w:ascii="Verdana" w:hAnsi="Verdana" w:cs="Arial"/>
              </w:rPr>
              <w:t xml:space="preserve">MM: It would be useful if the update report could be set out in the same format as the update </w:t>
            </w:r>
            <w:r>
              <w:rPr>
                <w:rFonts w:ascii="Verdana" w:hAnsi="Verdana" w:cs="Arial"/>
              </w:rPr>
              <w:t>report for t</w:t>
            </w:r>
            <w:r w:rsidRPr="005E2062">
              <w:rPr>
                <w:rFonts w:ascii="Verdana" w:hAnsi="Verdana" w:cs="Arial"/>
              </w:rPr>
              <w:t>he Force.</w:t>
            </w:r>
          </w:p>
        </w:tc>
        <w:tc>
          <w:tcPr>
            <w:tcW w:w="1031" w:type="dxa"/>
          </w:tcPr>
          <w:p w:rsidR="001A1201" w:rsidRDefault="001A1201" w:rsidP="001A1201">
            <w:pPr>
              <w:spacing w:line="259" w:lineRule="auto"/>
              <w:contextualSpacing/>
              <w:rPr>
                <w:rFonts w:ascii="Verdana" w:eastAsia="Calibri" w:hAnsi="Verdana" w:cs="Arial"/>
                <w:b/>
                <w:lang w:eastAsia="en-GB"/>
              </w:rPr>
            </w:pPr>
            <w:r>
              <w:rPr>
                <w:rFonts w:ascii="Verdana" w:eastAsia="Calibri" w:hAnsi="Verdana" w:cs="Arial"/>
                <w:b/>
                <w:lang w:eastAsia="en-GB"/>
              </w:rPr>
              <w:t>CG</w:t>
            </w:r>
          </w:p>
        </w:tc>
        <w:tc>
          <w:tcPr>
            <w:tcW w:w="4940" w:type="dxa"/>
          </w:tcPr>
          <w:p w:rsidR="001A1201" w:rsidRPr="001A1201" w:rsidRDefault="001A1201" w:rsidP="001A1201">
            <w:pPr>
              <w:spacing w:line="259" w:lineRule="auto"/>
              <w:contextualSpacing/>
              <w:rPr>
                <w:rFonts w:ascii="Verdana" w:hAnsi="Verdana" w:cs="Arial"/>
              </w:rPr>
            </w:pPr>
            <w:r w:rsidRPr="001A1201">
              <w:rPr>
                <w:rFonts w:ascii="Verdana" w:hAnsi="Verdana" w:cs="Arial"/>
              </w:rPr>
              <w:t>Force format will be utilised for all reports going forwards</w:t>
            </w:r>
          </w:p>
        </w:tc>
      </w:tr>
      <w:tr w:rsidR="001A1201" w:rsidTr="00CD60C9">
        <w:tc>
          <w:tcPr>
            <w:tcW w:w="4514" w:type="dxa"/>
          </w:tcPr>
          <w:p w:rsidR="001A1201" w:rsidRPr="005E2062" w:rsidRDefault="001A1201" w:rsidP="001A1201">
            <w:pPr>
              <w:spacing w:line="360" w:lineRule="auto"/>
              <w:rPr>
                <w:rFonts w:ascii="Verdana" w:eastAsia="Times New Roman" w:hAnsi="Verdana" w:cs="Arial"/>
              </w:rPr>
            </w:pPr>
            <w:r w:rsidRPr="005E2062">
              <w:rPr>
                <w:rFonts w:ascii="Verdana" w:hAnsi="Verdana" w:cs="Arial"/>
              </w:rPr>
              <w:t xml:space="preserve">MM: Consideration to be given to having an update report to each JAC meeting as there are a number of key actions due to occur by March 2020 </w:t>
            </w:r>
          </w:p>
        </w:tc>
        <w:tc>
          <w:tcPr>
            <w:tcW w:w="1031" w:type="dxa"/>
          </w:tcPr>
          <w:p w:rsidR="001A1201" w:rsidRDefault="001A1201" w:rsidP="001A1201">
            <w:pPr>
              <w:spacing w:line="259" w:lineRule="auto"/>
              <w:contextualSpacing/>
              <w:rPr>
                <w:rFonts w:ascii="Verdana" w:eastAsia="Calibri" w:hAnsi="Verdana" w:cs="Arial"/>
                <w:b/>
                <w:lang w:eastAsia="en-GB"/>
              </w:rPr>
            </w:pPr>
            <w:r>
              <w:rPr>
                <w:rFonts w:ascii="Verdana" w:eastAsia="Calibri" w:hAnsi="Verdana" w:cs="Arial"/>
                <w:b/>
                <w:lang w:eastAsia="en-GB"/>
              </w:rPr>
              <w:t>CG</w:t>
            </w:r>
          </w:p>
        </w:tc>
        <w:tc>
          <w:tcPr>
            <w:tcW w:w="4940" w:type="dxa"/>
          </w:tcPr>
          <w:p w:rsidR="001A1201" w:rsidRPr="001A1201" w:rsidRDefault="001A1201" w:rsidP="001A1201">
            <w:pPr>
              <w:spacing w:line="259" w:lineRule="auto"/>
              <w:contextualSpacing/>
              <w:rPr>
                <w:rFonts w:ascii="Verdana" w:hAnsi="Verdana" w:cs="Arial"/>
              </w:rPr>
            </w:pPr>
            <w:r w:rsidRPr="001A1201">
              <w:rPr>
                <w:rFonts w:ascii="Verdana" w:hAnsi="Verdana" w:cs="Arial"/>
              </w:rPr>
              <w:t>Report can be provided at each meeting, as requested</w:t>
            </w:r>
            <w:r>
              <w:rPr>
                <w:rFonts w:ascii="Verdana" w:hAnsi="Verdana" w:cs="Arial"/>
              </w:rPr>
              <w:t>.</w:t>
            </w:r>
          </w:p>
        </w:tc>
      </w:tr>
    </w:tbl>
    <w:p w:rsidR="005E2062" w:rsidRPr="005E2062" w:rsidRDefault="005E2062" w:rsidP="005E2062">
      <w:pPr>
        <w:contextualSpacing/>
        <w:jc w:val="both"/>
        <w:rPr>
          <w:rFonts w:ascii="Verdana" w:eastAsia="Calibri" w:hAnsi="Verdana" w:cs="Arial"/>
          <w:b/>
          <w:lang w:eastAsia="en-GB"/>
        </w:rPr>
      </w:pPr>
    </w:p>
    <w:p w:rsidR="005E2062" w:rsidRDefault="005E2062" w:rsidP="005E2062">
      <w:pPr>
        <w:ind w:left="720"/>
        <w:rPr>
          <w:color w:val="C00000"/>
        </w:rPr>
      </w:pPr>
    </w:p>
    <w:p w:rsidR="005E2062" w:rsidRPr="00690073" w:rsidRDefault="006C293B" w:rsidP="00690073">
      <w:pPr>
        <w:contextualSpacing/>
        <w:rPr>
          <w:rFonts w:ascii="Verdana" w:hAnsi="Verdana" w:cs="Arial"/>
          <w:b/>
          <w:lang w:eastAsia="en-GB"/>
        </w:rPr>
      </w:pPr>
      <w:r w:rsidRPr="00690073">
        <w:rPr>
          <w:rFonts w:ascii="Verdana" w:hAnsi="Verdana" w:cs="Arial"/>
          <w:b/>
        </w:rPr>
        <w:t>A165</w:t>
      </w:r>
      <w:r w:rsidR="00E80C2E" w:rsidRPr="00690073">
        <w:rPr>
          <w:rFonts w:ascii="Verdana" w:hAnsi="Verdana" w:cs="Arial"/>
          <w:b/>
        </w:rPr>
        <w:t xml:space="preserve"> 2018/2019: </w:t>
      </w:r>
      <w:r w:rsidR="005E2062" w:rsidRPr="00690073">
        <w:rPr>
          <w:rFonts w:ascii="Verdana" w:hAnsi="Verdana" w:cs="Arial"/>
          <w:b/>
        </w:rPr>
        <w:t>Actions of Corporate Governance Group meeting 27 February 2020</w:t>
      </w:r>
    </w:p>
    <w:p w:rsidR="005E2062" w:rsidRPr="00690073" w:rsidRDefault="009757AF" w:rsidP="00690073">
      <w:pPr>
        <w:spacing w:line="360" w:lineRule="auto"/>
        <w:rPr>
          <w:rFonts w:ascii="Verdana" w:hAnsi="Verdana" w:cs="Arial"/>
        </w:rPr>
      </w:pPr>
      <w:r w:rsidRPr="00690073">
        <w:rPr>
          <w:rFonts w:ascii="Verdana" w:hAnsi="Verdana" w:cs="Arial"/>
        </w:rPr>
        <w:t>Members noted the actions from the Corporate Governance Group meeting.</w:t>
      </w:r>
    </w:p>
    <w:p w:rsidR="009640BC" w:rsidRPr="009640BC" w:rsidRDefault="009640BC" w:rsidP="009640BC">
      <w:pPr>
        <w:pStyle w:val="ListParagraph"/>
        <w:spacing w:line="360" w:lineRule="auto"/>
        <w:rPr>
          <w:rFonts w:ascii="Verdana" w:hAnsi="Verdana" w:cs="Arial"/>
        </w:rPr>
      </w:pPr>
    </w:p>
    <w:p w:rsidR="009757AF" w:rsidRPr="00690073" w:rsidRDefault="006C293B" w:rsidP="00690073">
      <w:pPr>
        <w:contextualSpacing/>
        <w:rPr>
          <w:rFonts w:ascii="Verdana" w:hAnsi="Verdana" w:cs="Arial"/>
          <w:b/>
        </w:rPr>
      </w:pPr>
      <w:r w:rsidRPr="00690073">
        <w:rPr>
          <w:rFonts w:ascii="Verdana" w:hAnsi="Verdana" w:cs="Arial"/>
          <w:b/>
        </w:rPr>
        <w:t>A166</w:t>
      </w:r>
      <w:r w:rsidR="00E80C2E" w:rsidRPr="00690073">
        <w:rPr>
          <w:rFonts w:ascii="Verdana" w:hAnsi="Verdana" w:cs="Arial"/>
          <w:b/>
        </w:rPr>
        <w:t xml:space="preserve"> 2018/2019: </w:t>
      </w:r>
      <w:r w:rsidR="009757AF" w:rsidRPr="00690073">
        <w:rPr>
          <w:rFonts w:ascii="Verdana" w:hAnsi="Verdana" w:cs="Arial"/>
          <w:b/>
        </w:rPr>
        <w:t>Update from the Audit and Quality Assurance Group meeting</w:t>
      </w:r>
    </w:p>
    <w:p w:rsidR="009757AF" w:rsidRPr="00764D75" w:rsidRDefault="009757AF" w:rsidP="00764D75">
      <w:pPr>
        <w:contextualSpacing/>
        <w:rPr>
          <w:rFonts w:ascii="Verdana" w:hAnsi="Verdana" w:cs="Arial"/>
          <w:b/>
        </w:rPr>
      </w:pPr>
    </w:p>
    <w:tbl>
      <w:tblPr>
        <w:tblStyle w:val="TableGrid"/>
        <w:tblW w:w="10485" w:type="dxa"/>
        <w:tblLayout w:type="fixed"/>
        <w:tblLook w:val="04A0" w:firstRow="1" w:lastRow="0" w:firstColumn="1" w:lastColumn="0" w:noHBand="0" w:noVBand="1"/>
      </w:tblPr>
      <w:tblGrid>
        <w:gridCol w:w="2972"/>
        <w:gridCol w:w="1134"/>
        <w:gridCol w:w="6379"/>
      </w:tblGrid>
      <w:tr w:rsidR="00CE64B0" w:rsidTr="00890CFA">
        <w:tc>
          <w:tcPr>
            <w:tcW w:w="2972" w:type="dxa"/>
          </w:tcPr>
          <w:p w:rsidR="00CE64B0" w:rsidRDefault="006C293B" w:rsidP="00DA729C">
            <w:pPr>
              <w:spacing w:line="259" w:lineRule="auto"/>
              <w:contextualSpacing/>
              <w:rPr>
                <w:rFonts w:ascii="Verdana" w:eastAsia="Calibri" w:hAnsi="Verdana" w:cs="Arial"/>
                <w:b/>
                <w:lang w:eastAsia="en-GB"/>
              </w:rPr>
            </w:pPr>
            <w:r>
              <w:rPr>
                <w:rFonts w:ascii="Verdana" w:eastAsia="Calibri" w:hAnsi="Verdana" w:cs="Arial"/>
                <w:b/>
                <w:lang w:eastAsia="en-GB"/>
              </w:rPr>
              <w:t>Questions from Members on A166</w:t>
            </w:r>
            <w:r w:rsidR="00CE64B0">
              <w:rPr>
                <w:rFonts w:ascii="Verdana" w:eastAsia="Calibri" w:hAnsi="Verdana" w:cs="Arial"/>
                <w:b/>
                <w:lang w:eastAsia="en-GB"/>
              </w:rPr>
              <w:t>:</w:t>
            </w:r>
          </w:p>
        </w:tc>
        <w:tc>
          <w:tcPr>
            <w:tcW w:w="1134" w:type="dxa"/>
          </w:tcPr>
          <w:p w:rsidR="00CE64B0" w:rsidRDefault="00CE64B0" w:rsidP="00DA729C">
            <w:pPr>
              <w:spacing w:line="259" w:lineRule="auto"/>
              <w:contextualSpacing/>
              <w:rPr>
                <w:rFonts w:ascii="Verdana" w:eastAsia="Calibri" w:hAnsi="Verdana" w:cs="Arial"/>
                <w:b/>
                <w:lang w:eastAsia="en-GB"/>
              </w:rPr>
            </w:pPr>
            <w:r>
              <w:rPr>
                <w:rFonts w:ascii="Verdana" w:eastAsia="Calibri" w:hAnsi="Verdana" w:cs="Arial"/>
                <w:b/>
                <w:lang w:eastAsia="en-GB"/>
              </w:rPr>
              <w:t>Owner</w:t>
            </w:r>
          </w:p>
        </w:tc>
        <w:tc>
          <w:tcPr>
            <w:tcW w:w="6379" w:type="dxa"/>
          </w:tcPr>
          <w:p w:rsidR="00CE64B0" w:rsidRDefault="00CE64B0" w:rsidP="00DA729C">
            <w:pPr>
              <w:spacing w:line="259" w:lineRule="auto"/>
              <w:contextualSpacing/>
              <w:rPr>
                <w:rFonts w:ascii="Verdana" w:eastAsia="Calibri" w:hAnsi="Verdana" w:cs="Arial"/>
                <w:b/>
                <w:lang w:eastAsia="en-GB"/>
              </w:rPr>
            </w:pPr>
            <w:r>
              <w:rPr>
                <w:rFonts w:ascii="Verdana" w:eastAsia="Calibri" w:hAnsi="Verdana" w:cs="Arial"/>
                <w:b/>
                <w:lang w:eastAsia="en-GB"/>
              </w:rPr>
              <w:t>Update:</w:t>
            </w:r>
          </w:p>
        </w:tc>
      </w:tr>
      <w:tr w:rsidR="00424A42" w:rsidTr="00890CFA">
        <w:tc>
          <w:tcPr>
            <w:tcW w:w="2972" w:type="dxa"/>
          </w:tcPr>
          <w:p w:rsidR="00424A42" w:rsidRPr="00424A42" w:rsidRDefault="00424A42" w:rsidP="00424A42">
            <w:pPr>
              <w:spacing w:before="20" w:line="276" w:lineRule="auto"/>
              <w:jc w:val="both"/>
              <w:rPr>
                <w:rFonts w:ascii="Verdana" w:hAnsi="Verdana" w:cs="Arial"/>
              </w:rPr>
            </w:pPr>
            <w:r w:rsidRPr="00CE64B0">
              <w:rPr>
                <w:rFonts w:ascii="Verdana" w:hAnsi="Verdana" w:cs="Arial"/>
              </w:rPr>
              <w:t>MM: noted that it needs a consistent approach to force or Force in the text.</w:t>
            </w:r>
          </w:p>
        </w:tc>
        <w:tc>
          <w:tcPr>
            <w:tcW w:w="1134" w:type="dxa"/>
          </w:tcPr>
          <w:p w:rsidR="00424A42" w:rsidRDefault="00424A42" w:rsidP="00424A42">
            <w:pPr>
              <w:spacing w:line="259" w:lineRule="auto"/>
              <w:contextualSpacing/>
              <w:rPr>
                <w:rFonts w:ascii="Verdana" w:eastAsia="Calibri" w:hAnsi="Verdana" w:cs="Arial"/>
                <w:b/>
                <w:lang w:eastAsia="en-GB"/>
              </w:rPr>
            </w:pPr>
            <w:r>
              <w:rPr>
                <w:rFonts w:ascii="Verdana" w:eastAsia="Calibri" w:hAnsi="Verdana" w:cs="Arial"/>
                <w:b/>
                <w:lang w:eastAsia="en-GB"/>
              </w:rPr>
              <w:t>CoS</w:t>
            </w:r>
          </w:p>
        </w:tc>
        <w:tc>
          <w:tcPr>
            <w:tcW w:w="6379" w:type="dxa"/>
          </w:tcPr>
          <w:p w:rsidR="00424A42" w:rsidRPr="00424A42" w:rsidRDefault="00424A42" w:rsidP="00424A42">
            <w:pPr>
              <w:spacing w:line="259" w:lineRule="auto"/>
              <w:contextualSpacing/>
              <w:rPr>
                <w:rFonts w:ascii="Verdana" w:hAnsi="Verdana" w:cs="Arial"/>
              </w:rPr>
            </w:pPr>
            <w:r w:rsidRPr="00424A42">
              <w:rPr>
                <w:rFonts w:ascii="Verdana" w:hAnsi="Verdana" w:cs="Arial"/>
              </w:rPr>
              <w:t>Amended as suggested.</w:t>
            </w:r>
          </w:p>
        </w:tc>
      </w:tr>
      <w:tr w:rsidR="00424A42" w:rsidTr="00890CFA">
        <w:tc>
          <w:tcPr>
            <w:tcW w:w="2972" w:type="dxa"/>
          </w:tcPr>
          <w:p w:rsidR="00424A42" w:rsidRPr="00CE64B0" w:rsidRDefault="00424A42" w:rsidP="00424A42">
            <w:pPr>
              <w:spacing w:before="20" w:line="276" w:lineRule="auto"/>
              <w:jc w:val="both"/>
              <w:rPr>
                <w:rFonts w:ascii="Verdana" w:hAnsi="Verdana" w:cs="Arial"/>
              </w:rPr>
            </w:pPr>
            <w:r w:rsidRPr="00CE64B0">
              <w:rPr>
                <w:rFonts w:ascii="Verdana" w:eastAsia="Times New Roman" w:hAnsi="Verdana" w:cs="Arial"/>
              </w:rPr>
              <w:t>M</w:t>
            </w:r>
            <w:r w:rsidRPr="00CE64B0">
              <w:rPr>
                <w:rFonts w:ascii="Verdana" w:hAnsi="Verdana" w:cs="Arial"/>
              </w:rPr>
              <w:t xml:space="preserve">E: </w:t>
            </w:r>
            <w:r w:rsidRPr="00CE64B0">
              <w:rPr>
                <w:rFonts w:ascii="Verdana" w:eastAsia="Times New Roman" w:hAnsi="Verdana" w:cs="Arial"/>
              </w:rPr>
              <w:t>I would like to understand required commitment of this role to see if I can assist.</w:t>
            </w:r>
          </w:p>
          <w:p w:rsidR="00424A42" w:rsidRPr="00CE64B0" w:rsidRDefault="00424A42" w:rsidP="00424A42">
            <w:pPr>
              <w:spacing w:before="20" w:line="276" w:lineRule="auto"/>
              <w:jc w:val="both"/>
              <w:rPr>
                <w:rFonts w:ascii="Verdana" w:eastAsia="Times New Roman" w:hAnsi="Verdana" w:cs="Arial"/>
              </w:rPr>
            </w:pPr>
          </w:p>
        </w:tc>
        <w:tc>
          <w:tcPr>
            <w:tcW w:w="1134" w:type="dxa"/>
          </w:tcPr>
          <w:p w:rsidR="00424A42" w:rsidRDefault="00424A42" w:rsidP="00424A42">
            <w:pPr>
              <w:spacing w:line="259" w:lineRule="auto"/>
              <w:contextualSpacing/>
              <w:rPr>
                <w:rFonts w:ascii="Verdana" w:eastAsia="Calibri" w:hAnsi="Verdana" w:cs="Arial"/>
                <w:b/>
                <w:lang w:eastAsia="en-GB"/>
              </w:rPr>
            </w:pPr>
            <w:r>
              <w:rPr>
                <w:rFonts w:ascii="Verdana" w:eastAsia="Calibri" w:hAnsi="Verdana" w:cs="Arial"/>
                <w:b/>
                <w:lang w:eastAsia="en-GB"/>
              </w:rPr>
              <w:t>CoS</w:t>
            </w:r>
          </w:p>
        </w:tc>
        <w:tc>
          <w:tcPr>
            <w:tcW w:w="6379" w:type="dxa"/>
          </w:tcPr>
          <w:p w:rsidR="00424A42" w:rsidRPr="00424A42" w:rsidRDefault="00424A42" w:rsidP="00424A42">
            <w:pPr>
              <w:spacing w:line="259" w:lineRule="auto"/>
              <w:contextualSpacing/>
              <w:rPr>
                <w:rFonts w:ascii="Verdana" w:hAnsi="Verdana" w:cs="Arial"/>
              </w:rPr>
            </w:pPr>
            <w:r w:rsidRPr="00424A42">
              <w:rPr>
                <w:rFonts w:ascii="Verdana" w:hAnsi="Verdana" w:cs="Arial"/>
              </w:rPr>
              <w:t xml:space="preserve">The meeting will be held once a quarter for approximately 2 hours. Papers will be circulated in advance. The thinking behind inviting a member of JAC to be in attendance is so that they can provide assurance (or otherwise) to other members on processes being put in place to ensure TIAA recommendations are considered and progressed in a timely manner. </w:t>
            </w:r>
          </w:p>
        </w:tc>
      </w:tr>
    </w:tbl>
    <w:p w:rsidR="00CE64B0" w:rsidRDefault="00CE64B0" w:rsidP="009757AF">
      <w:pPr>
        <w:pStyle w:val="ListParagraph"/>
        <w:contextualSpacing/>
        <w:rPr>
          <w:rFonts w:ascii="Verdana" w:hAnsi="Verdana" w:cs="Arial"/>
          <w:b/>
        </w:rPr>
      </w:pPr>
    </w:p>
    <w:p w:rsidR="006C293B" w:rsidRPr="006C293B" w:rsidRDefault="00CE64B0" w:rsidP="006C293B">
      <w:pPr>
        <w:rPr>
          <w:rFonts w:ascii="Verdana" w:hAnsi="Verdana" w:cs="Arial"/>
        </w:rPr>
      </w:pPr>
      <w:r w:rsidRPr="00CE64B0">
        <w:rPr>
          <w:rFonts w:ascii="Verdana" w:hAnsi="Verdana" w:cs="Arial"/>
        </w:rPr>
        <w:t xml:space="preserve">MM noted that </w:t>
      </w:r>
      <w:r w:rsidR="009757AF" w:rsidRPr="00CE64B0">
        <w:rPr>
          <w:rFonts w:ascii="Verdana" w:hAnsi="Verdana" w:cs="Arial"/>
        </w:rPr>
        <w:t>JAC need to appoint a memb</w:t>
      </w:r>
      <w:r w:rsidRPr="00CE64B0">
        <w:rPr>
          <w:rFonts w:ascii="Verdana" w:hAnsi="Verdana" w:cs="Arial"/>
        </w:rPr>
        <w:t xml:space="preserve">er for the group. AM </w:t>
      </w:r>
      <w:r w:rsidR="009757AF" w:rsidRPr="00CE64B0">
        <w:rPr>
          <w:rFonts w:ascii="Verdana" w:hAnsi="Verdana" w:cs="Arial"/>
        </w:rPr>
        <w:t>support</w:t>
      </w:r>
      <w:r w:rsidRPr="00CE64B0">
        <w:rPr>
          <w:rFonts w:ascii="Verdana" w:hAnsi="Verdana" w:cs="Arial"/>
        </w:rPr>
        <w:t>s</w:t>
      </w:r>
      <w:r w:rsidR="009757AF" w:rsidRPr="00CE64B0">
        <w:rPr>
          <w:rFonts w:ascii="Verdana" w:hAnsi="Verdana" w:cs="Arial"/>
        </w:rPr>
        <w:t xml:space="preserve"> the suggestion that a member of the Joint Audit Committee should sit on the Audit and Quality Assurance Group in order to advise and support the Group.</w:t>
      </w:r>
      <w:r w:rsidR="006C293B">
        <w:rPr>
          <w:rFonts w:ascii="Verdana" w:hAnsi="Verdana" w:cs="Arial"/>
        </w:rPr>
        <w:t xml:space="preserve"> </w:t>
      </w:r>
      <w:r w:rsidR="006C293B" w:rsidRPr="006C293B">
        <w:rPr>
          <w:rFonts w:ascii="Verdana" w:hAnsi="Verdana" w:cs="Arial"/>
        </w:rPr>
        <w:t>KC Agreed it would be good to have a member of JAC sitting on the Audit and Quality Assurance Group</w:t>
      </w:r>
      <w:r w:rsidR="006C293B">
        <w:rPr>
          <w:rFonts w:ascii="Verdana" w:hAnsi="Verdana" w:cs="Arial"/>
        </w:rPr>
        <w:t>.</w:t>
      </w:r>
    </w:p>
    <w:p w:rsidR="009757AF" w:rsidRPr="00690073" w:rsidRDefault="009757AF" w:rsidP="00690073">
      <w:pPr>
        <w:rPr>
          <w:rFonts w:ascii="Verdana" w:hAnsi="Verdana" w:cs="Arial"/>
        </w:rPr>
      </w:pPr>
    </w:p>
    <w:p w:rsidR="00CE64B0" w:rsidRPr="00B71F52" w:rsidRDefault="006C293B" w:rsidP="00CE64B0">
      <w:pPr>
        <w:contextualSpacing/>
        <w:rPr>
          <w:rFonts w:ascii="Verdana" w:hAnsi="Verdana" w:cs="Arial"/>
          <w:b/>
        </w:rPr>
      </w:pPr>
      <w:r>
        <w:rPr>
          <w:rFonts w:ascii="Verdana" w:hAnsi="Verdana" w:cs="Arial"/>
          <w:b/>
        </w:rPr>
        <w:t>A167</w:t>
      </w:r>
      <w:r w:rsidR="00CE64B0" w:rsidRPr="005004A0">
        <w:rPr>
          <w:rFonts w:ascii="Verdana" w:hAnsi="Verdana" w:cs="Arial"/>
          <w:b/>
        </w:rPr>
        <w:t xml:space="preserve"> 2018/2019</w:t>
      </w:r>
      <w:r w:rsidR="00CE64B0">
        <w:rPr>
          <w:rFonts w:ascii="Verdana" w:hAnsi="Verdana" w:cs="Arial"/>
          <w:b/>
        </w:rPr>
        <w:t xml:space="preserve">: </w:t>
      </w:r>
      <w:r w:rsidR="00CE64B0" w:rsidRPr="00B71F52">
        <w:rPr>
          <w:rFonts w:ascii="Verdana" w:hAnsi="Verdana" w:cs="Arial"/>
          <w:b/>
        </w:rPr>
        <w:t>Members updates</w:t>
      </w:r>
    </w:p>
    <w:p w:rsidR="00A94CD2" w:rsidRPr="00B71F52" w:rsidRDefault="00B71F52" w:rsidP="00B71F52">
      <w:pPr>
        <w:spacing w:line="360" w:lineRule="auto"/>
        <w:rPr>
          <w:rFonts w:ascii="Verdana" w:eastAsia="Times New Roman" w:hAnsi="Verdana" w:cs="Arial"/>
        </w:rPr>
      </w:pPr>
      <w:r w:rsidRPr="00B71F52">
        <w:rPr>
          <w:rFonts w:ascii="Verdana" w:eastAsia="Times New Roman" w:hAnsi="Verdana" w:cs="Arial"/>
        </w:rPr>
        <w:t>MM stated that the St David’s Day conference on Rural Policing was excellent</w:t>
      </w:r>
    </w:p>
    <w:p w:rsidR="00CA208E" w:rsidRDefault="00CA208E" w:rsidP="00CA208E">
      <w:pPr>
        <w:spacing w:line="360" w:lineRule="auto"/>
        <w:rPr>
          <w:rFonts w:ascii="Verdana" w:hAnsi="Verdana" w:cs="Arial"/>
        </w:rPr>
      </w:pPr>
    </w:p>
    <w:p w:rsidR="00B71F52" w:rsidRPr="00B71F52" w:rsidRDefault="006C293B" w:rsidP="00B71F52">
      <w:pPr>
        <w:contextualSpacing/>
        <w:rPr>
          <w:rFonts w:ascii="Verdana" w:hAnsi="Verdana" w:cs="Arial"/>
          <w:b/>
          <w:lang w:eastAsia="en-GB"/>
        </w:rPr>
      </w:pPr>
      <w:r>
        <w:rPr>
          <w:rFonts w:ascii="Verdana" w:hAnsi="Verdana" w:cs="Arial"/>
          <w:b/>
        </w:rPr>
        <w:t>A168</w:t>
      </w:r>
      <w:r w:rsidR="00B71F52" w:rsidRPr="00B71F52">
        <w:rPr>
          <w:rFonts w:ascii="Verdana" w:hAnsi="Verdana" w:cs="Arial"/>
          <w:b/>
        </w:rPr>
        <w:t xml:space="preserve"> 2018/2019: Annual Training Day update</w:t>
      </w:r>
    </w:p>
    <w:p w:rsidR="00B71F52" w:rsidRDefault="00B71F52" w:rsidP="00B71F52">
      <w:pPr>
        <w:rPr>
          <w:rFonts w:ascii="Verdana" w:hAnsi="Verdana" w:cs="Arial"/>
        </w:rPr>
      </w:pPr>
      <w:r w:rsidRPr="00B71F52">
        <w:rPr>
          <w:rFonts w:ascii="Verdana" w:hAnsi="Verdana" w:cs="Arial"/>
        </w:rPr>
        <w:t xml:space="preserve">OPCC update: The Annual Training day scheduled for the 30th of April has been postponed until further notice. </w:t>
      </w:r>
    </w:p>
    <w:p w:rsidR="00B71F52" w:rsidRDefault="00B71F52" w:rsidP="00B71F52">
      <w:pPr>
        <w:rPr>
          <w:rFonts w:ascii="Verdana" w:hAnsi="Verdana" w:cs="Arial"/>
        </w:rPr>
      </w:pPr>
    </w:p>
    <w:p w:rsidR="00B71F52" w:rsidRPr="00B71F52" w:rsidRDefault="006C293B" w:rsidP="00B71F52">
      <w:pPr>
        <w:contextualSpacing/>
        <w:rPr>
          <w:b/>
        </w:rPr>
      </w:pPr>
      <w:r>
        <w:rPr>
          <w:rFonts w:ascii="Verdana" w:hAnsi="Verdana" w:cs="Arial"/>
          <w:b/>
        </w:rPr>
        <w:t>A169</w:t>
      </w:r>
      <w:r w:rsidR="00B71F52" w:rsidRPr="00B71F52">
        <w:rPr>
          <w:rFonts w:ascii="Verdana" w:hAnsi="Verdana" w:cs="Arial"/>
          <w:b/>
        </w:rPr>
        <w:t xml:space="preserve"> 2018/2019: Any other business</w:t>
      </w:r>
    </w:p>
    <w:p w:rsidR="00B71F52" w:rsidRPr="00B71F52" w:rsidRDefault="00B71F52" w:rsidP="00B71F52">
      <w:pPr>
        <w:pStyle w:val="ListParagraph"/>
        <w:numPr>
          <w:ilvl w:val="0"/>
          <w:numId w:val="3"/>
        </w:numPr>
        <w:contextualSpacing/>
        <w:rPr>
          <w:b/>
        </w:rPr>
      </w:pPr>
      <w:r w:rsidRPr="00B71F52">
        <w:rPr>
          <w:b/>
        </w:rPr>
        <w:t>Code of Conduct</w:t>
      </w:r>
    </w:p>
    <w:p w:rsidR="00B71F52" w:rsidRPr="00B71F52" w:rsidRDefault="00B71F52" w:rsidP="00B71F52">
      <w:pPr>
        <w:rPr>
          <w:rFonts w:ascii="Verdana" w:hAnsi="Verdana" w:cs="Arial"/>
        </w:rPr>
      </w:pPr>
      <w:r w:rsidRPr="00B71F52">
        <w:rPr>
          <w:rFonts w:ascii="Verdana" w:hAnsi="Verdana" w:cs="Arial"/>
        </w:rPr>
        <w:t xml:space="preserve">All members have reviewed and </w:t>
      </w:r>
      <w:r w:rsidRPr="00890CFA">
        <w:rPr>
          <w:rFonts w:ascii="Verdana" w:hAnsi="Verdana" w:cs="Arial"/>
        </w:rPr>
        <w:t>si</w:t>
      </w:r>
      <w:r w:rsidR="00360DEA" w:rsidRPr="00890CFA">
        <w:rPr>
          <w:rFonts w:ascii="Verdana" w:hAnsi="Verdana" w:cs="Arial"/>
        </w:rPr>
        <w:t>g</w:t>
      </w:r>
      <w:r w:rsidRPr="00890CFA">
        <w:rPr>
          <w:rFonts w:ascii="Verdana" w:hAnsi="Verdana" w:cs="Arial"/>
        </w:rPr>
        <w:t xml:space="preserve">ned </w:t>
      </w:r>
      <w:r w:rsidRPr="00B71F52">
        <w:rPr>
          <w:rFonts w:ascii="Verdana" w:hAnsi="Verdana" w:cs="Arial"/>
        </w:rPr>
        <w:t xml:space="preserve">the code of conduct and copies have been electronically returned to the OPCC. </w:t>
      </w:r>
    </w:p>
    <w:p w:rsidR="00B71F52" w:rsidRPr="00B71F52" w:rsidRDefault="00B71F52" w:rsidP="00B71F52">
      <w:pPr>
        <w:rPr>
          <w:rFonts w:ascii="Verdana" w:hAnsi="Verdana" w:cs="Arial"/>
        </w:rPr>
      </w:pPr>
    </w:p>
    <w:p w:rsidR="00B71F52" w:rsidRPr="00B71F52" w:rsidRDefault="00B71F52" w:rsidP="00B71F52">
      <w:pPr>
        <w:jc w:val="both"/>
        <w:rPr>
          <w:rFonts w:ascii="Verdana" w:hAnsi="Verdana" w:cs="Arial"/>
        </w:rPr>
      </w:pPr>
      <w:r>
        <w:rPr>
          <w:rFonts w:ascii="Verdana" w:hAnsi="Verdana" w:cs="Arial"/>
        </w:rPr>
        <w:t xml:space="preserve">AK: </w:t>
      </w:r>
      <w:r w:rsidRPr="00B71F52">
        <w:rPr>
          <w:rFonts w:ascii="Verdana" w:hAnsi="Verdana" w:cs="Arial"/>
        </w:rPr>
        <w:t>I was pleased to see from the papers that a Coronavirus Gold Group has been set up. It will have a lot to do. I have noted many instances throughout the agenda where the current crisis will impact on the work of Dyfed Powys Police.</w:t>
      </w:r>
    </w:p>
    <w:p w:rsidR="00B71F52" w:rsidRDefault="00B71F52" w:rsidP="00B71F52">
      <w:pPr>
        <w:jc w:val="both"/>
        <w:rPr>
          <w:rFonts w:ascii="Verdana" w:hAnsi="Verdana" w:cs="Arial"/>
        </w:rPr>
      </w:pPr>
      <w:r w:rsidRPr="00B71F52">
        <w:rPr>
          <w:rFonts w:ascii="Verdana" w:hAnsi="Verdana" w:cs="Arial"/>
        </w:rPr>
        <w:t>Due to Coronavirus members may be required to be housebound for some time and I am wondering if consideration can be given to using Facetime or other technologies to deal with any future meetings which may be affected.</w:t>
      </w:r>
    </w:p>
    <w:p w:rsidR="00B71F52" w:rsidRPr="00B71F52" w:rsidRDefault="00B71F52" w:rsidP="00B71F52">
      <w:pPr>
        <w:jc w:val="both"/>
        <w:rPr>
          <w:rFonts w:ascii="Verdana" w:hAnsi="Verdana" w:cs="Arial"/>
          <w:b/>
        </w:rPr>
      </w:pPr>
      <w:r w:rsidRPr="00B71F52">
        <w:rPr>
          <w:rFonts w:ascii="Verdana" w:hAnsi="Verdana" w:cs="Arial"/>
          <w:b/>
        </w:rPr>
        <w:t>Action 167: OPCC to explore options of holding future meeting via skype etc. should members be unable to meet in person.</w:t>
      </w:r>
    </w:p>
    <w:p w:rsidR="00B71F52" w:rsidRDefault="00424A42" w:rsidP="00CA208E">
      <w:pPr>
        <w:spacing w:line="360" w:lineRule="auto"/>
        <w:rPr>
          <w:rFonts w:ascii="Verdana" w:eastAsia="Times New Roman" w:hAnsi="Verdana" w:cs="Arial"/>
        </w:rPr>
      </w:pPr>
      <w:r>
        <w:rPr>
          <w:rFonts w:ascii="Verdana" w:eastAsia="Times New Roman" w:hAnsi="Verdana" w:cs="Arial"/>
        </w:rPr>
        <w:t>Update: This is ongoing – options are being explored with an email being sent to all Members asking for clarity on their IT facilities/ skype access.</w:t>
      </w:r>
    </w:p>
    <w:p w:rsidR="00764D75" w:rsidRDefault="00764D75" w:rsidP="00CA208E">
      <w:pPr>
        <w:spacing w:line="360" w:lineRule="auto"/>
        <w:rPr>
          <w:rFonts w:ascii="Verdana" w:eastAsia="Times New Roman" w:hAnsi="Verdana" w:cs="Arial"/>
        </w:rPr>
      </w:pPr>
    </w:p>
    <w:p w:rsidR="00890CFA" w:rsidRDefault="00890CFA" w:rsidP="00CA208E">
      <w:pPr>
        <w:spacing w:line="360" w:lineRule="auto"/>
        <w:rPr>
          <w:rFonts w:ascii="Verdana" w:eastAsia="Times New Roman" w:hAnsi="Verdana" w:cs="Arial"/>
        </w:rPr>
      </w:pPr>
    </w:p>
    <w:p w:rsidR="00764D75" w:rsidRPr="00B71F52" w:rsidRDefault="00764D75" w:rsidP="00CA208E">
      <w:pPr>
        <w:spacing w:line="360" w:lineRule="auto"/>
        <w:rPr>
          <w:rFonts w:ascii="Verdana" w:eastAsia="Times New Roman" w:hAnsi="Verdana" w:cs="Arial"/>
        </w:rPr>
      </w:pPr>
    </w:p>
    <w:tbl>
      <w:tblPr>
        <w:tblpPr w:leftFromText="180" w:rightFromText="180" w:vertAnchor="text" w:horzAnchor="margin" w:tblpY="9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331"/>
        <w:gridCol w:w="1535"/>
      </w:tblGrid>
      <w:tr w:rsidR="00680ACD" w:rsidRPr="00114354" w:rsidTr="00680ACD">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680ACD" w:rsidRPr="00114354" w:rsidRDefault="00680ACD" w:rsidP="00262E86">
            <w:pPr>
              <w:spacing w:before="20" w:line="276" w:lineRule="auto"/>
              <w:jc w:val="center"/>
              <w:rPr>
                <w:rFonts w:ascii="Verdana" w:hAnsi="Verdana" w:cs="Arial"/>
                <w:color w:val="FFFFFF"/>
              </w:rPr>
            </w:pPr>
            <w:r w:rsidRPr="00114354">
              <w:rPr>
                <w:rFonts w:ascii="Verdana" w:hAnsi="Verdana" w:cs="Arial"/>
                <w:color w:val="FFFFFF"/>
              </w:rPr>
              <w:t>DECISIONS ARISING FROM MEETING</w:t>
            </w:r>
            <w:r>
              <w:rPr>
                <w:rFonts w:ascii="Verdana" w:hAnsi="Verdana" w:cs="Arial"/>
                <w:color w:val="FFFFFF"/>
              </w:rPr>
              <w:t xml:space="preserve"> </w:t>
            </w:r>
            <w:r w:rsidR="00262E86">
              <w:rPr>
                <w:rFonts w:ascii="Verdana" w:hAnsi="Verdana" w:cs="Arial"/>
                <w:color w:val="FFFFFF"/>
              </w:rPr>
              <w:t>18</w:t>
            </w:r>
            <w:r w:rsidR="00262E86" w:rsidRPr="00262E86">
              <w:rPr>
                <w:rFonts w:ascii="Verdana" w:hAnsi="Verdana" w:cs="Arial"/>
                <w:color w:val="FFFFFF"/>
                <w:vertAlign w:val="superscript"/>
              </w:rPr>
              <w:t>th</w:t>
            </w:r>
            <w:r w:rsidR="00262E86">
              <w:rPr>
                <w:rFonts w:ascii="Verdana" w:hAnsi="Verdana" w:cs="Arial"/>
                <w:color w:val="FFFFFF"/>
              </w:rPr>
              <w:t xml:space="preserve"> March 2020</w:t>
            </w:r>
          </w:p>
        </w:tc>
      </w:tr>
      <w:tr w:rsidR="00680ACD" w:rsidRPr="00114354" w:rsidTr="00680ACD">
        <w:tc>
          <w:tcPr>
            <w:tcW w:w="1307" w:type="dxa"/>
            <w:tcBorders>
              <w:top w:val="single" w:sz="4" w:space="0" w:color="auto"/>
              <w:left w:val="single" w:sz="4" w:space="0" w:color="auto"/>
              <w:bottom w:val="single" w:sz="4" w:space="0" w:color="auto"/>
              <w:right w:val="single" w:sz="4" w:space="0" w:color="auto"/>
            </w:tcBorders>
            <w:shd w:val="clear" w:color="auto" w:fill="DBE5F1"/>
          </w:tcPr>
          <w:p w:rsidR="00680ACD" w:rsidRPr="00114354" w:rsidRDefault="00680ACD" w:rsidP="00680ACD">
            <w:pPr>
              <w:spacing w:before="20" w:line="276" w:lineRule="auto"/>
              <w:jc w:val="both"/>
              <w:rPr>
                <w:rFonts w:ascii="Verdana" w:hAnsi="Verdana" w:cs="Arial"/>
              </w:rPr>
            </w:pPr>
            <w:r>
              <w:rPr>
                <w:rFonts w:ascii="Verdana" w:hAnsi="Verdana" w:cs="Arial"/>
              </w:rPr>
              <w:t>Decision No.</w:t>
            </w:r>
          </w:p>
        </w:tc>
        <w:tc>
          <w:tcPr>
            <w:tcW w:w="7331" w:type="dxa"/>
            <w:tcBorders>
              <w:top w:val="single" w:sz="4" w:space="0" w:color="auto"/>
              <w:left w:val="single" w:sz="4" w:space="0" w:color="auto"/>
              <w:bottom w:val="single" w:sz="4" w:space="0" w:color="auto"/>
              <w:right w:val="single" w:sz="4" w:space="0" w:color="auto"/>
            </w:tcBorders>
            <w:shd w:val="clear" w:color="auto" w:fill="DBE5F1"/>
          </w:tcPr>
          <w:p w:rsidR="00680ACD" w:rsidRPr="00114354" w:rsidRDefault="00680ACD" w:rsidP="00680ACD">
            <w:pPr>
              <w:spacing w:before="20" w:line="276" w:lineRule="auto"/>
              <w:jc w:val="both"/>
              <w:rPr>
                <w:rFonts w:ascii="Verdana" w:hAnsi="Verdana" w:cs="Arial"/>
              </w:rPr>
            </w:pPr>
            <w:r>
              <w:rPr>
                <w:rFonts w:ascii="Verdana" w:hAnsi="Verdana" w:cs="Arial"/>
              </w:rPr>
              <w:t>Decision Summary</w:t>
            </w:r>
          </w:p>
        </w:tc>
        <w:tc>
          <w:tcPr>
            <w:tcW w:w="1535" w:type="dxa"/>
            <w:tcBorders>
              <w:top w:val="single" w:sz="4" w:space="0" w:color="auto"/>
              <w:left w:val="single" w:sz="4" w:space="0" w:color="auto"/>
              <w:bottom w:val="single" w:sz="4" w:space="0" w:color="auto"/>
              <w:right w:val="single" w:sz="4" w:space="0" w:color="auto"/>
            </w:tcBorders>
            <w:shd w:val="clear" w:color="auto" w:fill="DBE5F1"/>
          </w:tcPr>
          <w:p w:rsidR="00680ACD" w:rsidRPr="00114354" w:rsidRDefault="00680ACD" w:rsidP="00680ACD">
            <w:pPr>
              <w:spacing w:before="20" w:line="276" w:lineRule="auto"/>
              <w:jc w:val="both"/>
              <w:rPr>
                <w:rFonts w:ascii="Verdana" w:hAnsi="Verdana" w:cs="Arial"/>
              </w:rPr>
            </w:pPr>
            <w:r>
              <w:rPr>
                <w:rFonts w:ascii="Verdana" w:hAnsi="Verdana" w:cs="Arial"/>
              </w:rPr>
              <w:t>Progress</w:t>
            </w:r>
          </w:p>
        </w:tc>
      </w:tr>
      <w:tr w:rsidR="00680ACD" w:rsidRPr="00114354" w:rsidTr="00680ACD">
        <w:tc>
          <w:tcPr>
            <w:tcW w:w="1307" w:type="dxa"/>
            <w:tcBorders>
              <w:top w:val="single" w:sz="4" w:space="0" w:color="auto"/>
              <w:left w:val="single" w:sz="4" w:space="0" w:color="auto"/>
              <w:bottom w:val="single" w:sz="4" w:space="0" w:color="auto"/>
              <w:right w:val="single" w:sz="4" w:space="0" w:color="auto"/>
            </w:tcBorders>
            <w:shd w:val="clear" w:color="auto" w:fill="auto"/>
          </w:tcPr>
          <w:p w:rsidR="00680ACD" w:rsidRDefault="00972427" w:rsidP="00680ACD">
            <w:pPr>
              <w:spacing w:line="276" w:lineRule="auto"/>
              <w:jc w:val="both"/>
              <w:rPr>
                <w:rFonts w:ascii="Verdana" w:hAnsi="Verdana" w:cs="Arial"/>
                <w:b/>
              </w:rPr>
            </w:pPr>
            <w:r>
              <w:rPr>
                <w:rFonts w:ascii="Verdana" w:hAnsi="Verdana" w:cs="Arial"/>
                <w:b/>
              </w:rPr>
              <w:t>D</w:t>
            </w:r>
            <w:r w:rsidR="002B011C">
              <w:rPr>
                <w:rFonts w:ascii="Verdana" w:hAnsi="Verdana" w:cs="Arial"/>
                <w:b/>
              </w:rPr>
              <w:t>149</w:t>
            </w:r>
            <w:r w:rsidR="002B011C" w:rsidRPr="00EC10B8">
              <w:rPr>
                <w:rFonts w:ascii="Verdana" w:hAnsi="Verdana" w:cs="Arial"/>
                <w:b/>
              </w:rPr>
              <w:t>:</w:t>
            </w:r>
          </w:p>
        </w:tc>
        <w:tc>
          <w:tcPr>
            <w:tcW w:w="7331" w:type="dxa"/>
            <w:tcBorders>
              <w:top w:val="single" w:sz="4" w:space="0" w:color="auto"/>
              <w:left w:val="single" w:sz="4" w:space="0" w:color="auto"/>
              <w:bottom w:val="single" w:sz="4" w:space="0" w:color="auto"/>
              <w:right w:val="single" w:sz="4" w:space="0" w:color="auto"/>
            </w:tcBorders>
            <w:shd w:val="clear" w:color="auto" w:fill="auto"/>
          </w:tcPr>
          <w:p w:rsidR="00680ACD" w:rsidRPr="00764D75" w:rsidRDefault="002B011C" w:rsidP="00764D75">
            <w:pPr>
              <w:spacing w:line="360" w:lineRule="auto"/>
              <w:rPr>
                <w:rFonts w:ascii="Verdana" w:hAnsi="Verdana" w:cs="Arial"/>
                <w:b/>
              </w:rPr>
            </w:pPr>
            <w:r w:rsidRPr="00EC10B8">
              <w:rPr>
                <w:rFonts w:ascii="Verdana" w:hAnsi="Verdana" w:cs="Arial"/>
                <w:b/>
              </w:rPr>
              <w:t xml:space="preserve"> Pending any needed amendments the minutes of the meeting held on </w:t>
            </w:r>
            <w:r>
              <w:rPr>
                <w:rFonts w:ascii="Verdana" w:hAnsi="Verdana" w:cs="Arial"/>
                <w:b/>
              </w:rPr>
              <w:t>3</w:t>
            </w:r>
            <w:r w:rsidRPr="005E6569">
              <w:rPr>
                <w:rFonts w:ascii="Verdana" w:hAnsi="Verdana" w:cs="Arial"/>
                <w:b/>
                <w:vertAlign w:val="superscript"/>
              </w:rPr>
              <w:t>rd</w:t>
            </w:r>
            <w:r>
              <w:rPr>
                <w:rFonts w:ascii="Verdana" w:hAnsi="Verdana" w:cs="Arial"/>
                <w:b/>
              </w:rPr>
              <w:t xml:space="preserve"> of December</w:t>
            </w:r>
            <w:r w:rsidRPr="00EC10B8">
              <w:rPr>
                <w:rFonts w:ascii="Verdana" w:hAnsi="Verdana" w:cs="Arial"/>
                <w:b/>
              </w:rPr>
              <w:t xml:space="preserve"> 2019 were accepted as a true record.</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680ACD" w:rsidRPr="00B97083" w:rsidRDefault="002B011C" w:rsidP="00680ACD">
            <w:pPr>
              <w:spacing w:line="276" w:lineRule="auto"/>
              <w:jc w:val="both"/>
              <w:rPr>
                <w:rFonts w:ascii="Verdana" w:hAnsi="Verdana" w:cs="Arial"/>
                <w:b/>
              </w:rPr>
            </w:pPr>
            <w:r>
              <w:rPr>
                <w:rFonts w:ascii="Verdana" w:hAnsi="Verdana" w:cs="Arial"/>
                <w:b/>
              </w:rPr>
              <w:t>Complete</w:t>
            </w:r>
          </w:p>
        </w:tc>
      </w:tr>
      <w:tr w:rsidR="00972427" w:rsidRPr="00114354" w:rsidTr="00680ACD">
        <w:tc>
          <w:tcPr>
            <w:tcW w:w="1307" w:type="dxa"/>
            <w:tcBorders>
              <w:top w:val="single" w:sz="4" w:space="0" w:color="auto"/>
              <w:left w:val="single" w:sz="4" w:space="0" w:color="auto"/>
              <w:bottom w:val="single" w:sz="4" w:space="0" w:color="auto"/>
              <w:right w:val="single" w:sz="4" w:space="0" w:color="auto"/>
            </w:tcBorders>
            <w:shd w:val="clear" w:color="auto" w:fill="auto"/>
          </w:tcPr>
          <w:p w:rsidR="00972427" w:rsidRDefault="00972427" w:rsidP="00972427">
            <w:pPr>
              <w:spacing w:line="276" w:lineRule="auto"/>
              <w:jc w:val="both"/>
              <w:rPr>
                <w:rFonts w:ascii="Verdana" w:hAnsi="Verdana" w:cs="Arial"/>
                <w:b/>
              </w:rPr>
            </w:pPr>
            <w:r>
              <w:rPr>
                <w:rFonts w:ascii="Verdana" w:eastAsia="Calibri" w:hAnsi="Verdana" w:cs="Arial"/>
                <w:b/>
                <w:lang w:eastAsia="en-GB"/>
              </w:rPr>
              <w:t xml:space="preserve"> D157</w:t>
            </w:r>
          </w:p>
        </w:tc>
        <w:tc>
          <w:tcPr>
            <w:tcW w:w="7331" w:type="dxa"/>
            <w:tcBorders>
              <w:top w:val="single" w:sz="4" w:space="0" w:color="auto"/>
              <w:left w:val="single" w:sz="4" w:space="0" w:color="auto"/>
              <w:bottom w:val="single" w:sz="4" w:space="0" w:color="auto"/>
              <w:right w:val="single" w:sz="4" w:space="0" w:color="auto"/>
            </w:tcBorders>
            <w:shd w:val="clear" w:color="auto" w:fill="auto"/>
          </w:tcPr>
          <w:p w:rsidR="00972427" w:rsidRPr="005A2631" w:rsidRDefault="00972427" w:rsidP="00972427">
            <w:pPr>
              <w:spacing w:line="252" w:lineRule="auto"/>
              <w:contextualSpacing/>
              <w:rPr>
                <w:rFonts w:ascii="Verdana" w:eastAsia="Calibri" w:hAnsi="Verdana" w:cs="Arial"/>
                <w:b/>
                <w:lang w:eastAsia="en-GB"/>
              </w:rPr>
            </w:pPr>
            <w:r w:rsidRPr="005A2631">
              <w:rPr>
                <w:rFonts w:ascii="Verdana" w:eastAsia="Calibri" w:hAnsi="Verdana" w:cs="Arial"/>
                <w:b/>
                <w:lang w:eastAsia="en-GB"/>
              </w:rPr>
              <w:t>Recommend the approval of the Reserves Strategy to the CC and PCC.</w:t>
            </w:r>
          </w:p>
          <w:p w:rsidR="00972427" w:rsidRPr="00EC10B8" w:rsidRDefault="00972427" w:rsidP="00972427">
            <w:pPr>
              <w:spacing w:line="252" w:lineRule="auto"/>
              <w:contextualSpacing/>
              <w:rPr>
                <w:rFonts w:ascii="Verdana" w:hAnsi="Verdana" w:cs="Arial"/>
                <w:b/>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972427" w:rsidRDefault="00972427" w:rsidP="00680ACD">
            <w:pPr>
              <w:spacing w:line="276" w:lineRule="auto"/>
              <w:jc w:val="both"/>
              <w:rPr>
                <w:rFonts w:ascii="Verdana" w:hAnsi="Verdana" w:cs="Arial"/>
                <w:b/>
              </w:rPr>
            </w:pPr>
            <w:r>
              <w:rPr>
                <w:rFonts w:ascii="Verdana" w:hAnsi="Verdana" w:cs="Arial"/>
                <w:b/>
              </w:rPr>
              <w:t>Complete</w:t>
            </w:r>
          </w:p>
        </w:tc>
      </w:tr>
      <w:tr w:rsidR="00972427" w:rsidRPr="00114354" w:rsidTr="00680ACD">
        <w:tc>
          <w:tcPr>
            <w:tcW w:w="1307" w:type="dxa"/>
            <w:tcBorders>
              <w:top w:val="single" w:sz="4" w:space="0" w:color="auto"/>
              <w:left w:val="single" w:sz="4" w:space="0" w:color="auto"/>
              <w:bottom w:val="single" w:sz="4" w:space="0" w:color="auto"/>
              <w:right w:val="single" w:sz="4" w:space="0" w:color="auto"/>
            </w:tcBorders>
            <w:shd w:val="clear" w:color="auto" w:fill="auto"/>
          </w:tcPr>
          <w:p w:rsidR="00972427" w:rsidRDefault="00972427" w:rsidP="00680ACD">
            <w:pPr>
              <w:spacing w:line="276" w:lineRule="auto"/>
              <w:jc w:val="both"/>
              <w:rPr>
                <w:rFonts w:ascii="Verdana" w:hAnsi="Verdana" w:cs="Arial"/>
                <w:b/>
              </w:rPr>
            </w:pPr>
            <w:r>
              <w:rPr>
                <w:rFonts w:ascii="Verdana" w:eastAsia="Calibri" w:hAnsi="Verdana" w:cs="Arial"/>
                <w:b/>
                <w:lang w:eastAsia="en-GB"/>
              </w:rPr>
              <w:t xml:space="preserve"> D157</w:t>
            </w:r>
          </w:p>
        </w:tc>
        <w:tc>
          <w:tcPr>
            <w:tcW w:w="7331" w:type="dxa"/>
            <w:tcBorders>
              <w:top w:val="single" w:sz="4" w:space="0" w:color="auto"/>
              <w:left w:val="single" w:sz="4" w:space="0" w:color="auto"/>
              <w:bottom w:val="single" w:sz="4" w:space="0" w:color="auto"/>
              <w:right w:val="single" w:sz="4" w:space="0" w:color="auto"/>
            </w:tcBorders>
            <w:shd w:val="clear" w:color="auto" w:fill="auto"/>
          </w:tcPr>
          <w:p w:rsidR="00972427" w:rsidRPr="00764D75" w:rsidRDefault="00972427" w:rsidP="00764D75">
            <w:pPr>
              <w:spacing w:line="252" w:lineRule="auto"/>
              <w:contextualSpacing/>
              <w:rPr>
                <w:rFonts w:ascii="Verdana" w:eastAsia="Calibri" w:hAnsi="Verdana" w:cs="Arial"/>
                <w:b/>
                <w:lang w:eastAsia="en-GB"/>
              </w:rPr>
            </w:pPr>
            <w:r w:rsidRPr="005A2631">
              <w:rPr>
                <w:rFonts w:ascii="Verdana" w:eastAsia="Calibri" w:hAnsi="Verdana" w:cs="Arial"/>
                <w:b/>
                <w:lang w:eastAsia="en-GB"/>
              </w:rPr>
              <w:t>Recommend the approval of the Capital Strategy to the CC and PCC.</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972427" w:rsidRDefault="00972427" w:rsidP="00680ACD">
            <w:pPr>
              <w:spacing w:line="276" w:lineRule="auto"/>
              <w:jc w:val="both"/>
              <w:rPr>
                <w:rFonts w:ascii="Verdana" w:hAnsi="Verdana" w:cs="Arial"/>
                <w:b/>
              </w:rPr>
            </w:pPr>
            <w:r>
              <w:rPr>
                <w:rFonts w:ascii="Verdana" w:hAnsi="Verdana" w:cs="Arial"/>
                <w:b/>
              </w:rPr>
              <w:t>Complete</w:t>
            </w:r>
          </w:p>
        </w:tc>
      </w:tr>
      <w:tr w:rsidR="00972427" w:rsidRPr="00114354" w:rsidTr="00680ACD">
        <w:tc>
          <w:tcPr>
            <w:tcW w:w="1307" w:type="dxa"/>
            <w:tcBorders>
              <w:top w:val="single" w:sz="4" w:space="0" w:color="auto"/>
              <w:left w:val="single" w:sz="4" w:space="0" w:color="auto"/>
              <w:bottom w:val="single" w:sz="4" w:space="0" w:color="auto"/>
              <w:right w:val="single" w:sz="4" w:space="0" w:color="auto"/>
            </w:tcBorders>
            <w:shd w:val="clear" w:color="auto" w:fill="auto"/>
          </w:tcPr>
          <w:p w:rsidR="00972427" w:rsidRDefault="00972427" w:rsidP="00972427">
            <w:pPr>
              <w:spacing w:line="276" w:lineRule="auto"/>
              <w:jc w:val="both"/>
              <w:rPr>
                <w:rFonts w:ascii="Verdana" w:eastAsia="Calibri" w:hAnsi="Verdana" w:cs="Arial"/>
                <w:b/>
                <w:lang w:eastAsia="en-GB"/>
              </w:rPr>
            </w:pPr>
            <w:r w:rsidRPr="005A2631">
              <w:rPr>
                <w:rFonts w:ascii="Verdana" w:eastAsia="Calibri" w:hAnsi="Verdana" w:cs="Arial"/>
                <w:b/>
                <w:lang w:eastAsia="en-GB"/>
              </w:rPr>
              <w:t xml:space="preserve"> </w:t>
            </w:r>
            <w:r>
              <w:rPr>
                <w:rFonts w:ascii="Verdana" w:eastAsia="Calibri" w:hAnsi="Verdana" w:cs="Arial"/>
                <w:b/>
                <w:lang w:eastAsia="en-GB"/>
              </w:rPr>
              <w:t>D</w:t>
            </w:r>
            <w:r w:rsidRPr="005A2631">
              <w:rPr>
                <w:rFonts w:ascii="Verdana" w:eastAsia="Calibri" w:hAnsi="Verdana" w:cs="Arial"/>
                <w:b/>
                <w:lang w:eastAsia="en-GB"/>
              </w:rPr>
              <w:t>15</w:t>
            </w:r>
            <w:r>
              <w:rPr>
                <w:rFonts w:ascii="Verdana" w:eastAsia="Calibri" w:hAnsi="Verdana" w:cs="Arial"/>
                <w:b/>
                <w:lang w:eastAsia="en-GB"/>
              </w:rPr>
              <w:t>8</w:t>
            </w:r>
          </w:p>
        </w:tc>
        <w:tc>
          <w:tcPr>
            <w:tcW w:w="7331" w:type="dxa"/>
            <w:tcBorders>
              <w:top w:val="single" w:sz="4" w:space="0" w:color="auto"/>
              <w:left w:val="single" w:sz="4" w:space="0" w:color="auto"/>
              <w:bottom w:val="single" w:sz="4" w:space="0" w:color="auto"/>
              <w:right w:val="single" w:sz="4" w:space="0" w:color="auto"/>
            </w:tcBorders>
            <w:shd w:val="clear" w:color="auto" w:fill="auto"/>
          </w:tcPr>
          <w:p w:rsidR="00972427" w:rsidRPr="00764D75" w:rsidRDefault="00972427" w:rsidP="00764D75">
            <w:pPr>
              <w:spacing w:line="252" w:lineRule="auto"/>
              <w:contextualSpacing/>
              <w:rPr>
                <w:rFonts w:ascii="Verdana" w:eastAsia="Calibri" w:hAnsi="Verdana" w:cs="Arial"/>
                <w:b/>
                <w:lang w:eastAsia="en-GB"/>
              </w:rPr>
            </w:pPr>
            <w:r w:rsidRPr="005A2631">
              <w:rPr>
                <w:rFonts w:ascii="Verdana" w:eastAsia="Calibri" w:hAnsi="Verdana" w:cs="Arial"/>
                <w:b/>
                <w:lang w:eastAsia="en-GB"/>
              </w:rPr>
              <w:t xml:space="preserve">Recommend the approval of the </w:t>
            </w:r>
            <w:r w:rsidRPr="009F207A">
              <w:rPr>
                <w:rFonts w:ascii="Verdana" w:eastAsia="Calibri" w:hAnsi="Verdana" w:cs="Arial"/>
                <w:b/>
                <w:lang w:eastAsia="en-GB"/>
              </w:rPr>
              <w:t>Treasury Management Strategy</w:t>
            </w:r>
            <w:r w:rsidRPr="005A2631">
              <w:rPr>
                <w:rFonts w:ascii="Verdana" w:eastAsia="Calibri" w:hAnsi="Verdana" w:cs="Arial"/>
                <w:b/>
                <w:lang w:eastAsia="en-GB"/>
              </w:rPr>
              <w:t xml:space="preserve"> to the CC and PCC.</w:t>
            </w: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972427" w:rsidRDefault="00972427" w:rsidP="00680ACD">
            <w:pPr>
              <w:spacing w:line="276" w:lineRule="auto"/>
              <w:jc w:val="both"/>
              <w:rPr>
                <w:rFonts w:ascii="Verdana" w:hAnsi="Verdana" w:cs="Arial"/>
                <w:b/>
              </w:rPr>
            </w:pPr>
            <w:r>
              <w:rPr>
                <w:rFonts w:ascii="Verdana" w:hAnsi="Verdana" w:cs="Arial"/>
                <w:b/>
              </w:rPr>
              <w:t>Complete</w:t>
            </w:r>
          </w:p>
        </w:tc>
      </w:tr>
    </w:tbl>
    <w:p w:rsidR="00CA208E" w:rsidRDefault="00CA208E" w:rsidP="00537F25">
      <w:pPr>
        <w:spacing w:line="360" w:lineRule="auto"/>
        <w:rPr>
          <w:rFonts w:ascii="Verdana" w:eastAsia="Calibri"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386"/>
        <w:gridCol w:w="5302"/>
        <w:gridCol w:w="1601"/>
        <w:gridCol w:w="1544"/>
      </w:tblGrid>
      <w:tr w:rsidR="007547F0" w:rsidRPr="00114354" w:rsidTr="0091260E">
        <w:tc>
          <w:tcPr>
            <w:tcW w:w="1751" w:type="dxa"/>
            <w:gridSpan w:val="2"/>
            <w:tcBorders>
              <w:top w:val="single" w:sz="4" w:space="0" w:color="auto"/>
              <w:left w:val="single" w:sz="4" w:space="0" w:color="auto"/>
              <w:bottom w:val="single" w:sz="4" w:space="0" w:color="auto"/>
              <w:right w:val="single" w:sz="4" w:space="0" w:color="auto"/>
            </w:tcBorders>
            <w:shd w:val="clear" w:color="auto" w:fill="0B4DA4" w:themeFill="text2"/>
          </w:tcPr>
          <w:p w:rsidR="007547F0" w:rsidRPr="00114354" w:rsidRDefault="007547F0" w:rsidP="00534318">
            <w:pPr>
              <w:jc w:val="center"/>
              <w:rPr>
                <w:rFonts w:ascii="Verdana" w:hAnsi="Verdana" w:cs="Arial"/>
                <w:color w:val="FFFFFF"/>
              </w:rPr>
            </w:pPr>
          </w:p>
        </w:tc>
        <w:tc>
          <w:tcPr>
            <w:tcW w:w="8442"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7547F0" w:rsidRPr="00114354" w:rsidRDefault="007547F0" w:rsidP="00262E86">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262E86">
              <w:rPr>
                <w:rFonts w:ascii="Verdana" w:hAnsi="Verdana" w:cs="Arial"/>
                <w:color w:val="FFFFFF"/>
              </w:rPr>
              <w:t>18</w:t>
            </w:r>
            <w:r w:rsidR="00262E86" w:rsidRPr="00262E86">
              <w:rPr>
                <w:rFonts w:ascii="Verdana" w:hAnsi="Verdana" w:cs="Arial"/>
                <w:color w:val="FFFFFF"/>
                <w:vertAlign w:val="superscript"/>
              </w:rPr>
              <w:t>th</w:t>
            </w:r>
            <w:r w:rsidR="00262E86">
              <w:rPr>
                <w:rFonts w:ascii="Verdana" w:hAnsi="Verdana" w:cs="Arial"/>
                <w:color w:val="FFFFFF"/>
              </w:rPr>
              <w:t xml:space="preserve"> March 2020</w:t>
            </w:r>
            <w:r w:rsidRPr="00B40728">
              <w:rPr>
                <w:rFonts w:ascii="Verdana" w:hAnsi="Verdana" w:cs="Arial"/>
                <w:color w:val="FFFFFF"/>
              </w:rPr>
              <w:t>)</w:t>
            </w:r>
          </w:p>
        </w:tc>
      </w:tr>
      <w:tr w:rsidR="007547F0" w:rsidRPr="00114354" w:rsidTr="0091260E">
        <w:tc>
          <w:tcPr>
            <w:tcW w:w="1363" w:type="dxa"/>
            <w:tcBorders>
              <w:top w:val="single" w:sz="4" w:space="0" w:color="auto"/>
              <w:left w:val="single" w:sz="4" w:space="0" w:color="auto"/>
              <w:bottom w:val="single" w:sz="4" w:space="0" w:color="auto"/>
              <w:right w:val="single" w:sz="4" w:space="0" w:color="auto"/>
            </w:tcBorders>
            <w:shd w:val="clear" w:color="auto" w:fill="DBE5F1"/>
          </w:tcPr>
          <w:p w:rsidR="007547F0" w:rsidRPr="00F33493" w:rsidRDefault="007547F0" w:rsidP="00534318">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725" w:type="dxa"/>
            <w:gridSpan w:val="2"/>
            <w:tcBorders>
              <w:top w:val="single" w:sz="4" w:space="0" w:color="auto"/>
              <w:left w:val="single" w:sz="4" w:space="0" w:color="auto"/>
              <w:bottom w:val="single" w:sz="4" w:space="0" w:color="auto"/>
              <w:right w:val="single" w:sz="4" w:space="0" w:color="auto"/>
            </w:tcBorders>
            <w:shd w:val="clear" w:color="auto" w:fill="DBE5F1"/>
          </w:tcPr>
          <w:p w:rsidR="007547F0" w:rsidRPr="00F33493" w:rsidRDefault="007547F0" w:rsidP="00534318">
            <w:pPr>
              <w:jc w:val="both"/>
              <w:rPr>
                <w:rFonts w:ascii="Verdana" w:hAnsi="Verdana" w:cs="Arial"/>
                <w:b/>
              </w:rPr>
            </w:pPr>
            <w:r w:rsidRPr="00F33493">
              <w:rPr>
                <w:rFonts w:ascii="Verdana" w:hAnsi="Verdana" w:cs="Arial"/>
                <w:b/>
              </w:rPr>
              <w:t>Action Summary</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7547F0" w:rsidRPr="00F33493" w:rsidRDefault="00056327" w:rsidP="00056327">
            <w:pPr>
              <w:rPr>
                <w:rFonts w:ascii="Verdana" w:hAnsi="Verdana" w:cs="Arial"/>
                <w:b/>
              </w:rPr>
            </w:pPr>
            <w:r>
              <w:rPr>
                <w:rFonts w:ascii="Verdana" w:hAnsi="Verdana" w:cs="Arial"/>
                <w:b/>
              </w:rPr>
              <w:t xml:space="preserve">To </w:t>
            </w:r>
            <w:r w:rsidR="007547F0" w:rsidRPr="00F33493">
              <w:rPr>
                <w:rFonts w:ascii="Verdana" w:hAnsi="Verdana" w:cs="Arial"/>
                <w:b/>
              </w:rPr>
              <w:t>be progressed by</w:t>
            </w:r>
          </w:p>
        </w:tc>
        <w:tc>
          <w:tcPr>
            <w:tcW w:w="1546" w:type="dxa"/>
            <w:tcBorders>
              <w:top w:val="single" w:sz="4" w:space="0" w:color="auto"/>
              <w:left w:val="single" w:sz="4" w:space="0" w:color="auto"/>
              <w:bottom w:val="single" w:sz="4" w:space="0" w:color="auto"/>
              <w:right w:val="single" w:sz="4" w:space="0" w:color="auto"/>
            </w:tcBorders>
            <w:shd w:val="clear" w:color="auto" w:fill="DBE5F1"/>
          </w:tcPr>
          <w:p w:rsidR="007547F0" w:rsidRPr="00F33493" w:rsidRDefault="007547F0" w:rsidP="00534318">
            <w:pPr>
              <w:jc w:val="both"/>
              <w:rPr>
                <w:rFonts w:ascii="Verdana" w:hAnsi="Verdana" w:cs="Arial"/>
                <w:b/>
              </w:rPr>
            </w:pPr>
            <w:r w:rsidRPr="00F33493">
              <w:rPr>
                <w:rFonts w:ascii="Verdana" w:hAnsi="Verdana" w:cs="Arial"/>
                <w:b/>
              </w:rPr>
              <w:t xml:space="preserve"> Progress</w:t>
            </w:r>
          </w:p>
        </w:tc>
      </w:tr>
      <w:tr w:rsidR="00056327" w:rsidRPr="00114354" w:rsidTr="0091260E">
        <w:tc>
          <w:tcPr>
            <w:tcW w:w="1363" w:type="dxa"/>
            <w:tcBorders>
              <w:top w:val="single" w:sz="4" w:space="0" w:color="auto"/>
              <w:left w:val="single" w:sz="4" w:space="0" w:color="auto"/>
              <w:bottom w:val="single" w:sz="4" w:space="0" w:color="auto"/>
              <w:right w:val="single" w:sz="4" w:space="0" w:color="auto"/>
            </w:tcBorders>
            <w:shd w:val="clear" w:color="auto" w:fill="auto"/>
          </w:tcPr>
          <w:p w:rsidR="00056327" w:rsidRPr="00F33493" w:rsidRDefault="007F16E5" w:rsidP="00056327">
            <w:pPr>
              <w:jc w:val="both"/>
              <w:rPr>
                <w:rFonts w:ascii="Verdana" w:hAnsi="Verdana" w:cs="Arial"/>
                <w:b/>
              </w:rPr>
            </w:pPr>
            <w:r w:rsidRPr="005E6569">
              <w:rPr>
                <w:rFonts w:ascii="Verdana" w:hAnsi="Verdana" w:cs="Arial"/>
                <w:b/>
              </w:rPr>
              <w:t>A149</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327" w:rsidRPr="007F16E5" w:rsidRDefault="007F16E5" w:rsidP="00056327">
            <w:pPr>
              <w:rPr>
                <w:rFonts w:ascii="Verdana" w:hAnsi="Verdana" w:cs="Arial"/>
                <w:b/>
              </w:rPr>
            </w:pPr>
            <w:r w:rsidRPr="005E6569">
              <w:rPr>
                <w:rFonts w:ascii="Verdana" w:hAnsi="Verdana" w:cs="Arial"/>
                <w:b/>
              </w:rPr>
              <w:t>For Members to receive an update on the progress on the contractual issues that were being experienced in relation to the ICV Infrastructure.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056327" w:rsidRDefault="007F16E5" w:rsidP="00056327">
            <w:pPr>
              <w:jc w:val="center"/>
              <w:rPr>
                <w:rFonts w:ascii="Verdana" w:hAnsi="Verdana" w:cs="Calibri"/>
                <w:b/>
                <w:color w:val="000000"/>
              </w:rPr>
            </w:pPr>
            <w:r>
              <w:rPr>
                <w:rFonts w:ascii="Verdana" w:hAnsi="Verdana" w:cs="Calibri"/>
                <w:b/>
                <w:color w:val="000000"/>
              </w:rPr>
              <w:t>Mark Hall</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5F52D3" w:rsidRPr="005F52D3" w:rsidRDefault="007F16E5" w:rsidP="005F52D3">
            <w:pPr>
              <w:jc w:val="center"/>
              <w:rPr>
                <w:rFonts w:ascii="Verdana" w:hAnsi="Verdana" w:cs="Calibri"/>
                <w:b/>
                <w:color w:val="000000"/>
              </w:rPr>
            </w:pPr>
            <w:r>
              <w:rPr>
                <w:rFonts w:ascii="Verdana" w:hAnsi="Verdana" w:cs="Calibri"/>
                <w:b/>
                <w:color w:val="000000"/>
              </w:rPr>
              <w:t>Complete</w:t>
            </w:r>
          </w:p>
        </w:tc>
      </w:tr>
      <w:tr w:rsidR="00056327" w:rsidRPr="00114354" w:rsidTr="0091260E">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F33493" w:rsidRDefault="002B011C" w:rsidP="00056327">
            <w:pPr>
              <w:jc w:val="both"/>
              <w:rPr>
                <w:rFonts w:ascii="Verdana" w:hAnsi="Verdana" w:cs="Arial"/>
                <w:b/>
              </w:rPr>
            </w:pPr>
            <w:r>
              <w:rPr>
                <w:rFonts w:ascii="Verdana" w:hAnsi="Verdana" w:cs="Arial"/>
                <w:b/>
              </w:rPr>
              <w:t>A149</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327" w:rsidRPr="002B011C" w:rsidRDefault="002B011C" w:rsidP="002B011C">
            <w:pPr>
              <w:rPr>
                <w:rFonts w:ascii="Verdana" w:hAnsi="Verdana" w:cs="Arial"/>
                <w:b/>
              </w:rPr>
            </w:pPr>
            <w:r>
              <w:rPr>
                <w:rFonts w:ascii="Verdana" w:hAnsi="Verdana" w:cs="Arial"/>
                <w:b/>
              </w:rPr>
              <w:t>CB to amend section A138 in the minutes to reflect that HC was present not JB.</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056327" w:rsidRDefault="002B011C" w:rsidP="00056327">
            <w:pPr>
              <w:jc w:val="center"/>
              <w:rPr>
                <w:rFonts w:ascii="Verdana" w:hAnsi="Verdana" w:cs="Calibri"/>
                <w:b/>
                <w:color w:val="000000"/>
              </w:rPr>
            </w:pPr>
            <w:r>
              <w:rPr>
                <w:rFonts w:ascii="Verdana" w:hAnsi="Verdana" w:cs="Calibri"/>
                <w:b/>
                <w:color w:val="000000"/>
              </w:rPr>
              <w:t>CB</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56327" w:rsidRPr="005F52D3" w:rsidRDefault="002B011C" w:rsidP="005F52D3">
            <w:pPr>
              <w:jc w:val="center"/>
              <w:rPr>
                <w:rFonts w:ascii="Verdana" w:hAnsi="Verdana" w:cs="Calibri"/>
                <w:b/>
                <w:color w:val="000000"/>
              </w:rPr>
            </w:pPr>
            <w:r>
              <w:rPr>
                <w:rFonts w:ascii="Verdana" w:hAnsi="Verdana" w:cs="Calibri"/>
                <w:b/>
                <w:color w:val="000000"/>
              </w:rPr>
              <w:t>Complete</w:t>
            </w:r>
          </w:p>
        </w:tc>
      </w:tr>
      <w:tr w:rsidR="00056327" w:rsidRPr="00114354" w:rsidTr="0091260E">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F33493" w:rsidRDefault="002B011C" w:rsidP="002B011C">
            <w:pPr>
              <w:jc w:val="both"/>
              <w:rPr>
                <w:rFonts w:ascii="Verdana" w:hAnsi="Verdana" w:cs="Arial"/>
                <w:b/>
              </w:rPr>
            </w:pPr>
            <w:r>
              <w:rPr>
                <w:rFonts w:ascii="Verdana" w:eastAsia="Calibri" w:hAnsi="Verdana" w:cs="Arial"/>
                <w:b/>
                <w:lang w:eastAsia="en-GB"/>
              </w:rPr>
              <w:t>A</w:t>
            </w:r>
            <w:r w:rsidRPr="005E6569">
              <w:rPr>
                <w:rFonts w:ascii="Verdana" w:eastAsia="Calibri" w:hAnsi="Verdana" w:cs="Arial"/>
                <w:b/>
                <w:lang w:eastAsia="en-GB"/>
              </w:rPr>
              <w:t>150</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011C" w:rsidRDefault="002B011C" w:rsidP="002B011C">
            <w:pPr>
              <w:spacing w:line="259" w:lineRule="auto"/>
              <w:contextualSpacing/>
              <w:rPr>
                <w:rFonts w:ascii="Verdana" w:eastAsia="Calibri" w:hAnsi="Verdana" w:cs="Arial"/>
                <w:b/>
                <w:lang w:eastAsia="en-GB"/>
              </w:rPr>
            </w:pPr>
            <w:r w:rsidRPr="005E6569">
              <w:rPr>
                <w:rFonts w:ascii="Verdana" w:eastAsia="Calibri" w:hAnsi="Verdana" w:cs="Arial"/>
                <w:b/>
                <w:lang w:eastAsia="en-GB"/>
              </w:rPr>
              <w:t>WAO to amend the typo on page 4 within the WAO draft 2020 Audit Plan.</w:t>
            </w:r>
          </w:p>
          <w:p w:rsidR="00056327" w:rsidRPr="00056327" w:rsidRDefault="00056327" w:rsidP="00056327">
            <w:pPr>
              <w:rPr>
                <w:rFonts w:ascii="Verdana" w:hAnsi="Verdana" w:cs="Calibri"/>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056327" w:rsidRDefault="002B011C" w:rsidP="00056327">
            <w:pPr>
              <w:jc w:val="center"/>
              <w:rPr>
                <w:rFonts w:ascii="Verdana" w:hAnsi="Verdana" w:cs="Calibri"/>
                <w:b/>
                <w:color w:val="000000"/>
              </w:rPr>
            </w:pPr>
            <w:r>
              <w:rPr>
                <w:rFonts w:ascii="Verdana" w:hAnsi="Verdana" w:cs="Calibri"/>
                <w:b/>
                <w:color w:val="000000"/>
              </w:rPr>
              <w:t>WAO</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56327" w:rsidRPr="005F52D3" w:rsidRDefault="002B011C" w:rsidP="005F52D3">
            <w:pPr>
              <w:jc w:val="center"/>
              <w:rPr>
                <w:rFonts w:ascii="Verdana" w:hAnsi="Verdana" w:cs="Calibri"/>
                <w:b/>
                <w:color w:val="000000"/>
              </w:rPr>
            </w:pPr>
            <w:r>
              <w:rPr>
                <w:rFonts w:ascii="Verdana" w:hAnsi="Verdana" w:cs="Calibri"/>
                <w:b/>
                <w:color w:val="000000"/>
              </w:rPr>
              <w:t>Complete</w:t>
            </w:r>
          </w:p>
        </w:tc>
      </w:tr>
      <w:tr w:rsidR="00056327" w:rsidRPr="00114354" w:rsidTr="00680ACD">
        <w:trPr>
          <w:trHeight w:val="636"/>
        </w:trPr>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F33493" w:rsidRDefault="002B011C" w:rsidP="002B011C">
            <w:pPr>
              <w:jc w:val="both"/>
              <w:rPr>
                <w:rFonts w:ascii="Verdana" w:hAnsi="Verdana" w:cs="Arial"/>
                <w:b/>
              </w:rPr>
            </w:pPr>
            <w:r>
              <w:rPr>
                <w:rFonts w:ascii="Verdana" w:eastAsia="Calibri" w:hAnsi="Verdana" w:cs="Arial"/>
                <w:b/>
                <w:lang w:eastAsia="en-GB"/>
              </w:rPr>
              <w:t>A155</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B011C" w:rsidRDefault="002B011C" w:rsidP="002B011C">
            <w:pPr>
              <w:spacing w:line="259" w:lineRule="auto"/>
              <w:contextualSpacing/>
              <w:rPr>
                <w:rFonts w:ascii="Verdana" w:eastAsia="Calibri" w:hAnsi="Verdana" w:cs="Arial"/>
                <w:b/>
                <w:lang w:eastAsia="en-GB"/>
              </w:rPr>
            </w:pPr>
            <w:r w:rsidRPr="00CC608A">
              <w:rPr>
                <w:rFonts w:ascii="Verdana" w:eastAsia="Calibri" w:hAnsi="Verdana" w:cs="Arial"/>
                <w:b/>
                <w:lang w:eastAsia="en-GB"/>
              </w:rPr>
              <w:t>TIAA to amend the numbering within the E</w:t>
            </w:r>
            <w:r>
              <w:rPr>
                <w:rFonts w:ascii="Verdana" w:eastAsia="Calibri" w:hAnsi="Verdana" w:cs="Arial"/>
                <w:b/>
                <w:lang w:eastAsia="en-GB"/>
              </w:rPr>
              <w:t>state Management Delivery audit.</w:t>
            </w:r>
          </w:p>
          <w:p w:rsidR="00056327" w:rsidRPr="00680ACD" w:rsidRDefault="00056327" w:rsidP="00056327">
            <w:pPr>
              <w:spacing w:line="360" w:lineRule="auto"/>
              <w:rPr>
                <w:rFonts w:ascii="Verdana" w:hAnsi="Verdana" w:cs="Calibri"/>
                <w:b/>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056327" w:rsidRDefault="002B011C" w:rsidP="00056327">
            <w:pPr>
              <w:jc w:val="center"/>
              <w:rPr>
                <w:rFonts w:ascii="Verdana" w:hAnsi="Verdana" w:cs="Calibri"/>
                <w:b/>
                <w:color w:val="000000"/>
              </w:rPr>
            </w:pPr>
            <w:r>
              <w:rPr>
                <w:rFonts w:ascii="Verdana" w:hAnsi="Verdana" w:cs="Calibri"/>
                <w:b/>
                <w:color w:val="000000"/>
              </w:rPr>
              <w:t>TIAA</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56327" w:rsidRPr="005F52D3" w:rsidRDefault="002B011C" w:rsidP="005F52D3">
            <w:pPr>
              <w:jc w:val="center"/>
              <w:rPr>
                <w:rFonts w:ascii="Verdana" w:hAnsi="Verdana" w:cs="Calibri"/>
                <w:b/>
                <w:color w:val="000000"/>
              </w:rPr>
            </w:pPr>
            <w:r>
              <w:rPr>
                <w:rFonts w:ascii="Verdana" w:hAnsi="Verdana" w:cs="Calibri"/>
                <w:b/>
                <w:color w:val="000000"/>
              </w:rPr>
              <w:t>Complete</w:t>
            </w:r>
          </w:p>
        </w:tc>
      </w:tr>
      <w:tr w:rsidR="00056327" w:rsidRPr="00114354" w:rsidTr="0091260E">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F33493" w:rsidRDefault="002B011C" w:rsidP="00056327">
            <w:pPr>
              <w:jc w:val="both"/>
              <w:rPr>
                <w:rFonts w:ascii="Verdana" w:hAnsi="Verdana" w:cs="Arial"/>
                <w:b/>
              </w:rPr>
            </w:pPr>
            <w:r>
              <w:rPr>
                <w:rFonts w:ascii="Verdana" w:eastAsia="Calibri" w:hAnsi="Verdana" w:cs="Arial"/>
                <w:b/>
                <w:lang w:eastAsia="en-GB"/>
              </w:rPr>
              <w:t>A155</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6327" w:rsidRPr="00764D75" w:rsidRDefault="002B011C" w:rsidP="00056327">
            <w:pPr>
              <w:rPr>
                <w:rFonts w:ascii="Verdana" w:eastAsia="Calibri" w:hAnsi="Verdana" w:cs="Arial"/>
                <w:b/>
                <w:lang w:eastAsia="en-GB"/>
              </w:rPr>
            </w:pPr>
            <w:r w:rsidRPr="00F65666">
              <w:rPr>
                <w:rFonts w:ascii="Verdana" w:eastAsia="Calibri" w:hAnsi="Verdana" w:cs="Arial"/>
                <w:b/>
                <w:lang w:eastAsia="en-GB"/>
              </w:rPr>
              <w:t>For the Committee to receive an update in relation to Rec 2 having implementation date of 31/01/20 but the individual responsible for the report not being available until 13/03/20.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056327" w:rsidRDefault="002B011C" w:rsidP="00056327">
            <w:pPr>
              <w:jc w:val="center"/>
              <w:rPr>
                <w:rFonts w:ascii="Verdana" w:hAnsi="Verdana" w:cs="Calibri"/>
                <w:b/>
                <w:color w:val="000000"/>
              </w:rPr>
            </w:pPr>
            <w:r>
              <w:rPr>
                <w:rFonts w:ascii="Verdana" w:hAnsi="Verdana" w:cs="Calibri"/>
                <w:b/>
                <w:color w:val="000000"/>
              </w:rPr>
              <w:t>HR</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56327" w:rsidRPr="005F52D3" w:rsidRDefault="002B011C" w:rsidP="005F52D3">
            <w:pPr>
              <w:jc w:val="center"/>
              <w:rPr>
                <w:rFonts w:ascii="Verdana" w:hAnsi="Verdana" w:cs="Calibri"/>
                <w:b/>
                <w:color w:val="000000"/>
              </w:rPr>
            </w:pPr>
            <w:r>
              <w:rPr>
                <w:rFonts w:ascii="Verdana" w:hAnsi="Verdana" w:cs="Calibri"/>
                <w:b/>
                <w:color w:val="000000"/>
              </w:rPr>
              <w:t>Complete</w:t>
            </w:r>
          </w:p>
        </w:tc>
      </w:tr>
      <w:tr w:rsidR="00056327" w:rsidRPr="00114354" w:rsidTr="0091260E">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F33493" w:rsidRDefault="002B011C" w:rsidP="00056327">
            <w:pPr>
              <w:jc w:val="both"/>
              <w:rPr>
                <w:rFonts w:ascii="Verdana" w:hAnsi="Verdana" w:cs="Arial"/>
                <w:b/>
              </w:rPr>
            </w:pPr>
            <w:r w:rsidRPr="0001704B">
              <w:rPr>
                <w:rFonts w:ascii="Verdana" w:eastAsia="Calibri" w:hAnsi="Verdana" w:cs="Arial"/>
                <w:b/>
                <w:lang w:eastAsia="en-GB"/>
              </w:rPr>
              <w:t>A</w:t>
            </w:r>
            <w:r>
              <w:rPr>
                <w:rFonts w:ascii="Verdana" w:eastAsia="Calibri" w:hAnsi="Verdana" w:cs="Arial"/>
                <w:b/>
                <w:lang w:eastAsia="en-GB"/>
              </w:rPr>
              <w:t>156</w:t>
            </w:r>
            <w:r w:rsidRPr="0001704B">
              <w:rPr>
                <w:rFonts w:ascii="Verdana" w:eastAsia="Calibri" w:hAnsi="Verdana" w:cs="Arial"/>
                <w:b/>
                <w:lang w:eastAsia="en-GB"/>
              </w:rPr>
              <w:t>:</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6327" w:rsidRPr="00764D75" w:rsidRDefault="002B011C" w:rsidP="00764D75">
            <w:pPr>
              <w:contextualSpacing/>
            </w:pPr>
            <w:r>
              <w:rPr>
                <w:rFonts w:ascii="Verdana" w:eastAsia="Calibri" w:hAnsi="Verdana" w:cs="Arial"/>
                <w:b/>
                <w:lang w:eastAsia="en-GB"/>
              </w:rPr>
              <w:t xml:space="preserve">The table of contents in the </w:t>
            </w:r>
            <w:r w:rsidRPr="0001704B">
              <w:rPr>
                <w:rFonts w:ascii="Verdana" w:eastAsia="Calibri" w:hAnsi="Verdana" w:cs="Arial"/>
                <w:b/>
                <w:lang w:eastAsia="en-GB"/>
              </w:rPr>
              <w:t>Draft Joint Corporate Governance Framework</w:t>
            </w:r>
            <w:r>
              <w:rPr>
                <w:rFonts w:ascii="Verdana" w:eastAsia="Calibri" w:hAnsi="Verdana" w:cs="Arial"/>
                <w:b/>
                <w:lang w:eastAsia="en-GB"/>
              </w:rPr>
              <w:t xml:space="preserve"> gets changed to reflect the change of 2020/21.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56327" w:rsidRPr="00056327" w:rsidRDefault="002B011C" w:rsidP="00056327">
            <w:pPr>
              <w:jc w:val="center"/>
              <w:rPr>
                <w:rFonts w:ascii="Verdana" w:hAnsi="Verdana" w:cs="Calibri"/>
                <w:b/>
                <w:color w:val="000000"/>
              </w:rPr>
            </w:pPr>
            <w:r>
              <w:rPr>
                <w:rFonts w:ascii="Verdana" w:hAnsi="Verdana" w:cs="Calibri"/>
                <w:b/>
                <w:color w:val="000000"/>
              </w:rPr>
              <w:t>Claire Bryant</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56327" w:rsidRPr="005F52D3" w:rsidRDefault="002B011C" w:rsidP="005F52D3">
            <w:pPr>
              <w:jc w:val="center"/>
              <w:rPr>
                <w:rFonts w:ascii="Verdana" w:hAnsi="Verdana" w:cs="Calibri"/>
                <w:b/>
                <w:color w:val="000000"/>
              </w:rPr>
            </w:pPr>
            <w:r>
              <w:rPr>
                <w:rFonts w:ascii="Verdana" w:hAnsi="Verdana" w:cs="Calibri"/>
                <w:b/>
                <w:color w:val="000000"/>
              </w:rPr>
              <w:t>Complete</w:t>
            </w:r>
          </w:p>
        </w:tc>
      </w:tr>
      <w:tr w:rsidR="00972427" w:rsidRPr="00114354" w:rsidTr="0091260E">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72427" w:rsidRPr="0001704B" w:rsidRDefault="00972427" w:rsidP="00972427">
            <w:pPr>
              <w:jc w:val="both"/>
              <w:rPr>
                <w:rFonts w:ascii="Verdana" w:eastAsia="Calibri" w:hAnsi="Verdana" w:cs="Arial"/>
                <w:b/>
                <w:lang w:eastAsia="en-GB"/>
              </w:rPr>
            </w:pPr>
            <w:r>
              <w:rPr>
                <w:rFonts w:ascii="Verdana" w:eastAsia="Calibri" w:hAnsi="Verdana" w:cs="Arial"/>
                <w:b/>
                <w:lang w:eastAsia="en-GB"/>
              </w:rPr>
              <w:t>A157</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2427" w:rsidRDefault="00972427" w:rsidP="00764D75">
            <w:pPr>
              <w:rPr>
                <w:rFonts w:ascii="Verdana" w:eastAsia="Calibri" w:hAnsi="Verdana" w:cs="Arial"/>
                <w:b/>
                <w:lang w:eastAsia="en-GB"/>
              </w:rPr>
            </w:pPr>
            <w:r w:rsidRPr="0001704B">
              <w:rPr>
                <w:rFonts w:ascii="Verdana" w:eastAsia="Calibri" w:hAnsi="Verdana" w:cs="Arial"/>
                <w:b/>
                <w:lang w:eastAsia="en-GB"/>
              </w:rPr>
              <w:t>MM noted that the capital programme set out for 2020/21 has a rounding error. The grant funding and the capital grant figures are opposite to that shown in the table in the Treasury Management Strategy.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427" w:rsidRDefault="00300066" w:rsidP="00056327">
            <w:pPr>
              <w:jc w:val="center"/>
              <w:rPr>
                <w:rFonts w:ascii="Verdana" w:hAnsi="Verdana" w:cs="Calibri"/>
                <w:b/>
                <w:color w:val="000000"/>
              </w:rPr>
            </w:pPr>
            <w:r>
              <w:rPr>
                <w:rFonts w:ascii="Verdana" w:hAnsi="Verdana" w:cs="Calibri"/>
                <w:b/>
                <w:color w:val="000000"/>
              </w:rPr>
              <w:t>Finance</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972427" w:rsidRDefault="00300066" w:rsidP="005F52D3">
            <w:pPr>
              <w:jc w:val="center"/>
              <w:rPr>
                <w:rFonts w:ascii="Verdana" w:hAnsi="Verdana" w:cs="Calibri"/>
                <w:b/>
                <w:color w:val="000000"/>
              </w:rPr>
            </w:pPr>
            <w:r>
              <w:rPr>
                <w:rFonts w:ascii="Verdana" w:hAnsi="Verdana" w:cs="Calibri"/>
                <w:b/>
                <w:color w:val="000000"/>
              </w:rPr>
              <w:t>Complete</w:t>
            </w:r>
          </w:p>
        </w:tc>
      </w:tr>
      <w:tr w:rsidR="00972427" w:rsidRPr="00114354" w:rsidTr="0091260E">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72427" w:rsidRDefault="00972427" w:rsidP="00972427">
            <w:pPr>
              <w:jc w:val="both"/>
              <w:rPr>
                <w:rFonts w:ascii="Verdana" w:eastAsia="Calibri" w:hAnsi="Verdana" w:cs="Arial"/>
                <w:b/>
                <w:lang w:eastAsia="en-GB"/>
              </w:rPr>
            </w:pPr>
            <w:r>
              <w:rPr>
                <w:rFonts w:ascii="Verdana" w:hAnsi="Verdana" w:cs="Arial"/>
                <w:b/>
              </w:rPr>
              <w:t>A</w:t>
            </w:r>
            <w:r w:rsidRPr="00B71F52">
              <w:rPr>
                <w:rFonts w:ascii="Verdana" w:hAnsi="Verdana" w:cs="Arial"/>
                <w:b/>
              </w:rPr>
              <w:t>167</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2427" w:rsidRPr="00972427" w:rsidRDefault="00972427" w:rsidP="00972427">
            <w:pPr>
              <w:jc w:val="both"/>
              <w:rPr>
                <w:rFonts w:ascii="Verdana" w:hAnsi="Verdana" w:cs="Arial"/>
                <w:b/>
              </w:rPr>
            </w:pPr>
            <w:r w:rsidRPr="00B71F52">
              <w:rPr>
                <w:rFonts w:ascii="Verdana" w:hAnsi="Verdana" w:cs="Arial"/>
                <w:b/>
              </w:rPr>
              <w:t>OPCC to explore options of holding future meeting via skype etc. should members be unable to meet in person.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72427" w:rsidRDefault="00300066" w:rsidP="00056327">
            <w:pPr>
              <w:jc w:val="center"/>
              <w:rPr>
                <w:rFonts w:ascii="Verdana" w:hAnsi="Verdana" w:cs="Calibri"/>
                <w:b/>
                <w:color w:val="000000"/>
              </w:rPr>
            </w:pPr>
            <w:r>
              <w:rPr>
                <w:rFonts w:ascii="Verdana" w:hAnsi="Verdana" w:cs="Calibri"/>
                <w:b/>
                <w:color w:val="000000"/>
              </w:rPr>
              <w:t>OPCC</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972427" w:rsidRDefault="00300066" w:rsidP="005F52D3">
            <w:pPr>
              <w:jc w:val="center"/>
              <w:rPr>
                <w:rFonts w:ascii="Verdana" w:hAnsi="Verdana" w:cs="Calibri"/>
                <w:b/>
                <w:color w:val="000000"/>
              </w:rPr>
            </w:pPr>
            <w:r>
              <w:rPr>
                <w:rFonts w:ascii="Verdana" w:hAnsi="Verdana" w:cs="Calibri"/>
                <w:b/>
                <w:color w:val="000000"/>
              </w:rPr>
              <w:t>Complete</w:t>
            </w:r>
          </w:p>
        </w:tc>
      </w:tr>
    </w:tbl>
    <w:tbl>
      <w:tblPr>
        <w:tblpPr w:leftFromText="180" w:rightFromText="180" w:vertAnchor="text" w:horzAnchor="margin" w:tblpX="-147" w:tblpY="30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7293"/>
        <w:gridCol w:w="1601"/>
      </w:tblGrid>
      <w:tr w:rsidR="00680ACD" w:rsidRPr="00114354" w:rsidTr="00680ACD">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rsidR="00680ACD" w:rsidRPr="00114354" w:rsidRDefault="00680ACD" w:rsidP="00680ACD">
            <w:pPr>
              <w:jc w:val="center"/>
              <w:rPr>
                <w:rFonts w:ascii="Verdana" w:hAnsi="Verdana" w:cs="Arial"/>
                <w:color w:val="FFFFFF"/>
              </w:rPr>
            </w:pPr>
            <w:r>
              <w:rPr>
                <w:rFonts w:ascii="Verdana" w:hAnsi="Verdana" w:cs="Arial"/>
                <w:color w:val="FFFFFF"/>
              </w:rPr>
              <w:t>ONGOING ACTIONS SUMMARY FROM PREVIOUS MEETINGS</w:t>
            </w:r>
          </w:p>
        </w:tc>
      </w:tr>
      <w:tr w:rsidR="00680ACD" w:rsidRPr="00114354" w:rsidTr="00680ACD">
        <w:tc>
          <w:tcPr>
            <w:tcW w:w="1454" w:type="dxa"/>
            <w:tcBorders>
              <w:top w:val="single" w:sz="4" w:space="0" w:color="auto"/>
              <w:left w:val="single" w:sz="4" w:space="0" w:color="auto"/>
              <w:bottom w:val="single" w:sz="4" w:space="0" w:color="auto"/>
              <w:right w:val="single" w:sz="4" w:space="0" w:color="auto"/>
            </w:tcBorders>
            <w:shd w:val="clear" w:color="auto" w:fill="DBE5F1"/>
          </w:tcPr>
          <w:p w:rsidR="00680ACD" w:rsidRPr="00F33493" w:rsidRDefault="00680ACD" w:rsidP="00680ACD">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7293" w:type="dxa"/>
            <w:tcBorders>
              <w:top w:val="single" w:sz="4" w:space="0" w:color="auto"/>
              <w:left w:val="single" w:sz="4" w:space="0" w:color="auto"/>
              <w:bottom w:val="single" w:sz="4" w:space="0" w:color="auto"/>
              <w:right w:val="single" w:sz="4" w:space="0" w:color="auto"/>
            </w:tcBorders>
            <w:shd w:val="clear" w:color="auto" w:fill="DBE5F1"/>
          </w:tcPr>
          <w:p w:rsidR="00680ACD" w:rsidRPr="00F33493" w:rsidRDefault="00680ACD" w:rsidP="00680ACD">
            <w:pPr>
              <w:jc w:val="both"/>
              <w:rPr>
                <w:rFonts w:ascii="Verdana" w:hAnsi="Verdana" w:cs="Arial"/>
                <w:b/>
              </w:rPr>
            </w:pPr>
            <w:r w:rsidRPr="00F33493">
              <w:rPr>
                <w:rFonts w:ascii="Verdana" w:hAnsi="Verdana" w:cs="Arial"/>
                <w:b/>
              </w:rPr>
              <w:t>Action Summary</w:t>
            </w:r>
          </w:p>
        </w:tc>
        <w:tc>
          <w:tcPr>
            <w:tcW w:w="1601" w:type="dxa"/>
            <w:tcBorders>
              <w:top w:val="single" w:sz="4" w:space="0" w:color="auto"/>
              <w:left w:val="single" w:sz="4" w:space="0" w:color="auto"/>
              <w:bottom w:val="single" w:sz="4" w:space="0" w:color="auto"/>
              <w:right w:val="single" w:sz="4" w:space="0" w:color="auto"/>
            </w:tcBorders>
            <w:shd w:val="clear" w:color="auto" w:fill="DBE5F1"/>
          </w:tcPr>
          <w:p w:rsidR="00680ACD" w:rsidRPr="00F33493" w:rsidRDefault="00680ACD" w:rsidP="00680ACD">
            <w:pPr>
              <w:rPr>
                <w:rFonts w:ascii="Verdana" w:hAnsi="Verdana" w:cs="Arial"/>
                <w:b/>
              </w:rPr>
            </w:pPr>
            <w:r w:rsidRPr="00F33493">
              <w:rPr>
                <w:rFonts w:ascii="Verdana" w:hAnsi="Verdana" w:cs="Arial"/>
                <w:b/>
              </w:rPr>
              <w:t>To be progressed by</w:t>
            </w:r>
          </w:p>
        </w:tc>
      </w:tr>
      <w:tr w:rsidR="00680ACD" w:rsidRPr="00B775A3" w:rsidTr="00680ACD">
        <w:tc>
          <w:tcPr>
            <w:tcW w:w="1454" w:type="dxa"/>
            <w:tcBorders>
              <w:top w:val="single" w:sz="4" w:space="0" w:color="auto"/>
              <w:left w:val="single" w:sz="4" w:space="0" w:color="auto"/>
              <w:bottom w:val="single" w:sz="4" w:space="0" w:color="auto"/>
              <w:right w:val="single" w:sz="4" w:space="0" w:color="auto"/>
            </w:tcBorders>
            <w:shd w:val="clear" w:color="auto" w:fill="FFFFFF"/>
          </w:tcPr>
          <w:p w:rsidR="00680ACD" w:rsidRPr="006156C2" w:rsidRDefault="00680ACD" w:rsidP="00680ACD">
            <w:pPr>
              <w:pStyle w:val="ListParagraph"/>
              <w:tabs>
                <w:tab w:val="left" w:pos="3324"/>
              </w:tabs>
              <w:ind w:left="0"/>
              <w:jc w:val="both"/>
              <w:rPr>
                <w:rFonts w:ascii="Verdana" w:hAnsi="Verdana" w:cs="Arial"/>
                <w:b/>
                <w:color w:val="000000"/>
              </w:rPr>
            </w:pPr>
            <w:r w:rsidRPr="006156C2">
              <w:rPr>
                <w:rFonts w:ascii="Verdana" w:hAnsi="Verdana" w:cs="Arial"/>
                <w:b/>
              </w:rPr>
              <w:t>A97 2017/18</w:t>
            </w:r>
          </w:p>
        </w:tc>
        <w:tc>
          <w:tcPr>
            <w:tcW w:w="7293" w:type="dxa"/>
            <w:tcBorders>
              <w:top w:val="single" w:sz="4" w:space="0" w:color="auto"/>
              <w:left w:val="single" w:sz="4" w:space="0" w:color="auto"/>
              <w:bottom w:val="single" w:sz="4" w:space="0" w:color="auto"/>
              <w:right w:val="single" w:sz="4" w:space="0" w:color="auto"/>
            </w:tcBorders>
            <w:shd w:val="clear" w:color="auto" w:fill="FFFFFF"/>
          </w:tcPr>
          <w:p w:rsidR="00680ACD" w:rsidRPr="006156C2" w:rsidRDefault="00680ACD" w:rsidP="00680ACD">
            <w:pPr>
              <w:jc w:val="both"/>
              <w:rPr>
                <w:rFonts w:ascii="Verdana" w:eastAsia="Calibri" w:hAnsi="Verdana" w:cs="Arial"/>
                <w:b/>
                <w:lang w:eastAsia="en-GB"/>
              </w:rPr>
            </w:pPr>
            <w:r w:rsidRPr="006156C2">
              <w:rPr>
                <w:rFonts w:ascii="Verdana" w:hAnsi="Verdana" w:cs="Arial"/>
                <w:b/>
              </w:rPr>
              <w:t>CoS to consider where the trust legally sits in terms of its link with the OPCC.</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rsidR="00680ACD" w:rsidRDefault="00680ACD" w:rsidP="00680ACD">
            <w:pPr>
              <w:pStyle w:val="ListParagraph"/>
              <w:tabs>
                <w:tab w:val="left" w:pos="3324"/>
              </w:tabs>
              <w:ind w:left="0"/>
              <w:rPr>
                <w:rFonts w:ascii="Verdana" w:eastAsia="Times New Roman" w:hAnsi="Verdana"/>
                <w:b/>
                <w:color w:val="000000"/>
                <w:lang w:eastAsia="en-US"/>
              </w:rPr>
            </w:pPr>
            <w:r>
              <w:rPr>
                <w:rFonts w:ascii="Verdana" w:hAnsi="Verdana" w:cs="Arial"/>
                <w:b/>
              </w:rPr>
              <w:t xml:space="preserve">OPCC </w:t>
            </w:r>
          </w:p>
        </w:tc>
      </w:tr>
    </w:tbl>
    <w:p w:rsidR="007547F0" w:rsidRDefault="007547F0" w:rsidP="00537F25">
      <w:pPr>
        <w:spacing w:line="360" w:lineRule="auto"/>
        <w:rPr>
          <w:rFonts w:ascii="Verdana" w:eastAsia="Calibri" w:hAnsi="Verdana" w:cs="Arial"/>
          <w:b/>
        </w:rPr>
      </w:pPr>
    </w:p>
    <w:p w:rsidR="007547F0" w:rsidRDefault="007547F0" w:rsidP="00680ACD">
      <w:pPr>
        <w:spacing w:line="360" w:lineRule="auto"/>
        <w:rPr>
          <w:rFonts w:ascii="Verdana" w:eastAsia="Calibri" w:hAnsi="Verdana" w:cs="Arial"/>
          <w:b/>
        </w:rPr>
      </w:pPr>
    </w:p>
    <w:tbl>
      <w:tblPr>
        <w:tblpPr w:leftFromText="180" w:rightFromText="180" w:vertAnchor="text" w:horzAnchor="margin" w:tblpX="-294" w:tblpY="3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3"/>
        <w:gridCol w:w="2058"/>
      </w:tblGrid>
      <w:tr w:rsidR="00AB1443" w:rsidRPr="00114354" w:rsidTr="00AB1443">
        <w:tc>
          <w:tcPr>
            <w:tcW w:w="9351" w:type="dxa"/>
            <w:gridSpan w:val="2"/>
            <w:tcBorders>
              <w:top w:val="single" w:sz="4" w:space="0" w:color="auto"/>
              <w:left w:val="single" w:sz="4" w:space="0" w:color="auto"/>
              <w:bottom w:val="single" w:sz="4" w:space="0" w:color="auto"/>
              <w:right w:val="single" w:sz="4" w:space="0" w:color="auto"/>
            </w:tcBorders>
            <w:shd w:val="clear" w:color="auto" w:fill="0B4DA4" w:themeFill="text2"/>
          </w:tcPr>
          <w:p w:rsidR="00AB1443" w:rsidRPr="00114354" w:rsidRDefault="00AB1443" w:rsidP="00AB1443">
            <w:pPr>
              <w:jc w:val="center"/>
              <w:rPr>
                <w:rFonts w:ascii="Verdana" w:hAnsi="Verdana" w:cs="Arial"/>
                <w:color w:val="FFFFFF"/>
              </w:rPr>
            </w:pPr>
            <w:r>
              <w:rPr>
                <w:rFonts w:ascii="Verdana" w:hAnsi="Verdana" w:cs="Arial"/>
                <w:color w:val="FFFFFF"/>
              </w:rPr>
              <w:t>Documents circulated to Members since 18</w:t>
            </w:r>
            <w:r w:rsidRPr="00AB1443">
              <w:rPr>
                <w:rFonts w:ascii="Verdana" w:hAnsi="Verdana" w:cs="Arial"/>
                <w:color w:val="FFFFFF"/>
                <w:vertAlign w:val="superscript"/>
              </w:rPr>
              <w:t>th</w:t>
            </w:r>
            <w:r>
              <w:rPr>
                <w:rFonts w:ascii="Verdana" w:hAnsi="Verdana" w:cs="Arial"/>
                <w:color w:val="FFFFFF"/>
              </w:rPr>
              <w:t xml:space="preserve"> of March 2020</w:t>
            </w:r>
          </w:p>
        </w:tc>
      </w:tr>
      <w:tr w:rsidR="00AB1443" w:rsidRPr="00114354" w:rsidTr="00AB1443">
        <w:tc>
          <w:tcPr>
            <w:tcW w:w="7293" w:type="dxa"/>
            <w:tcBorders>
              <w:top w:val="single" w:sz="4" w:space="0" w:color="auto"/>
              <w:left w:val="single" w:sz="4" w:space="0" w:color="auto"/>
              <w:bottom w:val="single" w:sz="4" w:space="0" w:color="auto"/>
              <w:right w:val="single" w:sz="4" w:space="0" w:color="auto"/>
            </w:tcBorders>
            <w:shd w:val="clear" w:color="auto" w:fill="DBE5F1"/>
          </w:tcPr>
          <w:p w:rsidR="00AB1443" w:rsidRPr="00F33493" w:rsidRDefault="00AB1443" w:rsidP="00AB1443">
            <w:pPr>
              <w:jc w:val="both"/>
              <w:rPr>
                <w:rFonts w:ascii="Verdana" w:hAnsi="Verdana" w:cs="Arial"/>
                <w:b/>
              </w:rPr>
            </w:pPr>
            <w:r>
              <w:rPr>
                <w:rFonts w:ascii="Verdana" w:hAnsi="Verdana" w:cs="Arial"/>
                <w:b/>
              </w:rPr>
              <w:t>Name of document</w:t>
            </w:r>
          </w:p>
        </w:tc>
        <w:tc>
          <w:tcPr>
            <w:tcW w:w="2058" w:type="dxa"/>
            <w:tcBorders>
              <w:top w:val="single" w:sz="4" w:space="0" w:color="auto"/>
              <w:left w:val="single" w:sz="4" w:space="0" w:color="auto"/>
              <w:bottom w:val="single" w:sz="4" w:space="0" w:color="auto"/>
              <w:right w:val="single" w:sz="4" w:space="0" w:color="auto"/>
            </w:tcBorders>
            <w:shd w:val="clear" w:color="auto" w:fill="DBE5F1"/>
          </w:tcPr>
          <w:p w:rsidR="00AB1443" w:rsidRPr="00F33493" w:rsidRDefault="00AB1443" w:rsidP="00AB1443">
            <w:pPr>
              <w:rPr>
                <w:rFonts w:ascii="Verdana" w:hAnsi="Verdana" w:cs="Arial"/>
                <w:b/>
              </w:rPr>
            </w:pPr>
            <w:r>
              <w:rPr>
                <w:rFonts w:ascii="Verdana" w:hAnsi="Verdana" w:cs="Arial"/>
                <w:b/>
              </w:rPr>
              <w:t>Date shared</w:t>
            </w:r>
          </w:p>
        </w:tc>
      </w:tr>
      <w:tr w:rsidR="00AB1443" w:rsidRPr="00B775A3" w:rsidTr="00A951DD">
        <w:tc>
          <w:tcPr>
            <w:tcW w:w="7293" w:type="dxa"/>
            <w:tcBorders>
              <w:top w:val="single" w:sz="4" w:space="0" w:color="auto"/>
              <w:left w:val="single" w:sz="4" w:space="0" w:color="auto"/>
              <w:bottom w:val="single" w:sz="4" w:space="0" w:color="auto"/>
              <w:right w:val="single" w:sz="4" w:space="0" w:color="auto"/>
            </w:tcBorders>
            <w:shd w:val="clear" w:color="auto" w:fill="FFFFFF"/>
            <w:vAlign w:val="bottom"/>
          </w:tcPr>
          <w:p w:rsidR="00AB1443" w:rsidRPr="00AB1443" w:rsidRDefault="00AB1443" w:rsidP="00AB1443">
            <w:pPr>
              <w:jc w:val="both"/>
              <w:rPr>
                <w:rFonts w:ascii="Verdana" w:hAnsi="Verdana" w:cs="Arial"/>
                <w:b/>
              </w:rPr>
            </w:pPr>
            <w:r w:rsidRPr="00AB1443">
              <w:rPr>
                <w:rFonts w:ascii="Verdana" w:hAnsi="Verdana" w:cs="Arial"/>
                <w:b/>
              </w:rPr>
              <w:t>Covid19 Audit Plan Update letter</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AB1443" w:rsidRDefault="00454DDC" w:rsidP="00AB1443">
            <w:pPr>
              <w:pStyle w:val="ListParagraph"/>
              <w:tabs>
                <w:tab w:val="left" w:pos="3324"/>
              </w:tabs>
              <w:ind w:left="0"/>
              <w:rPr>
                <w:rFonts w:ascii="Verdana" w:hAnsi="Verdana" w:cs="Arial"/>
                <w:b/>
              </w:rPr>
            </w:pPr>
            <w:r>
              <w:rPr>
                <w:rFonts w:ascii="Verdana" w:hAnsi="Verdana" w:cs="Arial"/>
                <w:b/>
              </w:rPr>
              <w:t>30/04/2020</w:t>
            </w:r>
          </w:p>
        </w:tc>
      </w:tr>
      <w:tr w:rsidR="00AB1443" w:rsidRPr="00B775A3" w:rsidTr="00A951DD">
        <w:tc>
          <w:tcPr>
            <w:tcW w:w="7293" w:type="dxa"/>
            <w:tcBorders>
              <w:top w:val="single" w:sz="4" w:space="0" w:color="auto"/>
              <w:left w:val="single" w:sz="4" w:space="0" w:color="auto"/>
              <w:bottom w:val="single" w:sz="4" w:space="0" w:color="auto"/>
              <w:right w:val="single" w:sz="4" w:space="0" w:color="auto"/>
            </w:tcBorders>
            <w:shd w:val="clear" w:color="auto" w:fill="FFFFFF"/>
            <w:vAlign w:val="bottom"/>
          </w:tcPr>
          <w:p w:rsidR="00AB1443" w:rsidRPr="00AB1443" w:rsidRDefault="00AB1443" w:rsidP="00AB1443">
            <w:pPr>
              <w:jc w:val="both"/>
              <w:rPr>
                <w:rFonts w:ascii="Verdana" w:hAnsi="Verdana" w:cs="Arial"/>
                <w:b/>
              </w:rPr>
            </w:pPr>
            <w:r w:rsidRPr="00AB1443">
              <w:rPr>
                <w:rFonts w:ascii="Verdana" w:hAnsi="Verdana" w:cs="Arial"/>
                <w:b/>
              </w:rPr>
              <w:t>Preparation and Publication of Statutory Financial Accounts for 2019-20 - WAO Accounts deadline letter</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AB1443" w:rsidRDefault="00454DDC" w:rsidP="00AB1443">
            <w:pPr>
              <w:pStyle w:val="ListParagraph"/>
              <w:tabs>
                <w:tab w:val="left" w:pos="3324"/>
              </w:tabs>
              <w:ind w:left="0"/>
              <w:rPr>
                <w:rFonts w:ascii="Verdana" w:hAnsi="Verdana" w:cs="Arial"/>
                <w:b/>
              </w:rPr>
            </w:pPr>
            <w:r>
              <w:rPr>
                <w:rFonts w:ascii="Verdana" w:hAnsi="Verdana" w:cs="Arial"/>
                <w:b/>
              </w:rPr>
              <w:t>01/05/2020</w:t>
            </w:r>
          </w:p>
        </w:tc>
      </w:tr>
      <w:tr w:rsidR="00AB1443" w:rsidRPr="00B775A3" w:rsidTr="00A951DD">
        <w:tc>
          <w:tcPr>
            <w:tcW w:w="7293" w:type="dxa"/>
            <w:tcBorders>
              <w:top w:val="single" w:sz="4" w:space="0" w:color="auto"/>
              <w:left w:val="single" w:sz="4" w:space="0" w:color="auto"/>
              <w:bottom w:val="single" w:sz="4" w:space="0" w:color="auto"/>
              <w:right w:val="single" w:sz="4" w:space="0" w:color="auto"/>
            </w:tcBorders>
            <w:shd w:val="clear" w:color="auto" w:fill="FFFFFF"/>
            <w:vAlign w:val="bottom"/>
          </w:tcPr>
          <w:p w:rsidR="00AB1443" w:rsidRPr="00AB1443" w:rsidRDefault="00AB1443" w:rsidP="00AB1443">
            <w:pPr>
              <w:jc w:val="both"/>
              <w:rPr>
                <w:rFonts w:ascii="Verdana" w:hAnsi="Verdana" w:cs="Arial"/>
                <w:b/>
              </w:rPr>
            </w:pPr>
            <w:r w:rsidRPr="00AB1443">
              <w:rPr>
                <w:rFonts w:ascii="Verdana" w:hAnsi="Verdana" w:cs="Arial"/>
                <w:b/>
              </w:rPr>
              <w:t>WAO Audit Plan update letter - Richard Harries</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AB1443" w:rsidRDefault="00454DDC" w:rsidP="00AB1443">
            <w:pPr>
              <w:pStyle w:val="ListParagraph"/>
              <w:tabs>
                <w:tab w:val="left" w:pos="3324"/>
              </w:tabs>
              <w:ind w:left="0"/>
              <w:rPr>
                <w:rFonts w:ascii="Verdana" w:hAnsi="Verdana" w:cs="Arial"/>
                <w:b/>
              </w:rPr>
            </w:pPr>
            <w:r>
              <w:rPr>
                <w:rFonts w:ascii="Verdana" w:hAnsi="Verdana" w:cs="Arial"/>
                <w:b/>
              </w:rPr>
              <w:t>06/05/2020</w:t>
            </w:r>
          </w:p>
        </w:tc>
      </w:tr>
      <w:tr w:rsidR="00AB1443" w:rsidRPr="00B775A3" w:rsidTr="00A951DD">
        <w:tc>
          <w:tcPr>
            <w:tcW w:w="7293" w:type="dxa"/>
            <w:tcBorders>
              <w:top w:val="single" w:sz="4" w:space="0" w:color="auto"/>
              <w:left w:val="single" w:sz="4" w:space="0" w:color="auto"/>
              <w:bottom w:val="single" w:sz="4" w:space="0" w:color="auto"/>
              <w:right w:val="single" w:sz="4" w:space="0" w:color="auto"/>
            </w:tcBorders>
            <w:shd w:val="clear" w:color="auto" w:fill="FFFFFF"/>
            <w:vAlign w:val="bottom"/>
          </w:tcPr>
          <w:p w:rsidR="00AB1443" w:rsidRPr="00AB1443" w:rsidRDefault="00AB1443" w:rsidP="00AB1443">
            <w:pPr>
              <w:jc w:val="both"/>
              <w:rPr>
                <w:rFonts w:ascii="Verdana" w:hAnsi="Verdana" w:cs="Arial"/>
                <w:b/>
              </w:rPr>
            </w:pPr>
            <w:r w:rsidRPr="00AB1443">
              <w:rPr>
                <w:rFonts w:ascii="Verdana" w:hAnsi="Verdana" w:cs="Arial"/>
                <w:b/>
              </w:rPr>
              <w:t>Innovation in Action - TIAA briefing</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AB1443" w:rsidRDefault="00454DDC" w:rsidP="00AB1443">
            <w:pPr>
              <w:pStyle w:val="ListParagraph"/>
              <w:tabs>
                <w:tab w:val="left" w:pos="3324"/>
              </w:tabs>
              <w:ind w:left="0"/>
              <w:rPr>
                <w:rFonts w:ascii="Verdana" w:hAnsi="Verdana" w:cs="Arial"/>
                <w:b/>
              </w:rPr>
            </w:pPr>
            <w:r>
              <w:rPr>
                <w:rFonts w:ascii="Verdana" w:hAnsi="Verdana" w:cs="Arial"/>
                <w:b/>
              </w:rPr>
              <w:t>11/05/2020</w:t>
            </w:r>
          </w:p>
        </w:tc>
      </w:tr>
      <w:tr w:rsidR="00AB1443" w:rsidRPr="00B775A3" w:rsidTr="00A951DD">
        <w:tc>
          <w:tcPr>
            <w:tcW w:w="7293" w:type="dxa"/>
            <w:tcBorders>
              <w:top w:val="single" w:sz="4" w:space="0" w:color="auto"/>
              <w:left w:val="single" w:sz="4" w:space="0" w:color="auto"/>
              <w:bottom w:val="single" w:sz="4" w:space="0" w:color="auto"/>
              <w:right w:val="single" w:sz="4" w:space="0" w:color="auto"/>
            </w:tcBorders>
            <w:shd w:val="clear" w:color="auto" w:fill="FFFFFF"/>
            <w:vAlign w:val="bottom"/>
          </w:tcPr>
          <w:p w:rsidR="00AB1443" w:rsidRPr="00AB1443" w:rsidRDefault="00AB1443" w:rsidP="00AB1443">
            <w:pPr>
              <w:jc w:val="both"/>
              <w:rPr>
                <w:rFonts w:ascii="Verdana" w:hAnsi="Verdana" w:cs="Arial"/>
                <w:b/>
              </w:rPr>
            </w:pPr>
            <w:r w:rsidRPr="00AB1443">
              <w:rPr>
                <w:rFonts w:ascii="Verdana" w:hAnsi="Verdana" w:cs="Arial"/>
                <w:b/>
              </w:rPr>
              <w:t>Audit Wales - Letter to Chief Executives</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AB1443" w:rsidRDefault="00454DDC" w:rsidP="00AB1443">
            <w:pPr>
              <w:pStyle w:val="ListParagraph"/>
              <w:tabs>
                <w:tab w:val="left" w:pos="3324"/>
              </w:tabs>
              <w:ind w:left="0"/>
              <w:rPr>
                <w:rFonts w:ascii="Verdana" w:hAnsi="Verdana" w:cs="Arial"/>
                <w:b/>
              </w:rPr>
            </w:pPr>
            <w:r>
              <w:rPr>
                <w:rFonts w:ascii="Verdana" w:hAnsi="Verdana" w:cs="Arial"/>
                <w:b/>
              </w:rPr>
              <w:t>11/05/2020</w:t>
            </w:r>
          </w:p>
        </w:tc>
      </w:tr>
      <w:tr w:rsidR="00454DDC" w:rsidRPr="00B775A3" w:rsidTr="00A951DD">
        <w:tc>
          <w:tcPr>
            <w:tcW w:w="7293" w:type="dxa"/>
            <w:tcBorders>
              <w:top w:val="single" w:sz="4" w:space="0" w:color="auto"/>
              <w:left w:val="single" w:sz="4" w:space="0" w:color="auto"/>
              <w:bottom w:val="single" w:sz="4" w:space="0" w:color="auto"/>
              <w:right w:val="single" w:sz="4" w:space="0" w:color="auto"/>
            </w:tcBorders>
            <w:shd w:val="clear" w:color="auto" w:fill="FFFFFF"/>
            <w:vAlign w:val="bottom"/>
          </w:tcPr>
          <w:p w:rsidR="00454DDC" w:rsidRPr="00AB1443" w:rsidRDefault="00454DDC" w:rsidP="00454DDC">
            <w:pPr>
              <w:jc w:val="both"/>
              <w:rPr>
                <w:rFonts w:ascii="Verdana" w:hAnsi="Verdana" w:cs="Arial"/>
                <w:b/>
              </w:rPr>
            </w:pPr>
            <w:r w:rsidRPr="00AB1443">
              <w:rPr>
                <w:rFonts w:ascii="Verdana" w:hAnsi="Verdana" w:cs="Arial"/>
                <w:b/>
              </w:rPr>
              <w:t xml:space="preserve"> JAC annual Report </w:t>
            </w:r>
          </w:p>
        </w:tc>
        <w:tc>
          <w:tcPr>
            <w:tcW w:w="2058" w:type="dxa"/>
            <w:tcBorders>
              <w:top w:val="single" w:sz="4" w:space="0" w:color="auto"/>
              <w:left w:val="single" w:sz="4" w:space="0" w:color="auto"/>
              <w:bottom w:val="single" w:sz="4" w:space="0" w:color="auto"/>
              <w:right w:val="single" w:sz="4" w:space="0" w:color="auto"/>
            </w:tcBorders>
            <w:shd w:val="clear" w:color="auto" w:fill="FFFFFF"/>
          </w:tcPr>
          <w:p w:rsidR="00454DDC" w:rsidRDefault="00454DDC" w:rsidP="00454DDC">
            <w:pPr>
              <w:pStyle w:val="ListParagraph"/>
              <w:tabs>
                <w:tab w:val="left" w:pos="3324"/>
              </w:tabs>
              <w:ind w:left="0"/>
              <w:rPr>
                <w:rFonts w:ascii="Verdana" w:hAnsi="Verdana" w:cs="Arial"/>
                <w:b/>
              </w:rPr>
            </w:pPr>
            <w:r>
              <w:rPr>
                <w:rFonts w:ascii="Verdana" w:hAnsi="Verdana" w:cs="Arial"/>
                <w:b/>
              </w:rPr>
              <w:t>01/06/2020</w:t>
            </w:r>
          </w:p>
        </w:tc>
      </w:tr>
    </w:tbl>
    <w:p w:rsidR="00AB1443" w:rsidRDefault="00AB1443" w:rsidP="00680ACD">
      <w:pPr>
        <w:spacing w:line="360" w:lineRule="auto"/>
        <w:rPr>
          <w:rFonts w:ascii="Verdana" w:eastAsia="Calibri" w:hAnsi="Verdana" w:cs="Arial"/>
          <w:b/>
        </w:rPr>
      </w:pPr>
    </w:p>
    <w:sectPr w:rsidR="00AB1443" w:rsidSect="00FA639C">
      <w:footerReference w:type="even" r:id="rId13"/>
      <w:footerReference w:type="default" r:id="rId14"/>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DA" w:rsidRDefault="004613DA">
      <w:r>
        <w:separator/>
      </w:r>
    </w:p>
  </w:endnote>
  <w:endnote w:type="continuationSeparator" w:id="0">
    <w:p w:rsidR="004613DA" w:rsidRDefault="0046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CFA" w:rsidRDefault="00890CFA" w:rsidP="00FF605F">
    <w:pPr>
      <w:pStyle w:val="Footer"/>
      <w:framePr w:wrap="around" w:vAnchor="text" w:hAnchor="margin" w:xAlign="right" w:y="1"/>
      <w:rPr>
        <w:rStyle w:val="PageNumber"/>
      </w:rPr>
    </w:pPr>
  </w:p>
  <w:p w:rsidR="00890CFA" w:rsidRDefault="00890CFA"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64377"/>
      <w:docPartObj>
        <w:docPartGallery w:val="Page Numbers (Bottom of Page)"/>
        <w:docPartUnique/>
      </w:docPartObj>
    </w:sdtPr>
    <w:sdtEndPr>
      <w:rPr>
        <w:noProof/>
      </w:rPr>
    </w:sdtEndPr>
    <w:sdtContent>
      <w:p w:rsidR="005176B4" w:rsidRDefault="005176B4">
        <w:pPr>
          <w:pStyle w:val="Footer"/>
          <w:jc w:val="center"/>
        </w:pPr>
        <w:r>
          <w:fldChar w:fldCharType="begin"/>
        </w:r>
        <w:r>
          <w:instrText xml:space="preserve"> PAGE   \* MERGEFORMAT </w:instrText>
        </w:r>
        <w:r>
          <w:fldChar w:fldCharType="separate"/>
        </w:r>
        <w:r w:rsidR="00C2702A">
          <w:rPr>
            <w:noProof/>
          </w:rPr>
          <w:t>1</w:t>
        </w:r>
        <w:r>
          <w:rPr>
            <w:noProof/>
          </w:rPr>
          <w:fldChar w:fldCharType="end"/>
        </w:r>
      </w:p>
    </w:sdtContent>
  </w:sdt>
  <w:p w:rsidR="00890CFA" w:rsidRDefault="00890CFA" w:rsidP="00724EDD">
    <w:pPr>
      <w:pStyle w:val="Footer"/>
      <w:tabs>
        <w:tab w:val="clear" w:pos="8640"/>
        <w:tab w:val="left" w:pos="5040"/>
        <w:tab w:val="left" w:pos="5760"/>
        <w:tab w:val="left" w:pos="6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DA" w:rsidRDefault="004613DA">
      <w:r>
        <w:separator/>
      </w:r>
    </w:p>
  </w:footnote>
  <w:footnote w:type="continuationSeparator" w:id="0">
    <w:p w:rsidR="004613DA" w:rsidRDefault="00461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4AF7"/>
    <w:multiLevelType w:val="hybridMultilevel"/>
    <w:tmpl w:val="5166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A4350"/>
    <w:multiLevelType w:val="hybridMultilevel"/>
    <w:tmpl w:val="506EE160"/>
    <w:lvl w:ilvl="0" w:tplc="9CCE327E">
      <w:start w:val="1"/>
      <w:numFmt w:val="lowerLetter"/>
      <w:lvlText w:val="%1."/>
      <w:lvlJc w:val="left"/>
      <w:pPr>
        <w:ind w:left="1800" w:hanging="360"/>
      </w:pPr>
      <w:rPr>
        <w:rFonts w:hint="default"/>
        <w:color w:val="auto"/>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A6D37F2"/>
    <w:multiLevelType w:val="hybridMultilevel"/>
    <w:tmpl w:val="CDD868CA"/>
    <w:lvl w:ilvl="0" w:tplc="E3A00D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C2413D"/>
    <w:multiLevelType w:val="hybridMultilevel"/>
    <w:tmpl w:val="D87ED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B5AD6"/>
    <w:multiLevelType w:val="hybridMultilevel"/>
    <w:tmpl w:val="E2905D6A"/>
    <w:lvl w:ilvl="0" w:tplc="02E68640">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56033"/>
    <w:multiLevelType w:val="hybridMultilevel"/>
    <w:tmpl w:val="BCD4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2151"/>
    <w:rsid w:val="0002284A"/>
    <w:rsid w:val="0002293F"/>
    <w:rsid w:val="000229AB"/>
    <w:rsid w:val="00022B49"/>
    <w:rsid w:val="0002302A"/>
    <w:rsid w:val="000231B2"/>
    <w:rsid w:val="00023224"/>
    <w:rsid w:val="00023B4B"/>
    <w:rsid w:val="00023F71"/>
    <w:rsid w:val="00023F79"/>
    <w:rsid w:val="000244C9"/>
    <w:rsid w:val="000244D8"/>
    <w:rsid w:val="00024685"/>
    <w:rsid w:val="000247AB"/>
    <w:rsid w:val="00024C0A"/>
    <w:rsid w:val="00024E51"/>
    <w:rsid w:val="0002568F"/>
    <w:rsid w:val="00025C3D"/>
    <w:rsid w:val="00025C50"/>
    <w:rsid w:val="0002655E"/>
    <w:rsid w:val="00026A4A"/>
    <w:rsid w:val="00026AAA"/>
    <w:rsid w:val="00026E00"/>
    <w:rsid w:val="000274D5"/>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E3E"/>
    <w:rsid w:val="0003575C"/>
    <w:rsid w:val="000365DE"/>
    <w:rsid w:val="00036A6F"/>
    <w:rsid w:val="00036CFA"/>
    <w:rsid w:val="00037108"/>
    <w:rsid w:val="0003783F"/>
    <w:rsid w:val="00037BC5"/>
    <w:rsid w:val="00037CBF"/>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95"/>
    <w:rsid w:val="00081AC2"/>
    <w:rsid w:val="00081DEF"/>
    <w:rsid w:val="00081F86"/>
    <w:rsid w:val="00082315"/>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33C"/>
    <w:rsid w:val="000A47F4"/>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85E"/>
    <w:rsid w:val="000B0937"/>
    <w:rsid w:val="000B09AF"/>
    <w:rsid w:val="000B0E70"/>
    <w:rsid w:val="000B13AB"/>
    <w:rsid w:val="000B1806"/>
    <w:rsid w:val="000B18B7"/>
    <w:rsid w:val="000B1B0B"/>
    <w:rsid w:val="000B1BF6"/>
    <w:rsid w:val="000B1C0B"/>
    <w:rsid w:val="000B2027"/>
    <w:rsid w:val="000B217D"/>
    <w:rsid w:val="000B218B"/>
    <w:rsid w:val="000B27F1"/>
    <w:rsid w:val="000B2B43"/>
    <w:rsid w:val="000B2C0B"/>
    <w:rsid w:val="000B2F09"/>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87D"/>
    <w:rsid w:val="000B7AC4"/>
    <w:rsid w:val="000B7B4C"/>
    <w:rsid w:val="000C00FD"/>
    <w:rsid w:val="000C07CC"/>
    <w:rsid w:val="000C084F"/>
    <w:rsid w:val="000C0E98"/>
    <w:rsid w:val="000C12D5"/>
    <w:rsid w:val="000C1927"/>
    <w:rsid w:val="000C2945"/>
    <w:rsid w:val="000C2B62"/>
    <w:rsid w:val="000C2E6F"/>
    <w:rsid w:val="000C3418"/>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F1"/>
    <w:rsid w:val="000D7509"/>
    <w:rsid w:val="000D77C8"/>
    <w:rsid w:val="000D7995"/>
    <w:rsid w:val="000D7E51"/>
    <w:rsid w:val="000E08D0"/>
    <w:rsid w:val="000E1143"/>
    <w:rsid w:val="000E1575"/>
    <w:rsid w:val="000E1A02"/>
    <w:rsid w:val="000E21F4"/>
    <w:rsid w:val="000E2617"/>
    <w:rsid w:val="000E29D0"/>
    <w:rsid w:val="000E340D"/>
    <w:rsid w:val="000E37B7"/>
    <w:rsid w:val="000E42E6"/>
    <w:rsid w:val="000E4F05"/>
    <w:rsid w:val="000E4F54"/>
    <w:rsid w:val="000E52D1"/>
    <w:rsid w:val="000E531F"/>
    <w:rsid w:val="000E5479"/>
    <w:rsid w:val="000E5652"/>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CF4"/>
    <w:rsid w:val="000F31B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F6D"/>
    <w:rsid w:val="001022DC"/>
    <w:rsid w:val="00102427"/>
    <w:rsid w:val="00102706"/>
    <w:rsid w:val="0010299D"/>
    <w:rsid w:val="001029A3"/>
    <w:rsid w:val="00102B9F"/>
    <w:rsid w:val="0010305F"/>
    <w:rsid w:val="001032FD"/>
    <w:rsid w:val="00103656"/>
    <w:rsid w:val="0010371B"/>
    <w:rsid w:val="00103AE4"/>
    <w:rsid w:val="00103CD0"/>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989"/>
    <w:rsid w:val="00117A01"/>
    <w:rsid w:val="00120448"/>
    <w:rsid w:val="00120B41"/>
    <w:rsid w:val="00121111"/>
    <w:rsid w:val="001213D2"/>
    <w:rsid w:val="00121469"/>
    <w:rsid w:val="001215E1"/>
    <w:rsid w:val="001219D3"/>
    <w:rsid w:val="00121E11"/>
    <w:rsid w:val="00121E33"/>
    <w:rsid w:val="001222B7"/>
    <w:rsid w:val="001229B4"/>
    <w:rsid w:val="00122CBF"/>
    <w:rsid w:val="0012323C"/>
    <w:rsid w:val="0012367D"/>
    <w:rsid w:val="00124438"/>
    <w:rsid w:val="0012554D"/>
    <w:rsid w:val="00125C91"/>
    <w:rsid w:val="00125D54"/>
    <w:rsid w:val="00125F59"/>
    <w:rsid w:val="00126E00"/>
    <w:rsid w:val="00127415"/>
    <w:rsid w:val="001277B6"/>
    <w:rsid w:val="00127950"/>
    <w:rsid w:val="001279D3"/>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727"/>
    <w:rsid w:val="00136835"/>
    <w:rsid w:val="00136B25"/>
    <w:rsid w:val="00136B54"/>
    <w:rsid w:val="001372D7"/>
    <w:rsid w:val="00137DE9"/>
    <w:rsid w:val="00137F75"/>
    <w:rsid w:val="001405F8"/>
    <w:rsid w:val="00140680"/>
    <w:rsid w:val="00140C8C"/>
    <w:rsid w:val="00140FC3"/>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BC6"/>
    <w:rsid w:val="00152F00"/>
    <w:rsid w:val="00152FA4"/>
    <w:rsid w:val="00152FDB"/>
    <w:rsid w:val="00153374"/>
    <w:rsid w:val="0015368B"/>
    <w:rsid w:val="00153A7A"/>
    <w:rsid w:val="00153A94"/>
    <w:rsid w:val="00153BB6"/>
    <w:rsid w:val="00154A4C"/>
    <w:rsid w:val="00154B5F"/>
    <w:rsid w:val="0015555F"/>
    <w:rsid w:val="00156874"/>
    <w:rsid w:val="00156A2B"/>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F06"/>
    <w:rsid w:val="001650FF"/>
    <w:rsid w:val="0016519D"/>
    <w:rsid w:val="001656A2"/>
    <w:rsid w:val="00165C7E"/>
    <w:rsid w:val="001660FF"/>
    <w:rsid w:val="0016613C"/>
    <w:rsid w:val="0016619F"/>
    <w:rsid w:val="001662D7"/>
    <w:rsid w:val="00166615"/>
    <w:rsid w:val="00166C6C"/>
    <w:rsid w:val="00166DF4"/>
    <w:rsid w:val="00166F30"/>
    <w:rsid w:val="0016760C"/>
    <w:rsid w:val="00167BCC"/>
    <w:rsid w:val="00167BE4"/>
    <w:rsid w:val="001701F1"/>
    <w:rsid w:val="00170296"/>
    <w:rsid w:val="00170B02"/>
    <w:rsid w:val="00170D93"/>
    <w:rsid w:val="001710BD"/>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463"/>
    <w:rsid w:val="001926E3"/>
    <w:rsid w:val="0019295F"/>
    <w:rsid w:val="00193331"/>
    <w:rsid w:val="001937EA"/>
    <w:rsid w:val="00193D78"/>
    <w:rsid w:val="00193F49"/>
    <w:rsid w:val="0019438C"/>
    <w:rsid w:val="00194631"/>
    <w:rsid w:val="00194F00"/>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248D"/>
    <w:rsid w:val="001B2A18"/>
    <w:rsid w:val="001B2A8C"/>
    <w:rsid w:val="001B33CF"/>
    <w:rsid w:val="001B360D"/>
    <w:rsid w:val="001B3733"/>
    <w:rsid w:val="001B38BC"/>
    <w:rsid w:val="001B3A09"/>
    <w:rsid w:val="001B3C25"/>
    <w:rsid w:val="001B3E4C"/>
    <w:rsid w:val="001B40FB"/>
    <w:rsid w:val="001B45CB"/>
    <w:rsid w:val="001B4E24"/>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D2E"/>
    <w:rsid w:val="001C292E"/>
    <w:rsid w:val="001C2A92"/>
    <w:rsid w:val="001C2BD4"/>
    <w:rsid w:val="001C2FFB"/>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8BA"/>
    <w:rsid w:val="001D2D23"/>
    <w:rsid w:val="001D33D6"/>
    <w:rsid w:val="001D35E9"/>
    <w:rsid w:val="001D3893"/>
    <w:rsid w:val="001D3A82"/>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E0098"/>
    <w:rsid w:val="001E0C39"/>
    <w:rsid w:val="001E0DA6"/>
    <w:rsid w:val="001E0DB1"/>
    <w:rsid w:val="001E17D0"/>
    <w:rsid w:val="001E1F0F"/>
    <w:rsid w:val="001E334F"/>
    <w:rsid w:val="001E3712"/>
    <w:rsid w:val="001E3953"/>
    <w:rsid w:val="001E3B2A"/>
    <w:rsid w:val="001E3B47"/>
    <w:rsid w:val="001E3BDB"/>
    <w:rsid w:val="001E412C"/>
    <w:rsid w:val="001E45EF"/>
    <w:rsid w:val="001E4A32"/>
    <w:rsid w:val="001E52D9"/>
    <w:rsid w:val="001E5504"/>
    <w:rsid w:val="001E5B17"/>
    <w:rsid w:val="001E5FC9"/>
    <w:rsid w:val="001E6480"/>
    <w:rsid w:val="001E669E"/>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A3A"/>
    <w:rsid w:val="001F2BC6"/>
    <w:rsid w:val="001F3114"/>
    <w:rsid w:val="001F3A41"/>
    <w:rsid w:val="001F3F1A"/>
    <w:rsid w:val="001F4FCE"/>
    <w:rsid w:val="001F50FF"/>
    <w:rsid w:val="001F5207"/>
    <w:rsid w:val="001F5584"/>
    <w:rsid w:val="001F5937"/>
    <w:rsid w:val="001F5EAD"/>
    <w:rsid w:val="001F5F53"/>
    <w:rsid w:val="001F6ED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61EE"/>
    <w:rsid w:val="00206513"/>
    <w:rsid w:val="002065BB"/>
    <w:rsid w:val="00207BC4"/>
    <w:rsid w:val="0021022E"/>
    <w:rsid w:val="002103EA"/>
    <w:rsid w:val="00210AD4"/>
    <w:rsid w:val="00210B67"/>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F8"/>
    <w:rsid w:val="00215426"/>
    <w:rsid w:val="00215A68"/>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E22"/>
    <w:rsid w:val="00237EE2"/>
    <w:rsid w:val="0024014F"/>
    <w:rsid w:val="0024037E"/>
    <w:rsid w:val="0024044A"/>
    <w:rsid w:val="002405FD"/>
    <w:rsid w:val="002407BD"/>
    <w:rsid w:val="002408E9"/>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8C8"/>
    <w:rsid w:val="0024691C"/>
    <w:rsid w:val="00246AB6"/>
    <w:rsid w:val="00246DD8"/>
    <w:rsid w:val="00247526"/>
    <w:rsid w:val="00247A1D"/>
    <w:rsid w:val="00247E01"/>
    <w:rsid w:val="0025144A"/>
    <w:rsid w:val="002517F5"/>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3491"/>
    <w:rsid w:val="0028367E"/>
    <w:rsid w:val="00284002"/>
    <w:rsid w:val="00284013"/>
    <w:rsid w:val="002848F3"/>
    <w:rsid w:val="00285332"/>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983"/>
    <w:rsid w:val="00292C51"/>
    <w:rsid w:val="002931AE"/>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22B8"/>
    <w:rsid w:val="002A2336"/>
    <w:rsid w:val="002A23AD"/>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A97"/>
    <w:rsid w:val="002C0C87"/>
    <w:rsid w:val="002C118A"/>
    <w:rsid w:val="002C13B0"/>
    <w:rsid w:val="002C3359"/>
    <w:rsid w:val="002C464C"/>
    <w:rsid w:val="002C4783"/>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10AB"/>
    <w:rsid w:val="002D1A16"/>
    <w:rsid w:val="002D1B9B"/>
    <w:rsid w:val="002D1BFB"/>
    <w:rsid w:val="002D1EF0"/>
    <w:rsid w:val="002D22D3"/>
    <w:rsid w:val="002D26D4"/>
    <w:rsid w:val="002D270C"/>
    <w:rsid w:val="002D2BA0"/>
    <w:rsid w:val="002D2D52"/>
    <w:rsid w:val="002D2DA3"/>
    <w:rsid w:val="002D2EBF"/>
    <w:rsid w:val="002D30AF"/>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63E1"/>
    <w:rsid w:val="002E66F1"/>
    <w:rsid w:val="002E6723"/>
    <w:rsid w:val="002E6D95"/>
    <w:rsid w:val="002E6E42"/>
    <w:rsid w:val="002E6F7E"/>
    <w:rsid w:val="002E78A3"/>
    <w:rsid w:val="002E793A"/>
    <w:rsid w:val="002E7B09"/>
    <w:rsid w:val="002E7C55"/>
    <w:rsid w:val="002F0A18"/>
    <w:rsid w:val="002F14E8"/>
    <w:rsid w:val="002F250D"/>
    <w:rsid w:val="002F2594"/>
    <w:rsid w:val="002F265B"/>
    <w:rsid w:val="002F29A6"/>
    <w:rsid w:val="002F2AE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6"/>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C68"/>
    <w:rsid w:val="00306C9F"/>
    <w:rsid w:val="00306EB9"/>
    <w:rsid w:val="00307DF5"/>
    <w:rsid w:val="00307E3D"/>
    <w:rsid w:val="003106A0"/>
    <w:rsid w:val="00310F95"/>
    <w:rsid w:val="0031103D"/>
    <w:rsid w:val="00311DF5"/>
    <w:rsid w:val="00311E17"/>
    <w:rsid w:val="003120DA"/>
    <w:rsid w:val="003130FA"/>
    <w:rsid w:val="00313602"/>
    <w:rsid w:val="00313AE9"/>
    <w:rsid w:val="00313C12"/>
    <w:rsid w:val="00314393"/>
    <w:rsid w:val="0031456F"/>
    <w:rsid w:val="003146CC"/>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0B8"/>
    <w:rsid w:val="003206B3"/>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406E"/>
    <w:rsid w:val="00324755"/>
    <w:rsid w:val="00324CE9"/>
    <w:rsid w:val="0032567D"/>
    <w:rsid w:val="00325D1F"/>
    <w:rsid w:val="00325EE9"/>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1216"/>
    <w:rsid w:val="00331A77"/>
    <w:rsid w:val="00331EDE"/>
    <w:rsid w:val="003320F7"/>
    <w:rsid w:val="003321EC"/>
    <w:rsid w:val="00332243"/>
    <w:rsid w:val="00332DA7"/>
    <w:rsid w:val="00332DD5"/>
    <w:rsid w:val="00332EDB"/>
    <w:rsid w:val="00332FA6"/>
    <w:rsid w:val="00333074"/>
    <w:rsid w:val="00333080"/>
    <w:rsid w:val="00333546"/>
    <w:rsid w:val="003335A6"/>
    <w:rsid w:val="00333BF6"/>
    <w:rsid w:val="00333E18"/>
    <w:rsid w:val="0033415A"/>
    <w:rsid w:val="00334901"/>
    <w:rsid w:val="00334CEA"/>
    <w:rsid w:val="00334E39"/>
    <w:rsid w:val="00335371"/>
    <w:rsid w:val="00335380"/>
    <w:rsid w:val="00335395"/>
    <w:rsid w:val="003353F4"/>
    <w:rsid w:val="00335881"/>
    <w:rsid w:val="00335EB7"/>
    <w:rsid w:val="00336A59"/>
    <w:rsid w:val="00336DFF"/>
    <w:rsid w:val="003370DA"/>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60EF"/>
    <w:rsid w:val="00356297"/>
    <w:rsid w:val="00356771"/>
    <w:rsid w:val="00356897"/>
    <w:rsid w:val="003568C3"/>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727"/>
    <w:rsid w:val="0039476D"/>
    <w:rsid w:val="00394CBC"/>
    <w:rsid w:val="00394FE6"/>
    <w:rsid w:val="003955D3"/>
    <w:rsid w:val="0039562F"/>
    <w:rsid w:val="0039582F"/>
    <w:rsid w:val="00395F37"/>
    <w:rsid w:val="0039610F"/>
    <w:rsid w:val="00396475"/>
    <w:rsid w:val="003964F7"/>
    <w:rsid w:val="00396A60"/>
    <w:rsid w:val="00396AB0"/>
    <w:rsid w:val="00396D36"/>
    <w:rsid w:val="00396EE1"/>
    <w:rsid w:val="003979E5"/>
    <w:rsid w:val="00397F6A"/>
    <w:rsid w:val="00397FCA"/>
    <w:rsid w:val="003A03D7"/>
    <w:rsid w:val="003A0696"/>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D59"/>
    <w:rsid w:val="003B7F35"/>
    <w:rsid w:val="003C0083"/>
    <w:rsid w:val="003C0CAD"/>
    <w:rsid w:val="003C0F11"/>
    <w:rsid w:val="003C1DBB"/>
    <w:rsid w:val="003C1E6F"/>
    <w:rsid w:val="003C2567"/>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87B"/>
    <w:rsid w:val="003E0C18"/>
    <w:rsid w:val="003E0C48"/>
    <w:rsid w:val="003E0C83"/>
    <w:rsid w:val="003E0DF9"/>
    <w:rsid w:val="003E10B7"/>
    <w:rsid w:val="003E1772"/>
    <w:rsid w:val="003E212D"/>
    <w:rsid w:val="003E21F6"/>
    <w:rsid w:val="003E25C0"/>
    <w:rsid w:val="003E2971"/>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C29"/>
    <w:rsid w:val="003F01FB"/>
    <w:rsid w:val="003F0878"/>
    <w:rsid w:val="003F08D3"/>
    <w:rsid w:val="003F110F"/>
    <w:rsid w:val="003F140C"/>
    <w:rsid w:val="003F14B4"/>
    <w:rsid w:val="003F1A25"/>
    <w:rsid w:val="003F27E3"/>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33C"/>
    <w:rsid w:val="004157BF"/>
    <w:rsid w:val="00415C17"/>
    <w:rsid w:val="00415CF4"/>
    <w:rsid w:val="00415D40"/>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9E0"/>
    <w:rsid w:val="00460B68"/>
    <w:rsid w:val="00460F6F"/>
    <w:rsid w:val="00461088"/>
    <w:rsid w:val="004612C7"/>
    <w:rsid w:val="004613DA"/>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AB0"/>
    <w:rsid w:val="00485B3C"/>
    <w:rsid w:val="00485F0A"/>
    <w:rsid w:val="004860EE"/>
    <w:rsid w:val="0048620E"/>
    <w:rsid w:val="004863F9"/>
    <w:rsid w:val="0048692A"/>
    <w:rsid w:val="00486C5E"/>
    <w:rsid w:val="00487CC9"/>
    <w:rsid w:val="0049052B"/>
    <w:rsid w:val="00490677"/>
    <w:rsid w:val="00490C09"/>
    <w:rsid w:val="00491A9E"/>
    <w:rsid w:val="00491BB0"/>
    <w:rsid w:val="004920B9"/>
    <w:rsid w:val="00492245"/>
    <w:rsid w:val="00492839"/>
    <w:rsid w:val="00492EDE"/>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4AAD"/>
    <w:rsid w:val="004B4E29"/>
    <w:rsid w:val="004B5787"/>
    <w:rsid w:val="004B5FAC"/>
    <w:rsid w:val="004B6184"/>
    <w:rsid w:val="004B62C2"/>
    <w:rsid w:val="004B63F6"/>
    <w:rsid w:val="004B6633"/>
    <w:rsid w:val="004B685F"/>
    <w:rsid w:val="004B6FDA"/>
    <w:rsid w:val="004B702C"/>
    <w:rsid w:val="004B767A"/>
    <w:rsid w:val="004C02D2"/>
    <w:rsid w:val="004C1783"/>
    <w:rsid w:val="004C1C3A"/>
    <w:rsid w:val="004C2034"/>
    <w:rsid w:val="004C255E"/>
    <w:rsid w:val="004C26C9"/>
    <w:rsid w:val="004C27EA"/>
    <w:rsid w:val="004C2801"/>
    <w:rsid w:val="004C29F6"/>
    <w:rsid w:val="004C2CB8"/>
    <w:rsid w:val="004C2FC2"/>
    <w:rsid w:val="004C32BC"/>
    <w:rsid w:val="004C44C5"/>
    <w:rsid w:val="004C5250"/>
    <w:rsid w:val="004C535D"/>
    <w:rsid w:val="004C5634"/>
    <w:rsid w:val="004C582E"/>
    <w:rsid w:val="004C613F"/>
    <w:rsid w:val="004C626B"/>
    <w:rsid w:val="004C648A"/>
    <w:rsid w:val="004C6726"/>
    <w:rsid w:val="004C6840"/>
    <w:rsid w:val="004C6991"/>
    <w:rsid w:val="004C73C9"/>
    <w:rsid w:val="004C760B"/>
    <w:rsid w:val="004C7934"/>
    <w:rsid w:val="004C7ADA"/>
    <w:rsid w:val="004D0147"/>
    <w:rsid w:val="004D022D"/>
    <w:rsid w:val="004D038B"/>
    <w:rsid w:val="004D03F4"/>
    <w:rsid w:val="004D0897"/>
    <w:rsid w:val="004D098C"/>
    <w:rsid w:val="004D0A10"/>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F3"/>
    <w:rsid w:val="004D5787"/>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E8"/>
    <w:rsid w:val="004E583A"/>
    <w:rsid w:val="004E59D6"/>
    <w:rsid w:val="004E604D"/>
    <w:rsid w:val="004E6367"/>
    <w:rsid w:val="004E6613"/>
    <w:rsid w:val="004E68C9"/>
    <w:rsid w:val="004E6CF8"/>
    <w:rsid w:val="004E6EED"/>
    <w:rsid w:val="004E798F"/>
    <w:rsid w:val="004E7BE4"/>
    <w:rsid w:val="004E7FFC"/>
    <w:rsid w:val="004F0B0A"/>
    <w:rsid w:val="004F1EB6"/>
    <w:rsid w:val="004F2545"/>
    <w:rsid w:val="004F2904"/>
    <w:rsid w:val="004F35EF"/>
    <w:rsid w:val="004F3D95"/>
    <w:rsid w:val="004F3E6D"/>
    <w:rsid w:val="004F4245"/>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20CB"/>
    <w:rsid w:val="005128CC"/>
    <w:rsid w:val="0051338C"/>
    <w:rsid w:val="00513397"/>
    <w:rsid w:val="00513F20"/>
    <w:rsid w:val="0051405E"/>
    <w:rsid w:val="005147E1"/>
    <w:rsid w:val="0051489D"/>
    <w:rsid w:val="00514C5F"/>
    <w:rsid w:val="0051531F"/>
    <w:rsid w:val="0051578E"/>
    <w:rsid w:val="005160E8"/>
    <w:rsid w:val="00516570"/>
    <w:rsid w:val="005170AA"/>
    <w:rsid w:val="005171FD"/>
    <w:rsid w:val="005176B4"/>
    <w:rsid w:val="0051799D"/>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30124"/>
    <w:rsid w:val="005305FC"/>
    <w:rsid w:val="00530A9F"/>
    <w:rsid w:val="00530EE3"/>
    <w:rsid w:val="00530F29"/>
    <w:rsid w:val="005314B5"/>
    <w:rsid w:val="00531637"/>
    <w:rsid w:val="005321BE"/>
    <w:rsid w:val="0053221E"/>
    <w:rsid w:val="005324DE"/>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868"/>
    <w:rsid w:val="00561A2D"/>
    <w:rsid w:val="00562A8A"/>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6E"/>
    <w:rsid w:val="0057060E"/>
    <w:rsid w:val="005708EC"/>
    <w:rsid w:val="00570A3C"/>
    <w:rsid w:val="00570A50"/>
    <w:rsid w:val="00571194"/>
    <w:rsid w:val="005712A7"/>
    <w:rsid w:val="00571685"/>
    <w:rsid w:val="0057184D"/>
    <w:rsid w:val="005719F7"/>
    <w:rsid w:val="00571ADC"/>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D62"/>
    <w:rsid w:val="00595E84"/>
    <w:rsid w:val="005964E2"/>
    <w:rsid w:val="00596704"/>
    <w:rsid w:val="00596C5A"/>
    <w:rsid w:val="00596CCD"/>
    <w:rsid w:val="00596E45"/>
    <w:rsid w:val="005970B7"/>
    <w:rsid w:val="00597510"/>
    <w:rsid w:val="005975BA"/>
    <w:rsid w:val="00597E73"/>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27B"/>
    <w:rsid w:val="005A62FF"/>
    <w:rsid w:val="005A66FA"/>
    <w:rsid w:val="005A6865"/>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126"/>
    <w:rsid w:val="005C22C3"/>
    <w:rsid w:val="005C283E"/>
    <w:rsid w:val="005C2C6E"/>
    <w:rsid w:val="005C2E94"/>
    <w:rsid w:val="005C3194"/>
    <w:rsid w:val="005C3654"/>
    <w:rsid w:val="005C3785"/>
    <w:rsid w:val="005C381A"/>
    <w:rsid w:val="005C4117"/>
    <w:rsid w:val="005C415D"/>
    <w:rsid w:val="005C494D"/>
    <w:rsid w:val="005C53B2"/>
    <w:rsid w:val="005C547C"/>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5DF"/>
    <w:rsid w:val="005D4D8A"/>
    <w:rsid w:val="005D4DE7"/>
    <w:rsid w:val="005D4F81"/>
    <w:rsid w:val="005D5180"/>
    <w:rsid w:val="005D6185"/>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CBF"/>
    <w:rsid w:val="005F4F82"/>
    <w:rsid w:val="005F50D8"/>
    <w:rsid w:val="005F52D3"/>
    <w:rsid w:val="005F580D"/>
    <w:rsid w:val="005F5D2E"/>
    <w:rsid w:val="005F62DF"/>
    <w:rsid w:val="005F6D2B"/>
    <w:rsid w:val="005F6EAF"/>
    <w:rsid w:val="005F739B"/>
    <w:rsid w:val="00600745"/>
    <w:rsid w:val="006009A8"/>
    <w:rsid w:val="00600BE6"/>
    <w:rsid w:val="0060194D"/>
    <w:rsid w:val="00601A03"/>
    <w:rsid w:val="00601F8D"/>
    <w:rsid w:val="006025D2"/>
    <w:rsid w:val="006029BC"/>
    <w:rsid w:val="00602B8B"/>
    <w:rsid w:val="00602FB5"/>
    <w:rsid w:val="006033EB"/>
    <w:rsid w:val="006035A2"/>
    <w:rsid w:val="0060366E"/>
    <w:rsid w:val="00603827"/>
    <w:rsid w:val="00603BE0"/>
    <w:rsid w:val="00603E74"/>
    <w:rsid w:val="00604C79"/>
    <w:rsid w:val="00604DF7"/>
    <w:rsid w:val="00606053"/>
    <w:rsid w:val="006064FB"/>
    <w:rsid w:val="006069B9"/>
    <w:rsid w:val="00606BA7"/>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3291"/>
    <w:rsid w:val="006336B6"/>
    <w:rsid w:val="00633D35"/>
    <w:rsid w:val="006341AC"/>
    <w:rsid w:val="006341D2"/>
    <w:rsid w:val="00634488"/>
    <w:rsid w:val="00634A1A"/>
    <w:rsid w:val="00634C99"/>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156A"/>
    <w:rsid w:val="006416DA"/>
    <w:rsid w:val="00641982"/>
    <w:rsid w:val="00641F98"/>
    <w:rsid w:val="00642657"/>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C1C"/>
    <w:rsid w:val="00664024"/>
    <w:rsid w:val="006649C9"/>
    <w:rsid w:val="00664E98"/>
    <w:rsid w:val="00664F33"/>
    <w:rsid w:val="006651A1"/>
    <w:rsid w:val="00665561"/>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D5"/>
    <w:rsid w:val="006730D3"/>
    <w:rsid w:val="006731E0"/>
    <w:rsid w:val="00673479"/>
    <w:rsid w:val="00673B76"/>
    <w:rsid w:val="00673E73"/>
    <w:rsid w:val="0067454B"/>
    <w:rsid w:val="00674649"/>
    <w:rsid w:val="006748A0"/>
    <w:rsid w:val="00674F79"/>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6C4"/>
    <w:rsid w:val="00681930"/>
    <w:rsid w:val="00681D2C"/>
    <w:rsid w:val="006828A8"/>
    <w:rsid w:val="006828D6"/>
    <w:rsid w:val="0068293B"/>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A0144"/>
    <w:rsid w:val="006A1082"/>
    <w:rsid w:val="006A1652"/>
    <w:rsid w:val="006A1A89"/>
    <w:rsid w:val="006A1B3E"/>
    <w:rsid w:val="006A1D1D"/>
    <w:rsid w:val="006A1DA8"/>
    <w:rsid w:val="006A227A"/>
    <w:rsid w:val="006A2E6B"/>
    <w:rsid w:val="006A3321"/>
    <w:rsid w:val="006A3685"/>
    <w:rsid w:val="006A37ED"/>
    <w:rsid w:val="006A3FAB"/>
    <w:rsid w:val="006A497B"/>
    <w:rsid w:val="006A49E6"/>
    <w:rsid w:val="006A4A95"/>
    <w:rsid w:val="006A522C"/>
    <w:rsid w:val="006A5AC3"/>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5251"/>
    <w:rsid w:val="006B53BD"/>
    <w:rsid w:val="006B5545"/>
    <w:rsid w:val="006B5BA7"/>
    <w:rsid w:val="006B6104"/>
    <w:rsid w:val="006B65AE"/>
    <w:rsid w:val="006B6D29"/>
    <w:rsid w:val="006B6E3B"/>
    <w:rsid w:val="006B6F86"/>
    <w:rsid w:val="006B786D"/>
    <w:rsid w:val="006B78E5"/>
    <w:rsid w:val="006B7D52"/>
    <w:rsid w:val="006B7DC8"/>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6E8"/>
    <w:rsid w:val="006C68E5"/>
    <w:rsid w:val="006C6CAB"/>
    <w:rsid w:val="006C6D2C"/>
    <w:rsid w:val="006C6F2F"/>
    <w:rsid w:val="006C6F66"/>
    <w:rsid w:val="006C7026"/>
    <w:rsid w:val="006C7875"/>
    <w:rsid w:val="006C7E02"/>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F32"/>
    <w:rsid w:val="006E17F7"/>
    <w:rsid w:val="006E1A73"/>
    <w:rsid w:val="006E1D64"/>
    <w:rsid w:val="006E1D9F"/>
    <w:rsid w:val="006E2133"/>
    <w:rsid w:val="006E2C39"/>
    <w:rsid w:val="006E2EAE"/>
    <w:rsid w:val="006E32C4"/>
    <w:rsid w:val="006E3DF9"/>
    <w:rsid w:val="006E470C"/>
    <w:rsid w:val="006E4B0D"/>
    <w:rsid w:val="006E529D"/>
    <w:rsid w:val="006E5A30"/>
    <w:rsid w:val="006E5EDE"/>
    <w:rsid w:val="006E6190"/>
    <w:rsid w:val="006E69D6"/>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3044"/>
    <w:rsid w:val="00713401"/>
    <w:rsid w:val="007134F8"/>
    <w:rsid w:val="0071391D"/>
    <w:rsid w:val="00713CA4"/>
    <w:rsid w:val="00714017"/>
    <w:rsid w:val="0071431D"/>
    <w:rsid w:val="007144D5"/>
    <w:rsid w:val="00714777"/>
    <w:rsid w:val="00714AE5"/>
    <w:rsid w:val="0071646F"/>
    <w:rsid w:val="007165D1"/>
    <w:rsid w:val="00717735"/>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CE2"/>
    <w:rsid w:val="00751CE6"/>
    <w:rsid w:val="007524A5"/>
    <w:rsid w:val="00752C90"/>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2005"/>
    <w:rsid w:val="007624FD"/>
    <w:rsid w:val="0076326C"/>
    <w:rsid w:val="0076366C"/>
    <w:rsid w:val="007638FA"/>
    <w:rsid w:val="007639E9"/>
    <w:rsid w:val="00763C0E"/>
    <w:rsid w:val="00763F98"/>
    <w:rsid w:val="007641A3"/>
    <w:rsid w:val="007643FF"/>
    <w:rsid w:val="007647C4"/>
    <w:rsid w:val="00764B21"/>
    <w:rsid w:val="00764D75"/>
    <w:rsid w:val="00765255"/>
    <w:rsid w:val="007654A4"/>
    <w:rsid w:val="007657E5"/>
    <w:rsid w:val="00765850"/>
    <w:rsid w:val="00765CF4"/>
    <w:rsid w:val="00765F06"/>
    <w:rsid w:val="00766297"/>
    <w:rsid w:val="0076659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353E"/>
    <w:rsid w:val="007738D7"/>
    <w:rsid w:val="00773D2E"/>
    <w:rsid w:val="00773EAB"/>
    <w:rsid w:val="00774535"/>
    <w:rsid w:val="00774583"/>
    <w:rsid w:val="00774EE0"/>
    <w:rsid w:val="00775175"/>
    <w:rsid w:val="007757E0"/>
    <w:rsid w:val="00775F77"/>
    <w:rsid w:val="007762FF"/>
    <w:rsid w:val="0077639C"/>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41A5"/>
    <w:rsid w:val="00784658"/>
    <w:rsid w:val="007846CE"/>
    <w:rsid w:val="00784C9E"/>
    <w:rsid w:val="00785A38"/>
    <w:rsid w:val="00785A87"/>
    <w:rsid w:val="00785EB1"/>
    <w:rsid w:val="00786293"/>
    <w:rsid w:val="0078643C"/>
    <w:rsid w:val="007875A3"/>
    <w:rsid w:val="0078761A"/>
    <w:rsid w:val="00787910"/>
    <w:rsid w:val="00787CB9"/>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6103"/>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777"/>
    <w:rsid w:val="007A387A"/>
    <w:rsid w:val="007A3DCC"/>
    <w:rsid w:val="007A41B1"/>
    <w:rsid w:val="007A4A7F"/>
    <w:rsid w:val="007A4C1A"/>
    <w:rsid w:val="007A5645"/>
    <w:rsid w:val="007A604C"/>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646"/>
    <w:rsid w:val="007C26B4"/>
    <w:rsid w:val="007C277A"/>
    <w:rsid w:val="007C2B33"/>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E85"/>
    <w:rsid w:val="007D1771"/>
    <w:rsid w:val="007D2C0D"/>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A3E"/>
    <w:rsid w:val="007E1A8E"/>
    <w:rsid w:val="007E1BAF"/>
    <w:rsid w:val="007E29BE"/>
    <w:rsid w:val="007E2BED"/>
    <w:rsid w:val="007E2C4E"/>
    <w:rsid w:val="007E2E4D"/>
    <w:rsid w:val="007E342C"/>
    <w:rsid w:val="007E3596"/>
    <w:rsid w:val="007E3A5E"/>
    <w:rsid w:val="007E3CAE"/>
    <w:rsid w:val="007E3DEA"/>
    <w:rsid w:val="007E4105"/>
    <w:rsid w:val="007E4AEC"/>
    <w:rsid w:val="007E4D3D"/>
    <w:rsid w:val="007E5ECC"/>
    <w:rsid w:val="007E69CB"/>
    <w:rsid w:val="007E6DC3"/>
    <w:rsid w:val="007E7282"/>
    <w:rsid w:val="007E749D"/>
    <w:rsid w:val="007E75EF"/>
    <w:rsid w:val="007E79DA"/>
    <w:rsid w:val="007E7ACD"/>
    <w:rsid w:val="007E7B30"/>
    <w:rsid w:val="007F0190"/>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F1E"/>
    <w:rsid w:val="0081221F"/>
    <w:rsid w:val="0081240D"/>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514"/>
    <w:rsid w:val="00831545"/>
    <w:rsid w:val="00831579"/>
    <w:rsid w:val="00831896"/>
    <w:rsid w:val="00832404"/>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9C2"/>
    <w:rsid w:val="00846BA6"/>
    <w:rsid w:val="00846D6D"/>
    <w:rsid w:val="00847573"/>
    <w:rsid w:val="008475E8"/>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86C"/>
    <w:rsid w:val="0085590C"/>
    <w:rsid w:val="00855AC6"/>
    <w:rsid w:val="00855BA4"/>
    <w:rsid w:val="00855CD3"/>
    <w:rsid w:val="00855CF0"/>
    <w:rsid w:val="00855ECF"/>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1537"/>
    <w:rsid w:val="00891AFB"/>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647"/>
    <w:rsid w:val="008A0771"/>
    <w:rsid w:val="008A0952"/>
    <w:rsid w:val="008A11CC"/>
    <w:rsid w:val="008A12C2"/>
    <w:rsid w:val="008A179C"/>
    <w:rsid w:val="008A1806"/>
    <w:rsid w:val="008A20A1"/>
    <w:rsid w:val="008A2197"/>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4E3"/>
    <w:rsid w:val="008D6992"/>
    <w:rsid w:val="008D6C34"/>
    <w:rsid w:val="008D755F"/>
    <w:rsid w:val="008D77A8"/>
    <w:rsid w:val="008D7AB5"/>
    <w:rsid w:val="008D7B90"/>
    <w:rsid w:val="008D7EFA"/>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712"/>
    <w:rsid w:val="008E5B7B"/>
    <w:rsid w:val="008E5DA6"/>
    <w:rsid w:val="008E65C9"/>
    <w:rsid w:val="008E6695"/>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52FB"/>
    <w:rsid w:val="0091598A"/>
    <w:rsid w:val="00915FA1"/>
    <w:rsid w:val="009164F0"/>
    <w:rsid w:val="00916DA7"/>
    <w:rsid w:val="00916E5A"/>
    <w:rsid w:val="009178CC"/>
    <w:rsid w:val="00917EDA"/>
    <w:rsid w:val="0092031D"/>
    <w:rsid w:val="0092038D"/>
    <w:rsid w:val="00920E57"/>
    <w:rsid w:val="00920EE2"/>
    <w:rsid w:val="00921197"/>
    <w:rsid w:val="00921248"/>
    <w:rsid w:val="00921631"/>
    <w:rsid w:val="009219BC"/>
    <w:rsid w:val="009223F3"/>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993"/>
    <w:rsid w:val="0093322C"/>
    <w:rsid w:val="00933EC7"/>
    <w:rsid w:val="00933F12"/>
    <w:rsid w:val="00933F88"/>
    <w:rsid w:val="00934312"/>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60ABF"/>
    <w:rsid w:val="00960AEE"/>
    <w:rsid w:val="00960B3A"/>
    <w:rsid w:val="0096131C"/>
    <w:rsid w:val="00961358"/>
    <w:rsid w:val="009618EA"/>
    <w:rsid w:val="00962425"/>
    <w:rsid w:val="009628BF"/>
    <w:rsid w:val="00962B37"/>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20C3"/>
    <w:rsid w:val="0097213B"/>
    <w:rsid w:val="00972230"/>
    <w:rsid w:val="00972425"/>
    <w:rsid w:val="00972427"/>
    <w:rsid w:val="00972D40"/>
    <w:rsid w:val="00972D7D"/>
    <w:rsid w:val="00972F12"/>
    <w:rsid w:val="009731AA"/>
    <w:rsid w:val="00973420"/>
    <w:rsid w:val="009735D7"/>
    <w:rsid w:val="00973F61"/>
    <w:rsid w:val="009742FB"/>
    <w:rsid w:val="00974389"/>
    <w:rsid w:val="009747CE"/>
    <w:rsid w:val="00974948"/>
    <w:rsid w:val="00975308"/>
    <w:rsid w:val="00975771"/>
    <w:rsid w:val="009757A0"/>
    <w:rsid w:val="009757AF"/>
    <w:rsid w:val="00975935"/>
    <w:rsid w:val="0097614C"/>
    <w:rsid w:val="0097632F"/>
    <w:rsid w:val="00976C6B"/>
    <w:rsid w:val="009770C3"/>
    <w:rsid w:val="009770F8"/>
    <w:rsid w:val="0097781E"/>
    <w:rsid w:val="00977AC1"/>
    <w:rsid w:val="00977DF6"/>
    <w:rsid w:val="009800B5"/>
    <w:rsid w:val="009801EC"/>
    <w:rsid w:val="009801F1"/>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189E"/>
    <w:rsid w:val="009918D8"/>
    <w:rsid w:val="00991E8D"/>
    <w:rsid w:val="00991EAC"/>
    <w:rsid w:val="00991EC4"/>
    <w:rsid w:val="00992179"/>
    <w:rsid w:val="0099270A"/>
    <w:rsid w:val="009928FE"/>
    <w:rsid w:val="009930D4"/>
    <w:rsid w:val="00994006"/>
    <w:rsid w:val="009949A9"/>
    <w:rsid w:val="00994CCA"/>
    <w:rsid w:val="00995618"/>
    <w:rsid w:val="00996065"/>
    <w:rsid w:val="009966FC"/>
    <w:rsid w:val="00996B04"/>
    <w:rsid w:val="00997166"/>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9DD"/>
    <w:rsid w:val="009B7A52"/>
    <w:rsid w:val="009B7B31"/>
    <w:rsid w:val="009B7D8F"/>
    <w:rsid w:val="009B7F8F"/>
    <w:rsid w:val="009C04D1"/>
    <w:rsid w:val="009C05ED"/>
    <w:rsid w:val="009C074C"/>
    <w:rsid w:val="009C0CB0"/>
    <w:rsid w:val="009C140C"/>
    <w:rsid w:val="009C14D0"/>
    <w:rsid w:val="009C181D"/>
    <w:rsid w:val="009C1D73"/>
    <w:rsid w:val="009C2159"/>
    <w:rsid w:val="009C221A"/>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62DB"/>
    <w:rsid w:val="009D699D"/>
    <w:rsid w:val="009D6D68"/>
    <w:rsid w:val="009D70EB"/>
    <w:rsid w:val="009D77D6"/>
    <w:rsid w:val="009E0366"/>
    <w:rsid w:val="009E05B2"/>
    <w:rsid w:val="009E1570"/>
    <w:rsid w:val="009E16D2"/>
    <w:rsid w:val="009E171E"/>
    <w:rsid w:val="009E1A4D"/>
    <w:rsid w:val="009E218B"/>
    <w:rsid w:val="009E24DE"/>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42B6"/>
    <w:rsid w:val="009F42C3"/>
    <w:rsid w:val="009F4664"/>
    <w:rsid w:val="009F4694"/>
    <w:rsid w:val="009F4D12"/>
    <w:rsid w:val="009F4E38"/>
    <w:rsid w:val="009F50B0"/>
    <w:rsid w:val="009F517B"/>
    <w:rsid w:val="009F55C2"/>
    <w:rsid w:val="009F5A4D"/>
    <w:rsid w:val="009F62CC"/>
    <w:rsid w:val="009F645E"/>
    <w:rsid w:val="009F650A"/>
    <w:rsid w:val="009F71C9"/>
    <w:rsid w:val="009F7435"/>
    <w:rsid w:val="009F77A7"/>
    <w:rsid w:val="009F7857"/>
    <w:rsid w:val="009F7B1D"/>
    <w:rsid w:val="009F7B9C"/>
    <w:rsid w:val="009F7BC3"/>
    <w:rsid w:val="00A002E2"/>
    <w:rsid w:val="00A006D7"/>
    <w:rsid w:val="00A00B59"/>
    <w:rsid w:val="00A00D29"/>
    <w:rsid w:val="00A00E62"/>
    <w:rsid w:val="00A0114C"/>
    <w:rsid w:val="00A017BD"/>
    <w:rsid w:val="00A01CB5"/>
    <w:rsid w:val="00A02152"/>
    <w:rsid w:val="00A025A1"/>
    <w:rsid w:val="00A03140"/>
    <w:rsid w:val="00A034EF"/>
    <w:rsid w:val="00A03530"/>
    <w:rsid w:val="00A03778"/>
    <w:rsid w:val="00A03F5F"/>
    <w:rsid w:val="00A04EF3"/>
    <w:rsid w:val="00A050A6"/>
    <w:rsid w:val="00A05791"/>
    <w:rsid w:val="00A059EC"/>
    <w:rsid w:val="00A059F4"/>
    <w:rsid w:val="00A05BD5"/>
    <w:rsid w:val="00A0713F"/>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B28"/>
    <w:rsid w:val="00A23C74"/>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2758"/>
    <w:rsid w:val="00A43652"/>
    <w:rsid w:val="00A436D3"/>
    <w:rsid w:val="00A43BCD"/>
    <w:rsid w:val="00A44270"/>
    <w:rsid w:val="00A4471A"/>
    <w:rsid w:val="00A45188"/>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B4"/>
    <w:rsid w:val="00A60C5E"/>
    <w:rsid w:val="00A61103"/>
    <w:rsid w:val="00A611E1"/>
    <w:rsid w:val="00A6127B"/>
    <w:rsid w:val="00A613C7"/>
    <w:rsid w:val="00A618B9"/>
    <w:rsid w:val="00A62419"/>
    <w:rsid w:val="00A628DA"/>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50F"/>
    <w:rsid w:val="00A74BFE"/>
    <w:rsid w:val="00A75AE2"/>
    <w:rsid w:val="00A75FD9"/>
    <w:rsid w:val="00A76125"/>
    <w:rsid w:val="00A765C8"/>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198"/>
    <w:rsid w:val="00A951E6"/>
    <w:rsid w:val="00A95A31"/>
    <w:rsid w:val="00A96591"/>
    <w:rsid w:val="00A96829"/>
    <w:rsid w:val="00A96A2D"/>
    <w:rsid w:val="00A96B01"/>
    <w:rsid w:val="00A9707E"/>
    <w:rsid w:val="00A972E8"/>
    <w:rsid w:val="00A976D4"/>
    <w:rsid w:val="00A97B82"/>
    <w:rsid w:val="00A97ED5"/>
    <w:rsid w:val="00AA0284"/>
    <w:rsid w:val="00AA05B1"/>
    <w:rsid w:val="00AA09D0"/>
    <w:rsid w:val="00AA0F44"/>
    <w:rsid w:val="00AA0F8E"/>
    <w:rsid w:val="00AA1B14"/>
    <w:rsid w:val="00AA1C65"/>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25E"/>
    <w:rsid w:val="00AA547D"/>
    <w:rsid w:val="00AA55AE"/>
    <w:rsid w:val="00AA564A"/>
    <w:rsid w:val="00AA63A9"/>
    <w:rsid w:val="00AA66BA"/>
    <w:rsid w:val="00AA683E"/>
    <w:rsid w:val="00AA6C1F"/>
    <w:rsid w:val="00AA7BE4"/>
    <w:rsid w:val="00AA7CD5"/>
    <w:rsid w:val="00AB0605"/>
    <w:rsid w:val="00AB07B7"/>
    <w:rsid w:val="00AB09B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D97"/>
    <w:rsid w:val="00AC4735"/>
    <w:rsid w:val="00AC490F"/>
    <w:rsid w:val="00AC4CEC"/>
    <w:rsid w:val="00AC4D08"/>
    <w:rsid w:val="00AC4EA5"/>
    <w:rsid w:val="00AC532B"/>
    <w:rsid w:val="00AC532E"/>
    <w:rsid w:val="00AC547C"/>
    <w:rsid w:val="00AC6204"/>
    <w:rsid w:val="00AC647A"/>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B08"/>
    <w:rsid w:val="00B07B11"/>
    <w:rsid w:val="00B07EE2"/>
    <w:rsid w:val="00B10041"/>
    <w:rsid w:val="00B10FAF"/>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7196"/>
    <w:rsid w:val="00B37802"/>
    <w:rsid w:val="00B37A42"/>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2064"/>
    <w:rsid w:val="00B625ED"/>
    <w:rsid w:val="00B6283F"/>
    <w:rsid w:val="00B62A61"/>
    <w:rsid w:val="00B62A6A"/>
    <w:rsid w:val="00B62BCB"/>
    <w:rsid w:val="00B62C24"/>
    <w:rsid w:val="00B62CB8"/>
    <w:rsid w:val="00B62E2D"/>
    <w:rsid w:val="00B62EA0"/>
    <w:rsid w:val="00B6310C"/>
    <w:rsid w:val="00B63213"/>
    <w:rsid w:val="00B63297"/>
    <w:rsid w:val="00B634C8"/>
    <w:rsid w:val="00B63526"/>
    <w:rsid w:val="00B63843"/>
    <w:rsid w:val="00B63932"/>
    <w:rsid w:val="00B6395B"/>
    <w:rsid w:val="00B64632"/>
    <w:rsid w:val="00B64D04"/>
    <w:rsid w:val="00B64D3C"/>
    <w:rsid w:val="00B64DF2"/>
    <w:rsid w:val="00B64F73"/>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C61"/>
    <w:rsid w:val="00B96D8B"/>
    <w:rsid w:val="00B97083"/>
    <w:rsid w:val="00B972C3"/>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A7"/>
    <w:rsid w:val="00BB54C7"/>
    <w:rsid w:val="00BB550E"/>
    <w:rsid w:val="00BB591F"/>
    <w:rsid w:val="00BB5962"/>
    <w:rsid w:val="00BB6654"/>
    <w:rsid w:val="00BB6789"/>
    <w:rsid w:val="00BB78E0"/>
    <w:rsid w:val="00BC0720"/>
    <w:rsid w:val="00BC0EB3"/>
    <w:rsid w:val="00BC0FC3"/>
    <w:rsid w:val="00BC1314"/>
    <w:rsid w:val="00BC179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7D"/>
    <w:rsid w:val="00BD0820"/>
    <w:rsid w:val="00BD08AE"/>
    <w:rsid w:val="00BD0ABB"/>
    <w:rsid w:val="00BD0C46"/>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606B"/>
    <w:rsid w:val="00BD6977"/>
    <w:rsid w:val="00BD6BB1"/>
    <w:rsid w:val="00BD72FE"/>
    <w:rsid w:val="00BD7431"/>
    <w:rsid w:val="00BD7986"/>
    <w:rsid w:val="00BE019B"/>
    <w:rsid w:val="00BE0496"/>
    <w:rsid w:val="00BE05A8"/>
    <w:rsid w:val="00BE1103"/>
    <w:rsid w:val="00BE16AE"/>
    <w:rsid w:val="00BE178A"/>
    <w:rsid w:val="00BE1C8B"/>
    <w:rsid w:val="00BE1F54"/>
    <w:rsid w:val="00BE2316"/>
    <w:rsid w:val="00BE23E4"/>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DAA"/>
    <w:rsid w:val="00BF42FF"/>
    <w:rsid w:val="00BF4595"/>
    <w:rsid w:val="00BF4A77"/>
    <w:rsid w:val="00BF4C2F"/>
    <w:rsid w:val="00BF4E14"/>
    <w:rsid w:val="00BF4EA8"/>
    <w:rsid w:val="00BF512F"/>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417"/>
    <w:rsid w:val="00C0259C"/>
    <w:rsid w:val="00C025E0"/>
    <w:rsid w:val="00C03002"/>
    <w:rsid w:val="00C03031"/>
    <w:rsid w:val="00C032B5"/>
    <w:rsid w:val="00C03548"/>
    <w:rsid w:val="00C03BF9"/>
    <w:rsid w:val="00C045DD"/>
    <w:rsid w:val="00C04E73"/>
    <w:rsid w:val="00C0531B"/>
    <w:rsid w:val="00C05555"/>
    <w:rsid w:val="00C056A6"/>
    <w:rsid w:val="00C05C93"/>
    <w:rsid w:val="00C067A7"/>
    <w:rsid w:val="00C068B7"/>
    <w:rsid w:val="00C068FB"/>
    <w:rsid w:val="00C06AC1"/>
    <w:rsid w:val="00C06DD4"/>
    <w:rsid w:val="00C07B33"/>
    <w:rsid w:val="00C07B37"/>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5A1"/>
    <w:rsid w:val="00C175E4"/>
    <w:rsid w:val="00C17A16"/>
    <w:rsid w:val="00C17F94"/>
    <w:rsid w:val="00C2000E"/>
    <w:rsid w:val="00C20D44"/>
    <w:rsid w:val="00C21603"/>
    <w:rsid w:val="00C224FA"/>
    <w:rsid w:val="00C2264D"/>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02A"/>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D8"/>
    <w:rsid w:val="00C41373"/>
    <w:rsid w:val="00C418BA"/>
    <w:rsid w:val="00C418BF"/>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E19"/>
    <w:rsid w:val="00C46033"/>
    <w:rsid w:val="00C461D1"/>
    <w:rsid w:val="00C468F9"/>
    <w:rsid w:val="00C46A59"/>
    <w:rsid w:val="00C46A95"/>
    <w:rsid w:val="00C46C31"/>
    <w:rsid w:val="00C46DB8"/>
    <w:rsid w:val="00C46F65"/>
    <w:rsid w:val="00C47784"/>
    <w:rsid w:val="00C477A9"/>
    <w:rsid w:val="00C477BA"/>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6071"/>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230B"/>
    <w:rsid w:val="00C825DA"/>
    <w:rsid w:val="00C827D5"/>
    <w:rsid w:val="00C832EF"/>
    <w:rsid w:val="00C83E0F"/>
    <w:rsid w:val="00C83F35"/>
    <w:rsid w:val="00C83F77"/>
    <w:rsid w:val="00C8417D"/>
    <w:rsid w:val="00C84345"/>
    <w:rsid w:val="00C8487A"/>
    <w:rsid w:val="00C84A13"/>
    <w:rsid w:val="00C84C6B"/>
    <w:rsid w:val="00C84CA1"/>
    <w:rsid w:val="00C8508B"/>
    <w:rsid w:val="00C85223"/>
    <w:rsid w:val="00C85816"/>
    <w:rsid w:val="00C85A48"/>
    <w:rsid w:val="00C85BEE"/>
    <w:rsid w:val="00C867FF"/>
    <w:rsid w:val="00C86AE2"/>
    <w:rsid w:val="00C86BBF"/>
    <w:rsid w:val="00C86D5C"/>
    <w:rsid w:val="00C8769C"/>
    <w:rsid w:val="00C876D3"/>
    <w:rsid w:val="00C87E9C"/>
    <w:rsid w:val="00C90581"/>
    <w:rsid w:val="00C90A9C"/>
    <w:rsid w:val="00C91853"/>
    <w:rsid w:val="00C91934"/>
    <w:rsid w:val="00C91A3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BE"/>
    <w:rsid w:val="00CA0FA6"/>
    <w:rsid w:val="00CA16F4"/>
    <w:rsid w:val="00CA1EF1"/>
    <w:rsid w:val="00CA208E"/>
    <w:rsid w:val="00CA2102"/>
    <w:rsid w:val="00CA234E"/>
    <w:rsid w:val="00CA249B"/>
    <w:rsid w:val="00CA262E"/>
    <w:rsid w:val="00CA263F"/>
    <w:rsid w:val="00CA29B2"/>
    <w:rsid w:val="00CA2E38"/>
    <w:rsid w:val="00CA2F39"/>
    <w:rsid w:val="00CA3311"/>
    <w:rsid w:val="00CA39C6"/>
    <w:rsid w:val="00CA3B12"/>
    <w:rsid w:val="00CA3B65"/>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2169"/>
    <w:rsid w:val="00CD2362"/>
    <w:rsid w:val="00CD2A86"/>
    <w:rsid w:val="00CD2AC9"/>
    <w:rsid w:val="00CD2E1D"/>
    <w:rsid w:val="00CD31F2"/>
    <w:rsid w:val="00CD3499"/>
    <w:rsid w:val="00CD3628"/>
    <w:rsid w:val="00CD3C83"/>
    <w:rsid w:val="00CD3CBA"/>
    <w:rsid w:val="00CD3D4A"/>
    <w:rsid w:val="00CD41DF"/>
    <w:rsid w:val="00CD472F"/>
    <w:rsid w:val="00CD4E8C"/>
    <w:rsid w:val="00CD50FD"/>
    <w:rsid w:val="00CD5505"/>
    <w:rsid w:val="00CD5E4B"/>
    <w:rsid w:val="00CD5F9B"/>
    <w:rsid w:val="00CD60C9"/>
    <w:rsid w:val="00CD6253"/>
    <w:rsid w:val="00CD65BF"/>
    <w:rsid w:val="00CD679D"/>
    <w:rsid w:val="00CD6CB3"/>
    <w:rsid w:val="00CD6D38"/>
    <w:rsid w:val="00CD7C78"/>
    <w:rsid w:val="00CE0010"/>
    <w:rsid w:val="00CE0675"/>
    <w:rsid w:val="00CE17AD"/>
    <w:rsid w:val="00CE2099"/>
    <w:rsid w:val="00CE2C1E"/>
    <w:rsid w:val="00CE30EF"/>
    <w:rsid w:val="00CE333B"/>
    <w:rsid w:val="00CE33C6"/>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40D3"/>
    <w:rsid w:val="00CF4571"/>
    <w:rsid w:val="00CF4BC1"/>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203C"/>
    <w:rsid w:val="00D12140"/>
    <w:rsid w:val="00D12AB6"/>
    <w:rsid w:val="00D12B9F"/>
    <w:rsid w:val="00D12BDF"/>
    <w:rsid w:val="00D12EC8"/>
    <w:rsid w:val="00D13412"/>
    <w:rsid w:val="00D13601"/>
    <w:rsid w:val="00D14089"/>
    <w:rsid w:val="00D14161"/>
    <w:rsid w:val="00D145C4"/>
    <w:rsid w:val="00D14D31"/>
    <w:rsid w:val="00D15446"/>
    <w:rsid w:val="00D1581D"/>
    <w:rsid w:val="00D15BCB"/>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870"/>
    <w:rsid w:val="00D4329D"/>
    <w:rsid w:val="00D43A53"/>
    <w:rsid w:val="00D43B0C"/>
    <w:rsid w:val="00D43D26"/>
    <w:rsid w:val="00D4402B"/>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1004"/>
    <w:rsid w:val="00D5110A"/>
    <w:rsid w:val="00D514F3"/>
    <w:rsid w:val="00D5182E"/>
    <w:rsid w:val="00D51F9D"/>
    <w:rsid w:val="00D522F3"/>
    <w:rsid w:val="00D527D5"/>
    <w:rsid w:val="00D5373A"/>
    <w:rsid w:val="00D551B1"/>
    <w:rsid w:val="00D55DC1"/>
    <w:rsid w:val="00D55F29"/>
    <w:rsid w:val="00D56047"/>
    <w:rsid w:val="00D56221"/>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707"/>
    <w:rsid w:val="00D655B4"/>
    <w:rsid w:val="00D6586F"/>
    <w:rsid w:val="00D65934"/>
    <w:rsid w:val="00D65BDF"/>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61"/>
    <w:rsid w:val="00D70266"/>
    <w:rsid w:val="00D70384"/>
    <w:rsid w:val="00D70593"/>
    <w:rsid w:val="00D70D35"/>
    <w:rsid w:val="00D70E51"/>
    <w:rsid w:val="00D70F13"/>
    <w:rsid w:val="00D71144"/>
    <w:rsid w:val="00D71320"/>
    <w:rsid w:val="00D71C98"/>
    <w:rsid w:val="00D71DBE"/>
    <w:rsid w:val="00D72388"/>
    <w:rsid w:val="00D72FE0"/>
    <w:rsid w:val="00D74BEC"/>
    <w:rsid w:val="00D74E10"/>
    <w:rsid w:val="00D75270"/>
    <w:rsid w:val="00D75546"/>
    <w:rsid w:val="00D75B31"/>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F89"/>
    <w:rsid w:val="00D910D4"/>
    <w:rsid w:val="00D91857"/>
    <w:rsid w:val="00D91984"/>
    <w:rsid w:val="00D921C1"/>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71C"/>
    <w:rsid w:val="00DD4AA4"/>
    <w:rsid w:val="00DD4DA6"/>
    <w:rsid w:val="00DD66F9"/>
    <w:rsid w:val="00DD69FB"/>
    <w:rsid w:val="00DD6DD1"/>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368"/>
    <w:rsid w:val="00E02640"/>
    <w:rsid w:val="00E0270B"/>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A60"/>
    <w:rsid w:val="00E10B68"/>
    <w:rsid w:val="00E10D93"/>
    <w:rsid w:val="00E11649"/>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E7D"/>
    <w:rsid w:val="00E2444C"/>
    <w:rsid w:val="00E24AED"/>
    <w:rsid w:val="00E24C01"/>
    <w:rsid w:val="00E24C94"/>
    <w:rsid w:val="00E24FD8"/>
    <w:rsid w:val="00E2530C"/>
    <w:rsid w:val="00E26AE5"/>
    <w:rsid w:val="00E26D12"/>
    <w:rsid w:val="00E27484"/>
    <w:rsid w:val="00E275D5"/>
    <w:rsid w:val="00E27830"/>
    <w:rsid w:val="00E303EA"/>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3D92"/>
    <w:rsid w:val="00E34AEC"/>
    <w:rsid w:val="00E350DA"/>
    <w:rsid w:val="00E35235"/>
    <w:rsid w:val="00E35530"/>
    <w:rsid w:val="00E35882"/>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1159"/>
    <w:rsid w:val="00E41361"/>
    <w:rsid w:val="00E4184F"/>
    <w:rsid w:val="00E433FE"/>
    <w:rsid w:val="00E43670"/>
    <w:rsid w:val="00E43FE3"/>
    <w:rsid w:val="00E441C4"/>
    <w:rsid w:val="00E4439A"/>
    <w:rsid w:val="00E44495"/>
    <w:rsid w:val="00E446AC"/>
    <w:rsid w:val="00E45024"/>
    <w:rsid w:val="00E4505E"/>
    <w:rsid w:val="00E4587E"/>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F71"/>
    <w:rsid w:val="00E75408"/>
    <w:rsid w:val="00E75568"/>
    <w:rsid w:val="00E75A35"/>
    <w:rsid w:val="00E75C81"/>
    <w:rsid w:val="00E76626"/>
    <w:rsid w:val="00E76732"/>
    <w:rsid w:val="00E775A0"/>
    <w:rsid w:val="00E77DB4"/>
    <w:rsid w:val="00E77F56"/>
    <w:rsid w:val="00E77FA3"/>
    <w:rsid w:val="00E8091C"/>
    <w:rsid w:val="00E80A99"/>
    <w:rsid w:val="00E80C2E"/>
    <w:rsid w:val="00E80C31"/>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1000"/>
    <w:rsid w:val="00EC10B8"/>
    <w:rsid w:val="00EC12E4"/>
    <w:rsid w:val="00EC18C6"/>
    <w:rsid w:val="00EC18D0"/>
    <w:rsid w:val="00EC1A33"/>
    <w:rsid w:val="00EC21D3"/>
    <w:rsid w:val="00EC2266"/>
    <w:rsid w:val="00EC274A"/>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72E"/>
    <w:rsid w:val="00F028CA"/>
    <w:rsid w:val="00F028D1"/>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515"/>
    <w:rsid w:val="00F41A83"/>
    <w:rsid w:val="00F41D0F"/>
    <w:rsid w:val="00F42218"/>
    <w:rsid w:val="00F42446"/>
    <w:rsid w:val="00F42893"/>
    <w:rsid w:val="00F42A7D"/>
    <w:rsid w:val="00F42F3E"/>
    <w:rsid w:val="00F43096"/>
    <w:rsid w:val="00F4320F"/>
    <w:rsid w:val="00F43C76"/>
    <w:rsid w:val="00F43F54"/>
    <w:rsid w:val="00F443EF"/>
    <w:rsid w:val="00F44750"/>
    <w:rsid w:val="00F44796"/>
    <w:rsid w:val="00F44BFB"/>
    <w:rsid w:val="00F44DE7"/>
    <w:rsid w:val="00F44E1F"/>
    <w:rsid w:val="00F44EAB"/>
    <w:rsid w:val="00F4502E"/>
    <w:rsid w:val="00F450FE"/>
    <w:rsid w:val="00F45181"/>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147"/>
    <w:rsid w:val="00F6366E"/>
    <w:rsid w:val="00F6367F"/>
    <w:rsid w:val="00F639B0"/>
    <w:rsid w:val="00F63BB6"/>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FBF"/>
    <w:rsid w:val="00F733C1"/>
    <w:rsid w:val="00F7379E"/>
    <w:rsid w:val="00F741FB"/>
    <w:rsid w:val="00F74550"/>
    <w:rsid w:val="00F745D9"/>
    <w:rsid w:val="00F7466B"/>
    <w:rsid w:val="00F74787"/>
    <w:rsid w:val="00F74788"/>
    <w:rsid w:val="00F74DF4"/>
    <w:rsid w:val="00F7564D"/>
    <w:rsid w:val="00F767F9"/>
    <w:rsid w:val="00F769F3"/>
    <w:rsid w:val="00F7702E"/>
    <w:rsid w:val="00F77344"/>
    <w:rsid w:val="00F7788B"/>
    <w:rsid w:val="00F7792B"/>
    <w:rsid w:val="00F77B5D"/>
    <w:rsid w:val="00F77CA5"/>
    <w:rsid w:val="00F8016F"/>
    <w:rsid w:val="00F8115D"/>
    <w:rsid w:val="00F819D7"/>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532"/>
    <w:rsid w:val="00FD2A8B"/>
    <w:rsid w:val="00FD2E7A"/>
    <w:rsid w:val="00FD2EA0"/>
    <w:rsid w:val="00FD32B5"/>
    <w:rsid w:val="00FD3432"/>
    <w:rsid w:val="00FD34D7"/>
    <w:rsid w:val="00FD3543"/>
    <w:rsid w:val="00FD355C"/>
    <w:rsid w:val="00FD360A"/>
    <w:rsid w:val="00FD3D89"/>
    <w:rsid w:val="00FD405B"/>
    <w:rsid w:val="00FD4BFA"/>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472D"/>
    <w:rsid w:val="00FF49E5"/>
    <w:rsid w:val="00FF4B54"/>
    <w:rsid w:val="00FF4BCD"/>
    <w:rsid w:val="00FF4E13"/>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E5E7AA-8805-421F-B023-20385EA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52"/>
    <w:pPr>
      <w:spacing w:after="160" w:line="256" w:lineRule="auto"/>
    </w:pPr>
    <w:rPr>
      <w:rFonts w:asciiTheme="minorHAnsi" w:eastAsiaTheme="minorHAnsi" w:hAnsiTheme="minorHAnsi" w:cstheme="minorBidi"/>
      <w:sz w:val="22"/>
      <w:szCs w:val="22"/>
      <w:lang w:eastAsia="en-US"/>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FC99F-86D9-4CD1-8B4C-FBA0F926EA77}">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4.xml><?xml version="1.0" encoding="utf-8"?>
<ds:datastoreItem xmlns:ds="http://schemas.openxmlformats.org/officeDocument/2006/customXml" ds:itemID="{715075BB-B2C5-4A28-B534-6DAB49E0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6036</Words>
  <Characters>34410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40366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Bond Caryl OPCC</cp:lastModifiedBy>
  <cp:revision>1</cp:revision>
  <cp:lastPrinted>2020-07-01T13:14:00Z</cp:lastPrinted>
  <dcterms:created xsi:type="dcterms:W3CDTF">2020-09-03T12:50:00Z</dcterms:created>
  <dcterms:modified xsi:type="dcterms:W3CDTF">2020-09-03T12:50:00Z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ies>
</file>