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8AC" w14:textId="46701A3C" w:rsidR="00E16952" w:rsidRPr="00114354" w:rsidRDefault="008A0647" w:rsidP="0093232C">
      <w:pPr>
        <w:tabs>
          <w:tab w:val="left" w:pos="3790"/>
        </w:tabs>
        <w:spacing w:line="276" w:lineRule="auto"/>
        <w:jc w:val="both"/>
        <w:rPr>
          <w:rFonts w:ascii="Verdana" w:hAnsi="Verdana" w:cs="Arial"/>
          <w:b/>
        </w:rPr>
      </w:pPr>
      <w:bookmarkStart w:id="0" w:name="_GoBack"/>
      <w:bookmarkEnd w:id="0"/>
      <w:r>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8736EA" w:rsidRPr="00414616" w:rsidRDefault="008736EA"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1335FC05" w:rsidR="008736EA" w:rsidRPr="00414616" w:rsidRDefault="008736EA"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Skype</w:t>
                            </w:r>
                          </w:p>
                          <w:p w14:paraId="00F4A3F0" w14:textId="60323946" w:rsidR="008736EA" w:rsidRPr="006B01FE" w:rsidRDefault="008736EA"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25</w:t>
                            </w:r>
                            <w:r w:rsidRPr="00957BC9">
                              <w:rPr>
                                <w:rFonts w:ascii="Verdana" w:hAnsi="Verdana" w:cs="Arial"/>
                                <w:b/>
                                <w:bCs/>
                                <w:vertAlign w:val="superscript"/>
                              </w:rPr>
                              <w:t>th</w:t>
                            </w:r>
                            <w:r>
                              <w:rPr>
                                <w:rFonts w:ascii="Verdana" w:hAnsi="Verdana" w:cs="Arial"/>
                                <w:b/>
                                <w:bCs/>
                              </w:rPr>
                              <w:t xml:space="preserve"> March 2021</w:t>
                            </w:r>
                          </w:p>
                          <w:p w14:paraId="4441EC4E" w14:textId="4E4E3089" w:rsidR="008736EA" w:rsidRPr="00414616" w:rsidRDefault="008736EA"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Bftw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" filled="f" stroked="f">
                <v:textbox>
                  <w:txbxContent>
                    <w:p w14:paraId="4371D843" w14:textId="77777777" w:rsidR="008736EA" w:rsidRPr="00414616" w:rsidRDefault="008736EA"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1335FC05" w:rsidR="008736EA" w:rsidRPr="00414616" w:rsidRDefault="008736EA"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Skype</w:t>
                      </w:r>
                    </w:p>
                    <w:p w14:paraId="00F4A3F0" w14:textId="60323946" w:rsidR="008736EA" w:rsidRPr="006B01FE" w:rsidRDefault="008736EA"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25</w:t>
                      </w:r>
                      <w:r w:rsidRPr="00957BC9">
                        <w:rPr>
                          <w:rFonts w:ascii="Verdana" w:hAnsi="Verdana" w:cs="Arial"/>
                          <w:b/>
                          <w:bCs/>
                          <w:vertAlign w:val="superscript"/>
                        </w:rPr>
                        <w:t>th</w:t>
                      </w:r>
                      <w:r>
                        <w:rPr>
                          <w:rFonts w:ascii="Verdana" w:hAnsi="Verdana" w:cs="Arial"/>
                          <w:b/>
                          <w:bCs/>
                        </w:rPr>
                        <w:t xml:space="preserve"> March 2021</w:t>
                      </w:r>
                    </w:p>
                    <w:p w14:paraId="4441EC4E" w14:textId="4E4E3089" w:rsidR="008736EA" w:rsidRPr="00414616" w:rsidRDefault="008736EA" w:rsidP="002B2CD4">
                      <w:pPr>
                        <w:rPr>
                          <w:rFonts w:ascii="Verdana" w:hAnsi="Verdana" w:cs="Arial"/>
                          <w:b/>
                          <w:bCs/>
                        </w:rPr>
                      </w:pPr>
                    </w:p>
                  </w:txbxContent>
                </v:textbox>
                <w10:wrap anchorx="page"/>
              </v:shape>
            </w:pict>
          </mc:Fallback>
        </mc:AlternateContent>
      </w:r>
      <w:r w:rsidR="00F72FBF">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14:paraId="316F352C" w14:textId="77777777" w:rsidR="00403661" w:rsidRPr="00114354" w:rsidRDefault="00403661" w:rsidP="007F1BF0">
      <w:pPr>
        <w:spacing w:line="276" w:lineRule="auto"/>
        <w:jc w:val="both"/>
        <w:rPr>
          <w:rFonts w:ascii="Verdana" w:hAnsi="Verdana" w:cs="Arial"/>
          <w:b/>
        </w:rPr>
      </w:pPr>
    </w:p>
    <w:p w14:paraId="1257A809" w14:textId="77777777" w:rsidR="00FD0E80" w:rsidRPr="00114354" w:rsidRDefault="00FD0E80" w:rsidP="007F1BF0">
      <w:pPr>
        <w:spacing w:line="276" w:lineRule="auto"/>
        <w:jc w:val="both"/>
        <w:rPr>
          <w:rFonts w:ascii="Verdana" w:hAnsi="Verdana" w:cs="Arial"/>
          <w:b/>
        </w:rPr>
      </w:pPr>
    </w:p>
    <w:p w14:paraId="7E872B48" w14:textId="481AF584" w:rsidR="008861FB" w:rsidRPr="008A0647" w:rsidRDefault="008A0647" w:rsidP="007F1BF0">
      <w:pPr>
        <w:spacing w:line="276" w:lineRule="auto"/>
        <w:jc w:val="both"/>
        <w:rPr>
          <w:rFonts w:ascii="Verdana" w:hAnsi="Verdana" w:cs="Arial"/>
          <w:b/>
          <w:u w:val="single"/>
        </w:rPr>
      </w:pPr>
      <w:r w:rsidRPr="008A0647">
        <w:rPr>
          <w:rFonts w:ascii="Verdana" w:hAnsi="Verdana" w:cs="Arial"/>
          <w:b/>
          <w:u w:val="single"/>
        </w:rPr>
        <w:t xml:space="preserve">Due to the current Coronavirus pandemic the meeting held on the </w:t>
      </w:r>
      <w:r w:rsidR="00957BC9">
        <w:rPr>
          <w:rFonts w:ascii="Verdana" w:hAnsi="Verdana" w:cs="Arial"/>
          <w:b/>
          <w:u w:val="single"/>
        </w:rPr>
        <w:t>25</w:t>
      </w:r>
      <w:r w:rsidR="00B97660" w:rsidRPr="00B97660">
        <w:rPr>
          <w:rFonts w:ascii="Verdana" w:hAnsi="Verdana" w:cs="Arial"/>
          <w:b/>
          <w:u w:val="single"/>
          <w:vertAlign w:val="superscript"/>
        </w:rPr>
        <w:t>th</w:t>
      </w:r>
      <w:r w:rsidR="00B97660">
        <w:rPr>
          <w:rFonts w:ascii="Verdana" w:hAnsi="Verdana" w:cs="Arial"/>
          <w:b/>
          <w:u w:val="single"/>
        </w:rPr>
        <w:t xml:space="preserve"> of </w:t>
      </w:r>
      <w:r w:rsidR="00957BC9">
        <w:rPr>
          <w:rFonts w:ascii="Verdana" w:hAnsi="Verdana" w:cs="Arial"/>
          <w:b/>
          <w:u w:val="single"/>
        </w:rPr>
        <w:t>March 2021</w:t>
      </w:r>
      <w:r w:rsidRPr="008A0647">
        <w:rPr>
          <w:rFonts w:ascii="Verdana" w:hAnsi="Verdana" w:cs="Arial"/>
          <w:b/>
          <w:u w:val="single"/>
        </w:rPr>
        <w:t xml:space="preserve"> was conducted </w:t>
      </w:r>
      <w:r w:rsidR="001175BC">
        <w:rPr>
          <w:rFonts w:ascii="Verdana" w:hAnsi="Verdana" w:cs="Arial"/>
          <w:b/>
          <w:u w:val="single"/>
        </w:rPr>
        <w:t>via Skype for Business.</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965982" w14:paraId="7A2E003C" w14:textId="77777777" w:rsidTr="00CB6F8C">
        <w:tc>
          <w:tcPr>
            <w:tcW w:w="1814"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379" w:type="dxa"/>
            <w:tcBorders>
              <w:top w:val="single" w:sz="4" w:space="0" w:color="auto"/>
              <w:left w:val="single" w:sz="4" w:space="0" w:color="auto"/>
              <w:bottom w:val="nil"/>
            </w:tcBorders>
          </w:tcPr>
          <w:p w14:paraId="34470CD3" w14:textId="12F7907D" w:rsidR="00297140" w:rsidRPr="00114354" w:rsidRDefault="00297140" w:rsidP="007F1BF0">
            <w:pPr>
              <w:spacing w:line="276" w:lineRule="auto"/>
              <w:jc w:val="both"/>
              <w:rPr>
                <w:rFonts w:ascii="Verdana" w:hAnsi="Verdana" w:cs="Arial"/>
              </w:rPr>
            </w:pPr>
            <w:r w:rsidRPr="00114354">
              <w:rPr>
                <w:rFonts w:ascii="Verdana" w:hAnsi="Verdana" w:cs="Arial"/>
              </w:rPr>
              <w:t xml:space="preserve">Mr Malcolm </w:t>
            </w:r>
            <w:r w:rsidRPr="00103AE4">
              <w:rPr>
                <w:rFonts w:ascii="Verdana" w:hAnsi="Verdana" w:cs="Arial"/>
              </w:rPr>
              <w:t>Mac</w:t>
            </w:r>
            <w:r w:rsidR="006530DF">
              <w:rPr>
                <w:rFonts w:ascii="Verdana" w:hAnsi="Verdana" w:cs="Arial"/>
              </w:rPr>
              <w:t>D</w:t>
            </w:r>
            <w:r w:rsidRPr="00103AE4">
              <w:rPr>
                <w:rFonts w:ascii="Verdana" w:hAnsi="Verdana" w:cs="Arial"/>
              </w:rPr>
              <w:t>onald</w:t>
            </w:r>
            <w:r w:rsidRPr="00114354">
              <w:rPr>
                <w:rFonts w:ascii="Verdana" w:hAnsi="Verdana" w:cs="Arial"/>
              </w:rPr>
              <w:t xml:space="preserve"> (MM)</w:t>
            </w:r>
          </w:p>
          <w:p w14:paraId="24C3D3D2" w14:textId="4B454DBF" w:rsidR="004315EA" w:rsidRDefault="004315EA" w:rsidP="007F1BF0">
            <w:pPr>
              <w:spacing w:line="276" w:lineRule="auto"/>
              <w:jc w:val="both"/>
              <w:rPr>
                <w:rFonts w:ascii="Verdana" w:hAnsi="Verdana" w:cs="Arial"/>
              </w:rPr>
            </w:pPr>
            <w:r>
              <w:rPr>
                <w:rFonts w:ascii="Verdana" w:hAnsi="Verdana" w:cs="Arial"/>
              </w:rPr>
              <w:t>Mr Martin Evans (ME)</w:t>
            </w:r>
          </w:p>
          <w:p w14:paraId="06084C5D" w14:textId="65A65C9B" w:rsidR="00E72D0B" w:rsidRDefault="00957BC9" w:rsidP="007F1BF0">
            <w:pPr>
              <w:spacing w:line="276" w:lineRule="auto"/>
              <w:jc w:val="both"/>
              <w:rPr>
                <w:rFonts w:ascii="Verdana" w:hAnsi="Verdana" w:cs="Arial"/>
              </w:rPr>
            </w:pPr>
            <w:r>
              <w:rPr>
                <w:rFonts w:ascii="Verdana" w:hAnsi="Verdana" w:cs="Arial"/>
              </w:rPr>
              <w:t>Ms Lynne Hamilton (LH)</w:t>
            </w:r>
          </w:p>
          <w:p w14:paraId="66FFB0C9" w14:textId="78D4EB5D" w:rsidR="00E35BD7" w:rsidRPr="00114354" w:rsidRDefault="00E35BD7" w:rsidP="007F1BF0">
            <w:pPr>
              <w:spacing w:line="276" w:lineRule="auto"/>
              <w:jc w:val="both"/>
              <w:rPr>
                <w:rFonts w:ascii="Verdana" w:hAnsi="Verdana" w:cs="Arial"/>
              </w:rPr>
            </w:pPr>
            <w:r>
              <w:rPr>
                <w:rFonts w:ascii="Verdana" w:hAnsi="Verdana" w:cs="Arial"/>
              </w:rPr>
              <w:t>Ms Kate Curran (KC)</w:t>
            </w:r>
          </w:p>
        </w:tc>
      </w:tr>
      <w:tr w:rsidR="00AB7774" w:rsidRPr="00965982" w14:paraId="5AB51AFC"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51CBE93E" w14:textId="2A3ABFC9"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379" w:type="dxa"/>
            <w:tcBorders>
              <w:top w:val="single" w:sz="4" w:space="0" w:color="auto"/>
              <w:left w:val="single" w:sz="4" w:space="0" w:color="auto"/>
              <w:bottom w:val="single" w:sz="4" w:space="0" w:color="auto"/>
              <w:right w:val="single" w:sz="4" w:space="0" w:color="auto"/>
            </w:tcBorders>
          </w:tcPr>
          <w:p w14:paraId="05275E94" w14:textId="592ED4E7" w:rsidR="002C0792" w:rsidRDefault="002C0792" w:rsidP="005E6569">
            <w:pPr>
              <w:spacing w:line="276" w:lineRule="auto"/>
              <w:jc w:val="both"/>
              <w:rPr>
                <w:rFonts w:ascii="Verdana" w:hAnsi="Verdana" w:cs="Arial"/>
              </w:rPr>
            </w:pPr>
            <w:r w:rsidRPr="00965982">
              <w:rPr>
                <w:rFonts w:ascii="Verdana" w:hAnsi="Verdana" w:cs="Arial"/>
              </w:rPr>
              <w:t>Mr Dafydd Llywelyn, Police and Crime Commissioner (PCC)</w:t>
            </w:r>
          </w:p>
          <w:p w14:paraId="74AA7755" w14:textId="3DF89067" w:rsidR="004B6BDA" w:rsidRDefault="004B6BDA" w:rsidP="005E6569">
            <w:pPr>
              <w:spacing w:line="276" w:lineRule="auto"/>
              <w:jc w:val="both"/>
              <w:rPr>
                <w:rFonts w:ascii="Verdana" w:hAnsi="Verdana" w:cs="Arial"/>
              </w:rPr>
            </w:pPr>
            <w:r>
              <w:rPr>
                <w:rFonts w:ascii="Verdana" w:hAnsi="Verdana" w:cs="Arial"/>
              </w:rPr>
              <w:t>Mr David Guiney, Temporary Assistant Chief Constable (T/ACC)</w:t>
            </w:r>
          </w:p>
          <w:p w14:paraId="4D9F9F9E" w14:textId="3CD6527D" w:rsidR="005E6569" w:rsidRPr="00965982" w:rsidRDefault="005E6569" w:rsidP="005E6569">
            <w:pPr>
              <w:spacing w:line="276" w:lineRule="auto"/>
              <w:jc w:val="both"/>
              <w:rPr>
                <w:rFonts w:ascii="Verdana" w:hAnsi="Verdana" w:cs="Arial"/>
              </w:rPr>
            </w:pPr>
            <w:r w:rsidRPr="00965982">
              <w:rPr>
                <w:rFonts w:ascii="Verdana" w:hAnsi="Verdana" w:cs="Arial"/>
              </w:rPr>
              <w:t>Mrs Beverley Pea</w:t>
            </w:r>
            <w:r w:rsidR="006E423B" w:rsidRPr="00965982">
              <w:rPr>
                <w:rFonts w:ascii="Verdana" w:hAnsi="Verdana" w:cs="Arial"/>
              </w:rPr>
              <w:t>tling, Chief Finance Officer (CFO</w:t>
            </w:r>
            <w:r w:rsidRPr="00965982">
              <w:rPr>
                <w:rFonts w:ascii="Verdana" w:hAnsi="Verdana" w:cs="Arial"/>
              </w:rPr>
              <w:t>)</w:t>
            </w:r>
          </w:p>
          <w:p w14:paraId="0F07A37D" w14:textId="6B409CAF" w:rsidR="00414616" w:rsidRDefault="001D22CF" w:rsidP="007F1BF0">
            <w:pPr>
              <w:spacing w:line="276" w:lineRule="auto"/>
              <w:jc w:val="both"/>
              <w:rPr>
                <w:rFonts w:ascii="Verdana" w:hAnsi="Verdana" w:cs="Arial"/>
              </w:rPr>
            </w:pPr>
            <w:r w:rsidRPr="00965982">
              <w:rPr>
                <w:rFonts w:ascii="Verdana" w:hAnsi="Verdana" w:cs="Arial"/>
              </w:rPr>
              <w:t>Mrs Carys Morgans, Chief of Staff (CoS)</w:t>
            </w:r>
          </w:p>
          <w:p w14:paraId="28C7E4F4" w14:textId="64E0EBA2" w:rsidR="00957BC9" w:rsidRDefault="00957BC9" w:rsidP="007F1BF0">
            <w:pPr>
              <w:spacing w:line="276" w:lineRule="auto"/>
              <w:jc w:val="both"/>
              <w:rPr>
                <w:rFonts w:ascii="Verdana" w:hAnsi="Verdana" w:cs="Arial"/>
              </w:rPr>
            </w:pPr>
            <w:r w:rsidRPr="00965982">
              <w:rPr>
                <w:rFonts w:ascii="Verdana" w:hAnsi="Verdana" w:cs="Arial"/>
              </w:rPr>
              <w:t>Mr Edwin Harries, Director of Finance (DoF)</w:t>
            </w:r>
          </w:p>
          <w:p w14:paraId="5455981E" w14:textId="34AE3BB3"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1331B7" w:rsidRPr="00965982">
              <w:rPr>
                <w:rFonts w:ascii="Verdana" w:hAnsi="Verdana" w:cs="Arial"/>
              </w:rPr>
              <w:t>Assistant Director of Finance (IW)</w:t>
            </w:r>
          </w:p>
          <w:p w14:paraId="7D8B8451" w14:textId="2B295CB2" w:rsidR="004B6BDA" w:rsidRPr="00965982" w:rsidRDefault="004B6BDA" w:rsidP="004B6BDA">
            <w:pPr>
              <w:spacing w:line="276" w:lineRule="auto"/>
              <w:jc w:val="both"/>
              <w:rPr>
                <w:rFonts w:ascii="Verdana" w:hAnsi="Verdana" w:cs="Arial"/>
              </w:rPr>
            </w:pPr>
            <w:r w:rsidRPr="00965982">
              <w:rPr>
                <w:rFonts w:ascii="Verdana" w:hAnsi="Verdana" w:cs="Arial"/>
              </w:rPr>
              <w:t xml:space="preserve">Mr Jason Blewitt, </w:t>
            </w:r>
            <w:r>
              <w:rPr>
                <w:rFonts w:ascii="Verdana" w:hAnsi="Verdana" w:cs="Arial"/>
              </w:rPr>
              <w:t>Audit Wales</w:t>
            </w:r>
            <w:r w:rsidRPr="00965982">
              <w:rPr>
                <w:rFonts w:ascii="Verdana" w:hAnsi="Verdana" w:cs="Arial"/>
              </w:rPr>
              <w:t xml:space="preserve"> (JB)</w:t>
            </w:r>
          </w:p>
          <w:p w14:paraId="4B17E7B5" w14:textId="027C27F5" w:rsidR="00F644E2" w:rsidRDefault="001175BC" w:rsidP="007F1BF0">
            <w:pPr>
              <w:spacing w:line="276" w:lineRule="auto"/>
              <w:jc w:val="both"/>
              <w:rPr>
                <w:rFonts w:ascii="Verdana" w:hAnsi="Verdana" w:cs="Arial"/>
              </w:rPr>
            </w:pPr>
            <w:r w:rsidRPr="00965982">
              <w:rPr>
                <w:rFonts w:ascii="Verdana" w:hAnsi="Verdana" w:cs="Arial"/>
              </w:rPr>
              <w:t>Mr Jonathan Maddock</w:t>
            </w:r>
            <w:r w:rsidR="00AC75F2" w:rsidRPr="00965982">
              <w:rPr>
                <w:rFonts w:ascii="Verdana" w:hAnsi="Verdana" w:cs="Arial"/>
              </w:rPr>
              <w:t xml:space="preserve"> </w:t>
            </w:r>
            <w:r w:rsidR="00F644E2" w:rsidRPr="00965982">
              <w:rPr>
                <w:rFonts w:ascii="Verdana" w:hAnsi="Verdana" w:cs="Arial"/>
              </w:rPr>
              <w:t>(TIAA)</w:t>
            </w:r>
            <w:r w:rsidRPr="00965982">
              <w:rPr>
                <w:rFonts w:ascii="Verdana" w:hAnsi="Verdana" w:cs="Arial"/>
              </w:rPr>
              <w:t>, (JM</w:t>
            </w:r>
            <w:r w:rsidR="00C827D5" w:rsidRPr="00965982">
              <w:rPr>
                <w:rFonts w:ascii="Verdana" w:hAnsi="Verdana" w:cs="Arial"/>
              </w:rPr>
              <w:t>)</w:t>
            </w:r>
          </w:p>
          <w:p w14:paraId="70158571" w14:textId="181B1CA6" w:rsidR="00B97660" w:rsidRDefault="00B97660" w:rsidP="007F1BF0">
            <w:pPr>
              <w:spacing w:line="276" w:lineRule="auto"/>
              <w:jc w:val="both"/>
              <w:rPr>
                <w:rFonts w:ascii="Verdana" w:hAnsi="Verdana" w:cs="Arial"/>
              </w:rPr>
            </w:pPr>
            <w:r>
              <w:rPr>
                <w:rFonts w:ascii="Verdana" w:hAnsi="Verdana" w:cs="Arial"/>
              </w:rPr>
              <w:t xml:space="preserve">Ms </w:t>
            </w:r>
            <w:r w:rsidR="004B6BDA">
              <w:rPr>
                <w:rFonts w:ascii="Verdana" w:hAnsi="Verdana" w:cs="Arial"/>
              </w:rPr>
              <w:t>Lucy Evans, Audit Wales (LE</w:t>
            </w:r>
            <w:r>
              <w:rPr>
                <w:rFonts w:ascii="Verdana" w:hAnsi="Verdana" w:cs="Arial"/>
              </w:rPr>
              <w:t>)</w:t>
            </w:r>
          </w:p>
          <w:p w14:paraId="6ABF70D8" w14:textId="55E86FD4" w:rsidR="004B6BDA" w:rsidRPr="00965982" w:rsidRDefault="004B6BDA" w:rsidP="007F1BF0">
            <w:pPr>
              <w:spacing w:line="276" w:lineRule="auto"/>
              <w:jc w:val="both"/>
              <w:rPr>
                <w:rFonts w:ascii="Verdana" w:hAnsi="Verdana" w:cs="Arial"/>
              </w:rPr>
            </w:pPr>
            <w:r>
              <w:rPr>
                <w:rFonts w:ascii="Verdana" w:hAnsi="Verdana" w:cs="Arial"/>
              </w:rPr>
              <w:t>Ms Sarah Cooper, HMIC (HC)</w:t>
            </w:r>
          </w:p>
          <w:p w14:paraId="272EB8E5" w14:textId="7215D99E" w:rsidR="006E32C4" w:rsidRPr="00965982" w:rsidRDefault="006E32C4" w:rsidP="007F1BF0">
            <w:pPr>
              <w:spacing w:line="276" w:lineRule="auto"/>
              <w:jc w:val="both"/>
              <w:rPr>
                <w:rFonts w:ascii="Verdana" w:hAnsi="Verdana" w:cs="Arial"/>
              </w:rPr>
            </w:pPr>
            <w:r w:rsidRPr="00965982">
              <w:rPr>
                <w:rFonts w:ascii="Verdana" w:hAnsi="Verdana" w:cs="Arial"/>
              </w:rPr>
              <w:t>Mr Huw Morgans, Risk &amp; Business Continuity Management Advisor (HM)</w:t>
            </w:r>
          </w:p>
          <w:p w14:paraId="3758CB72" w14:textId="38C524B0" w:rsidR="004C4A97" w:rsidRDefault="004C4A97" w:rsidP="00B97660">
            <w:pPr>
              <w:spacing w:line="276" w:lineRule="auto"/>
              <w:jc w:val="both"/>
              <w:rPr>
                <w:rFonts w:ascii="Verdana" w:hAnsi="Verdana" w:cs="Arial"/>
              </w:rPr>
            </w:pPr>
            <w:r>
              <w:rPr>
                <w:rFonts w:ascii="Verdana" w:hAnsi="Verdana" w:cs="Arial"/>
              </w:rPr>
              <w:t>Chief Inspector Elaine Bendle</w:t>
            </w:r>
          </w:p>
          <w:p w14:paraId="7E1D3738" w14:textId="29891CBF" w:rsidR="00EE3CFB" w:rsidRDefault="00EE3CFB" w:rsidP="00B97660">
            <w:pPr>
              <w:spacing w:line="276" w:lineRule="auto"/>
              <w:jc w:val="both"/>
              <w:rPr>
                <w:rFonts w:ascii="Verdana" w:hAnsi="Verdana" w:cs="Arial"/>
              </w:rPr>
            </w:pPr>
            <w:r w:rsidRPr="00965982">
              <w:rPr>
                <w:rFonts w:ascii="Verdana" w:hAnsi="Verdana" w:cs="Arial"/>
              </w:rPr>
              <w:t xml:space="preserve">Mrs Kerrie Phillips, Governance Demand &amp; </w:t>
            </w:r>
            <w:r w:rsidRPr="00EE3CFB">
              <w:rPr>
                <w:rFonts w:ascii="Verdana" w:hAnsi="Verdana" w:cs="Arial"/>
              </w:rPr>
              <w:t>Performance Manager (KP</w:t>
            </w:r>
            <w:r w:rsidRPr="00965982">
              <w:rPr>
                <w:rFonts w:ascii="Verdana" w:hAnsi="Verdana" w:cs="Arial"/>
              </w:rPr>
              <w:t>)</w:t>
            </w:r>
          </w:p>
          <w:p w14:paraId="0C20860F" w14:textId="49C91BD6" w:rsidR="00EE3CFB" w:rsidRDefault="00EE3CFB" w:rsidP="00B97660">
            <w:pPr>
              <w:spacing w:line="276" w:lineRule="auto"/>
              <w:jc w:val="both"/>
              <w:rPr>
                <w:rFonts w:ascii="Verdana" w:hAnsi="Verdana" w:cs="Arial"/>
              </w:rPr>
            </w:pPr>
            <w:r>
              <w:rPr>
                <w:rFonts w:ascii="Verdana" w:hAnsi="Verdana" w:cs="Arial"/>
              </w:rPr>
              <w:t xml:space="preserve">Mr Steve Bergiers, </w:t>
            </w:r>
            <w:r w:rsidRPr="00EE3CFB">
              <w:rPr>
                <w:rFonts w:ascii="Verdana" w:hAnsi="Verdana" w:cs="Arial"/>
              </w:rPr>
              <w:t>Senior Manager Health Safety &amp; Sustainability</w:t>
            </w:r>
            <w:r>
              <w:rPr>
                <w:rFonts w:ascii="Verdana" w:hAnsi="Verdana" w:cs="Arial"/>
              </w:rPr>
              <w:t xml:space="preserve"> (SB)</w:t>
            </w:r>
          </w:p>
          <w:p w14:paraId="433DC11A" w14:textId="22376861" w:rsidR="00EE3CFB" w:rsidRDefault="00EE3CFB" w:rsidP="00B97660">
            <w:pPr>
              <w:spacing w:line="276" w:lineRule="auto"/>
              <w:jc w:val="both"/>
              <w:rPr>
                <w:rFonts w:ascii="Verdana" w:hAnsi="Verdana" w:cs="Arial"/>
              </w:rPr>
            </w:pPr>
            <w:r>
              <w:rPr>
                <w:rFonts w:ascii="Verdana" w:hAnsi="Verdana" w:cs="Arial"/>
              </w:rPr>
              <w:t xml:space="preserve">Ms Debby Jones, </w:t>
            </w:r>
            <w:r w:rsidRPr="00EE3CFB">
              <w:rPr>
                <w:rFonts w:ascii="Verdana" w:hAnsi="Verdana" w:cs="Arial"/>
              </w:rPr>
              <w:t>Information Manager, Governance and Change</w:t>
            </w:r>
            <w:r>
              <w:rPr>
                <w:rFonts w:ascii="Verdana" w:hAnsi="Verdana" w:cs="Arial"/>
              </w:rPr>
              <w:t xml:space="preserve"> (DJ)</w:t>
            </w:r>
          </w:p>
          <w:p w14:paraId="6F20DC6C" w14:textId="64A209A4" w:rsidR="006E32C4" w:rsidRPr="00965982" w:rsidRDefault="005E6569" w:rsidP="00B97660">
            <w:pPr>
              <w:spacing w:line="276" w:lineRule="auto"/>
              <w:jc w:val="both"/>
              <w:rPr>
                <w:rFonts w:ascii="Verdana" w:hAnsi="Verdana" w:cs="Arial"/>
              </w:rPr>
            </w:pPr>
            <w:r w:rsidRPr="00965982">
              <w:rPr>
                <w:rFonts w:ascii="Verdana" w:hAnsi="Verdana" w:cs="Arial"/>
              </w:rPr>
              <w:t>Miss Caryl Bond, Assurance Support Officer (CB)</w:t>
            </w:r>
          </w:p>
        </w:tc>
      </w:tr>
      <w:tr w:rsidR="001175BC" w:rsidRPr="00114354" w14:paraId="3D6FCFAF"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69B95F2" w14:textId="32125DFA"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379" w:type="dxa"/>
            <w:tcBorders>
              <w:top w:val="single" w:sz="4" w:space="0" w:color="auto"/>
              <w:left w:val="single" w:sz="4" w:space="0" w:color="auto"/>
              <w:bottom w:val="single" w:sz="4" w:space="0" w:color="auto"/>
              <w:right w:val="single" w:sz="4" w:space="0" w:color="auto"/>
            </w:tcBorders>
          </w:tcPr>
          <w:p w14:paraId="793BD0B3" w14:textId="63E81C9A" w:rsidR="00957BC9" w:rsidRDefault="004B6BDA" w:rsidP="00E35BD7">
            <w:pPr>
              <w:spacing w:line="276" w:lineRule="auto"/>
              <w:jc w:val="both"/>
              <w:rPr>
                <w:rFonts w:ascii="Verdana" w:hAnsi="Verdana" w:cs="Arial"/>
              </w:rPr>
            </w:pPr>
            <w:r>
              <w:rPr>
                <w:rFonts w:ascii="Verdana" w:hAnsi="Verdana" w:cs="Arial"/>
              </w:rPr>
              <w:t>Ms Claire Parmenter, Temporary Chief Constable (T/CC)</w:t>
            </w:r>
          </w:p>
          <w:p w14:paraId="59D437DC" w14:textId="2CFDF272" w:rsidR="001175BC" w:rsidRPr="00965982" w:rsidRDefault="00EE3CFB" w:rsidP="00F644E2">
            <w:pPr>
              <w:spacing w:line="276" w:lineRule="auto"/>
              <w:jc w:val="both"/>
              <w:rPr>
                <w:rFonts w:ascii="Verdana" w:hAnsi="Verdana" w:cs="Arial"/>
              </w:rPr>
            </w:pPr>
            <w:r>
              <w:rPr>
                <w:rFonts w:ascii="Verdana" w:hAnsi="Verdana" w:cs="Arial"/>
              </w:rPr>
              <w:t>Mr Andre Morgan, Joint Audit Committee Member (AM)</w:t>
            </w:r>
          </w:p>
        </w:tc>
      </w:tr>
      <w:tr w:rsidR="00A52622" w:rsidRPr="00114354" w14:paraId="0EF9B036" w14:textId="77777777" w:rsidTr="00CB6F8C">
        <w:trPr>
          <w:trHeight w:val="382"/>
        </w:trPr>
        <w:tc>
          <w:tcPr>
            <w:tcW w:w="1814"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379"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14:paraId="1BE9D000" w14:textId="35A71777" w:rsidR="00C03031" w:rsidRDefault="00C03031" w:rsidP="007F1BF0">
      <w:pPr>
        <w:pStyle w:val="ListParagraph"/>
        <w:tabs>
          <w:tab w:val="left" w:pos="3324"/>
        </w:tabs>
        <w:ind w:left="0"/>
        <w:jc w:val="both"/>
        <w:rPr>
          <w:rFonts w:ascii="Verdana" w:hAnsi="Verdana" w:cs="Arial"/>
          <w:b/>
        </w:rPr>
      </w:pPr>
    </w:p>
    <w:p w14:paraId="663C075F" w14:textId="4064BB69" w:rsidR="00C41A83" w:rsidRDefault="00C41A83" w:rsidP="007F1BF0">
      <w:pPr>
        <w:pStyle w:val="ListParagraph"/>
        <w:tabs>
          <w:tab w:val="left" w:pos="3324"/>
        </w:tabs>
        <w:ind w:left="0"/>
        <w:jc w:val="both"/>
        <w:rPr>
          <w:rFonts w:ascii="Verdana" w:hAnsi="Verdana" w:cs="Arial"/>
          <w:b/>
        </w:rPr>
      </w:pPr>
    </w:p>
    <w:p w14:paraId="737687E7" w14:textId="77777777"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86"/>
        <w:gridCol w:w="5302"/>
        <w:gridCol w:w="1601"/>
        <w:gridCol w:w="1544"/>
      </w:tblGrid>
      <w:tr w:rsidR="00C823F6" w:rsidRPr="00114354" w14:paraId="34DB455F" w14:textId="77777777" w:rsidTr="00BC19C2">
        <w:tc>
          <w:tcPr>
            <w:tcW w:w="1746"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14354" w:rsidRDefault="00C823F6" w:rsidP="00A31FAB">
            <w:pPr>
              <w:jc w:val="center"/>
              <w:rPr>
                <w:rFonts w:ascii="Verdana" w:hAnsi="Verdana" w:cs="Arial"/>
                <w:color w:val="FFFFFF"/>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40EC34B7" w:rsidR="00C823F6" w:rsidRPr="00114354" w:rsidRDefault="00C823F6" w:rsidP="000E463E">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0E463E">
              <w:rPr>
                <w:rFonts w:ascii="Verdana" w:hAnsi="Verdana" w:cs="Arial"/>
                <w:color w:val="FFFFFF"/>
              </w:rPr>
              <w:t>9</w:t>
            </w:r>
            <w:r w:rsidR="000E463E" w:rsidRPr="000E463E">
              <w:rPr>
                <w:rFonts w:ascii="Verdana" w:hAnsi="Verdana" w:cs="Arial"/>
                <w:color w:val="FFFFFF"/>
                <w:vertAlign w:val="superscript"/>
              </w:rPr>
              <w:t>th</w:t>
            </w:r>
            <w:r w:rsidR="000E463E">
              <w:rPr>
                <w:rFonts w:ascii="Verdana" w:hAnsi="Verdana" w:cs="Arial"/>
                <w:color w:val="FFFFFF"/>
              </w:rPr>
              <w:t xml:space="preserve"> December</w:t>
            </w:r>
            <w:r w:rsidR="00BC19C2">
              <w:rPr>
                <w:rFonts w:ascii="Verdana" w:hAnsi="Verdana" w:cs="Arial"/>
                <w:color w:val="FFFFFF"/>
              </w:rPr>
              <w:t xml:space="preserve"> </w:t>
            </w:r>
            <w:r>
              <w:rPr>
                <w:rFonts w:ascii="Verdana" w:hAnsi="Verdana" w:cs="Arial"/>
                <w:color w:val="FFFFFF"/>
              </w:rPr>
              <w:t>2020</w:t>
            </w:r>
            <w:r w:rsidRPr="00B40728">
              <w:rPr>
                <w:rFonts w:ascii="Verdana" w:hAnsi="Verdana" w:cs="Arial"/>
                <w:color w:val="FFFFFF"/>
              </w:rPr>
              <w:t>)</w:t>
            </w:r>
          </w:p>
        </w:tc>
      </w:tr>
      <w:tr w:rsidR="00C823F6" w:rsidRPr="00114354" w14:paraId="123E1A97" w14:textId="77777777" w:rsidTr="00BC19C2">
        <w:tc>
          <w:tcPr>
            <w:tcW w:w="1360" w:type="dxa"/>
            <w:tcBorders>
              <w:top w:val="single" w:sz="4" w:space="0" w:color="auto"/>
              <w:left w:val="single" w:sz="4" w:space="0" w:color="auto"/>
              <w:bottom w:val="single" w:sz="4" w:space="0" w:color="auto"/>
              <w:right w:val="single" w:sz="4" w:space="0" w:color="auto"/>
            </w:tcBorders>
            <w:shd w:val="clear" w:color="auto" w:fill="DBE5F1"/>
          </w:tcPr>
          <w:p w14:paraId="5B011F1B" w14:textId="77777777" w:rsidR="00C823F6" w:rsidRPr="00F33493" w:rsidRDefault="00C823F6" w:rsidP="00A31FAB">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688"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77777777" w:rsidR="00C823F6" w:rsidRPr="00F33493" w:rsidRDefault="00C823F6" w:rsidP="00A31FAB">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5FAE6490" w14:textId="77777777" w:rsidR="00C823F6" w:rsidRPr="00F33493" w:rsidRDefault="00C823F6" w:rsidP="00A31FAB">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4054DA0E" w14:textId="77777777" w:rsidR="00C823F6" w:rsidRPr="00F33493" w:rsidRDefault="00C823F6" w:rsidP="00A31FAB">
            <w:pPr>
              <w:jc w:val="both"/>
              <w:rPr>
                <w:rFonts w:ascii="Verdana" w:hAnsi="Verdana" w:cs="Arial"/>
                <w:b/>
              </w:rPr>
            </w:pPr>
            <w:r w:rsidRPr="00F33493">
              <w:rPr>
                <w:rFonts w:ascii="Verdana" w:hAnsi="Verdana" w:cs="Arial"/>
                <w:b/>
              </w:rPr>
              <w:t xml:space="preserve"> Progress</w:t>
            </w:r>
          </w:p>
        </w:tc>
      </w:tr>
      <w:tr w:rsidR="000E463E" w:rsidRPr="00114354" w14:paraId="113E8939" w14:textId="77777777" w:rsidTr="00C5013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738EBB9D" w14:textId="632EF096" w:rsidR="000E463E" w:rsidRPr="00C823F6" w:rsidRDefault="000E463E" w:rsidP="000E463E">
            <w:pPr>
              <w:jc w:val="both"/>
              <w:rPr>
                <w:rFonts w:ascii="Verdana" w:hAnsi="Verdana" w:cs="Arial"/>
                <w:b/>
              </w:rPr>
            </w:pPr>
            <w:r>
              <w:rPr>
                <w:rFonts w:ascii="Verdana" w:hAnsi="Verdana" w:cs="Calibri"/>
                <w:b/>
                <w:color w:val="000000"/>
              </w:rPr>
              <w:t>Action 210</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6F0B" w14:textId="4C91C095" w:rsidR="000E463E" w:rsidRPr="00C823F6" w:rsidRDefault="000E463E" w:rsidP="000E463E">
            <w:pPr>
              <w:rPr>
                <w:rFonts w:ascii="Verdana" w:hAnsi="Verdana" w:cs="Arial"/>
                <w:b/>
              </w:rPr>
            </w:pPr>
            <w:r w:rsidRPr="00BF536B">
              <w:rPr>
                <w:rFonts w:ascii="Verdana" w:hAnsi="Verdana" w:cs="Arial"/>
                <w:b/>
              </w:rPr>
              <w:t xml:space="preserve">CB to amend the </w:t>
            </w:r>
            <w:r>
              <w:rPr>
                <w:rFonts w:ascii="Verdana" w:hAnsi="Verdana" w:cs="Arial"/>
                <w:b/>
              </w:rPr>
              <w:t>date noted on the action summary table to 22</w:t>
            </w:r>
            <w:r w:rsidRPr="00C72B78">
              <w:rPr>
                <w:rFonts w:ascii="Verdana" w:hAnsi="Verdana" w:cs="Arial"/>
                <w:b/>
                <w:vertAlign w:val="superscript"/>
              </w:rPr>
              <w:t>nd</w:t>
            </w:r>
            <w:r>
              <w:rPr>
                <w:rFonts w:ascii="Verdana" w:hAnsi="Verdana" w:cs="Arial"/>
                <w:b/>
              </w:rPr>
              <w:t xml:space="preserve"> of October 2020.</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0E95FFBB" w:rsidR="000E463E" w:rsidRPr="00C823F6" w:rsidRDefault="000E463E" w:rsidP="000E463E">
            <w:pPr>
              <w:jc w:val="center"/>
              <w:rPr>
                <w:rFonts w:ascii="Verdana" w:hAnsi="Verdana" w:cs="Calibri"/>
                <w:b/>
                <w:color w:val="000000"/>
              </w:rPr>
            </w:pPr>
            <w:r>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F5A9623" w14:textId="06D2E1D9" w:rsidR="000E463E" w:rsidRPr="00C823F6" w:rsidRDefault="000E463E" w:rsidP="000E463E">
            <w:pPr>
              <w:jc w:val="center"/>
              <w:rPr>
                <w:rFonts w:ascii="Verdana" w:hAnsi="Verdana" w:cs="Calibri"/>
                <w:b/>
                <w:color w:val="000000"/>
              </w:rPr>
            </w:pPr>
            <w:r>
              <w:rPr>
                <w:rFonts w:ascii="Verdana" w:hAnsi="Verdana" w:cs="Calibri"/>
                <w:b/>
                <w:color w:val="000000"/>
              </w:rPr>
              <w:t>Complete</w:t>
            </w:r>
          </w:p>
        </w:tc>
      </w:tr>
      <w:tr w:rsidR="000E463E" w:rsidRPr="00114354" w14:paraId="49295F67" w14:textId="77777777" w:rsidTr="00C5013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27230548" w14:textId="46D8D0E6" w:rsidR="000E463E" w:rsidRPr="00C823F6" w:rsidRDefault="000E463E" w:rsidP="000E463E">
            <w:pPr>
              <w:jc w:val="both"/>
              <w:rPr>
                <w:rFonts w:ascii="Verdana" w:hAnsi="Verdana" w:cs="Arial"/>
                <w:b/>
              </w:rPr>
            </w:pPr>
            <w:r>
              <w:rPr>
                <w:rFonts w:ascii="Verdana" w:hAnsi="Verdana" w:cs="Arial"/>
                <w:b/>
              </w:rPr>
              <w:t>Action 216</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8E7021" w14:textId="362A344C" w:rsidR="000E463E" w:rsidRPr="00C823F6" w:rsidRDefault="000E463E" w:rsidP="000E463E">
            <w:pPr>
              <w:rPr>
                <w:rFonts w:ascii="Verdana" w:hAnsi="Verdana" w:cs="Arial"/>
                <w:b/>
              </w:rPr>
            </w:pPr>
            <w:r w:rsidRPr="00E279FD">
              <w:rPr>
                <w:rFonts w:ascii="Verdana" w:hAnsi="Verdana"/>
                <w:b/>
              </w:rPr>
              <w:t>EA to contact the Data Analytics Team and invite them to attend and provide and input at the next Welsh Police Forces Finance and Resources Group.</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0C2513F7" w:rsidR="000E463E" w:rsidRPr="00C823F6" w:rsidRDefault="000E463E" w:rsidP="000E463E">
            <w:pPr>
              <w:jc w:val="center"/>
              <w:rPr>
                <w:rFonts w:ascii="Verdana" w:hAnsi="Verdana" w:cs="Calibri"/>
                <w:b/>
                <w:color w:val="000000"/>
              </w:rPr>
            </w:pPr>
            <w:r>
              <w:rPr>
                <w:rFonts w:ascii="Verdana" w:hAnsi="Verdana" w:cs="Calibri"/>
                <w:b/>
                <w:color w:val="000000"/>
              </w:rPr>
              <w:t>Audit Wales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46EC933" w14:textId="4B819FB5" w:rsidR="000E463E" w:rsidRPr="00C823F6" w:rsidRDefault="000E463E" w:rsidP="000E463E">
            <w:pPr>
              <w:jc w:val="center"/>
              <w:rPr>
                <w:rFonts w:ascii="Verdana" w:hAnsi="Verdana" w:cs="Calibri"/>
                <w:b/>
                <w:color w:val="000000"/>
              </w:rPr>
            </w:pPr>
            <w:r>
              <w:rPr>
                <w:rFonts w:ascii="Verdana" w:hAnsi="Verdana" w:cs="Calibri"/>
                <w:b/>
                <w:color w:val="000000"/>
              </w:rPr>
              <w:t>Complete</w:t>
            </w:r>
          </w:p>
        </w:tc>
      </w:tr>
      <w:tr w:rsidR="000E463E" w:rsidRPr="00114354" w14:paraId="6FFD6A95" w14:textId="77777777" w:rsidTr="00C50135">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533DBCE5" w14:textId="42F1A632" w:rsidR="000E463E" w:rsidRPr="00C823F6" w:rsidRDefault="000E463E" w:rsidP="000E463E">
            <w:pPr>
              <w:jc w:val="both"/>
              <w:rPr>
                <w:rFonts w:ascii="Verdana" w:hAnsi="Verdana" w:cs="Arial"/>
                <w:b/>
              </w:rPr>
            </w:pPr>
            <w:r>
              <w:rPr>
                <w:rFonts w:ascii="Verdana" w:hAnsi="Verdana" w:cs="Arial"/>
                <w:b/>
              </w:rPr>
              <w:t>Action 220</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1DB1C" w14:textId="678F554F" w:rsidR="000E463E" w:rsidRPr="00C823F6" w:rsidRDefault="000E463E" w:rsidP="000E463E">
            <w:pPr>
              <w:rPr>
                <w:rFonts w:ascii="Verdana" w:hAnsi="Verdana" w:cs="Calibri"/>
                <w:b/>
                <w:color w:val="000000"/>
              </w:rPr>
            </w:pPr>
            <w:r w:rsidRPr="00F4523A">
              <w:rPr>
                <w:rFonts w:ascii="Verdana" w:hAnsi="Verdana"/>
                <w:b/>
              </w:rPr>
              <w:t xml:space="preserve">For the risk owner for the Capital Projects risk within the OPCC risk register to be changed to the CoS.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00C8A0AE" w:rsidR="000E463E" w:rsidRPr="00C823F6" w:rsidRDefault="000E463E" w:rsidP="000E463E">
            <w:pPr>
              <w:jc w:val="center"/>
              <w:rPr>
                <w:rFonts w:ascii="Verdana" w:hAnsi="Verdana" w:cs="Calibri"/>
                <w:b/>
                <w:color w:val="000000"/>
              </w:rPr>
            </w:pPr>
            <w:r>
              <w:rPr>
                <w:rFonts w:ascii="Verdana" w:hAnsi="Verdana" w:cs="Calibri"/>
                <w:b/>
                <w:color w:val="000000"/>
              </w:rPr>
              <w:t>OPCC</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D6A3EF0" w14:textId="7821C78F" w:rsidR="000E463E" w:rsidRPr="00C823F6" w:rsidRDefault="000E463E" w:rsidP="000E463E">
            <w:pPr>
              <w:jc w:val="center"/>
              <w:rPr>
                <w:rFonts w:ascii="Verdana" w:hAnsi="Verdana" w:cs="Calibri"/>
                <w:b/>
                <w:color w:val="000000"/>
              </w:rPr>
            </w:pPr>
            <w:r>
              <w:rPr>
                <w:rFonts w:ascii="Verdana" w:hAnsi="Verdana" w:cs="Calibri"/>
                <w:b/>
                <w:color w:val="000000"/>
              </w:rPr>
              <w:t>Complete</w:t>
            </w:r>
          </w:p>
        </w:tc>
      </w:tr>
      <w:tr w:rsidR="000E463E" w:rsidRPr="00114354" w14:paraId="3FB1F79D" w14:textId="77777777" w:rsidTr="00BC19C2">
        <w:trPr>
          <w:trHeight w:val="636"/>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67EEB775" w14:textId="4941B0A0" w:rsidR="000E463E" w:rsidRPr="00C823F6" w:rsidRDefault="000E463E" w:rsidP="000E463E">
            <w:pPr>
              <w:jc w:val="both"/>
              <w:rPr>
                <w:rFonts w:ascii="Verdana" w:hAnsi="Verdana" w:cs="Arial"/>
                <w:b/>
              </w:rPr>
            </w:pPr>
            <w:r w:rsidRPr="00597C66">
              <w:rPr>
                <w:rFonts w:ascii="Verdana" w:eastAsia="Calibri" w:hAnsi="Verdana" w:cs="Arial"/>
                <w:b/>
                <w:lang w:eastAsia="en-GB"/>
              </w:rPr>
              <w:t xml:space="preserve"> </w:t>
            </w:r>
            <w:r>
              <w:rPr>
                <w:rFonts w:ascii="Verdana" w:eastAsia="Calibri" w:hAnsi="Verdana" w:cs="Arial"/>
                <w:b/>
                <w:lang w:eastAsia="en-GB"/>
              </w:rPr>
              <w:t>Ac</w:t>
            </w:r>
            <w:r w:rsidRPr="00597C66">
              <w:rPr>
                <w:rFonts w:ascii="Verdana" w:eastAsia="Calibri" w:hAnsi="Verdana" w:cs="Arial"/>
                <w:b/>
                <w:lang w:eastAsia="en-GB"/>
              </w:rPr>
              <w:t>tion 227</w:t>
            </w:r>
          </w:p>
        </w:tc>
        <w:tc>
          <w:tcPr>
            <w:tcW w:w="5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85094D" w14:textId="77777777" w:rsidR="000E463E" w:rsidRPr="00597C66" w:rsidRDefault="000E463E" w:rsidP="000E463E">
            <w:pPr>
              <w:spacing w:before="120" w:after="0" w:line="240" w:lineRule="auto"/>
              <w:rPr>
                <w:rFonts w:ascii="Verdana" w:hAnsi="Verdana"/>
                <w:b/>
              </w:rPr>
            </w:pPr>
            <w:r w:rsidRPr="00597C66">
              <w:rPr>
                <w:rFonts w:ascii="Verdana" w:eastAsia="Calibri" w:hAnsi="Verdana" w:cs="Arial"/>
                <w:b/>
                <w:lang w:eastAsia="en-GB"/>
              </w:rPr>
              <w:t xml:space="preserve"> For the DCC</w:t>
            </w:r>
            <w:r>
              <w:rPr>
                <w:rFonts w:ascii="Verdana" w:eastAsia="Calibri" w:hAnsi="Verdana" w:cs="Arial"/>
                <w:b/>
                <w:lang w:eastAsia="en-GB"/>
              </w:rPr>
              <w:t xml:space="preserve"> or the ACC</w:t>
            </w:r>
            <w:r w:rsidRPr="00597C66">
              <w:rPr>
                <w:rFonts w:ascii="Verdana" w:eastAsia="Calibri" w:hAnsi="Verdana" w:cs="Arial"/>
                <w:b/>
                <w:lang w:eastAsia="en-GB"/>
              </w:rPr>
              <w:t xml:space="preserve"> to attend on behalf of the CC should he be unable to attend a particular JAC meeting in the future. </w:t>
            </w:r>
          </w:p>
          <w:p w14:paraId="5DB30B87" w14:textId="7E4D8743" w:rsidR="000E463E" w:rsidRPr="001D2D77" w:rsidRDefault="000E463E" w:rsidP="000E463E">
            <w:pPr>
              <w:spacing w:line="259" w:lineRule="auto"/>
              <w:contextualSpacing/>
              <w:rPr>
                <w:rFonts w:ascii="Verdana" w:eastAsia="Calibri" w:hAnsi="Verdana" w:cs="Arial"/>
                <w:b/>
                <w:lang w:eastAsia="en-GB"/>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8CE299D" w14:textId="2CC28645" w:rsidR="000E463E" w:rsidRPr="00C823F6" w:rsidRDefault="000E463E" w:rsidP="000E463E">
            <w:pPr>
              <w:jc w:val="center"/>
              <w:rPr>
                <w:rFonts w:ascii="Verdana" w:hAnsi="Verdana" w:cs="Calibri"/>
                <w:b/>
                <w:color w:val="000000"/>
              </w:rPr>
            </w:pPr>
            <w:r>
              <w:rPr>
                <w:rFonts w:ascii="Verdana" w:hAnsi="Verdana" w:cs="Calibri"/>
                <w:b/>
                <w:color w:val="000000"/>
              </w:rPr>
              <w:t>OPCC/CC</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81F3145" w14:textId="585ED5EC" w:rsidR="000E463E" w:rsidRPr="00C823F6" w:rsidRDefault="000E463E" w:rsidP="000E463E">
            <w:pPr>
              <w:jc w:val="center"/>
              <w:rPr>
                <w:rFonts w:ascii="Verdana" w:hAnsi="Verdana" w:cs="Calibri"/>
                <w:b/>
                <w:color w:val="000000"/>
              </w:rPr>
            </w:pPr>
            <w:r>
              <w:rPr>
                <w:rFonts w:ascii="Verdana" w:hAnsi="Verdana" w:cs="Calibri"/>
                <w:b/>
                <w:color w:val="000000"/>
              </w:rPr>
              <w:t>Complete</w:t>
            </w:r>
          </w:p>
        </w:tc>
      </w:tr>
    </w:tbl>
    <w:p w14:paraId="61AFE057" w14:textId="4748EE56" w:rsidR="000138D6" w:rsidRDefault="000138D6" w:rsidP="009A5B18">
      <w:pPr>
        <w:spacing w:line="240" w:lineRule="auto"/>
        <w:rPr>
          <w:rFonts w:ascii="Verdana" w:eastAsia="Calibri" w:hAnsi="Verdana" w:cs="Arial"/>
          <w:lang w:eastAsia="en-GB"/>
        </w:rPr>
      </w:pPr>
    </w:p>
    <w:p w14:paraId="13EA5F33" w14:textId="4F795300" w:rsidR="004B6BDA" w:rsidRDefault="004B6BDA" w:rsidP="00ED24F3">
      <w:pPr>
        <w:spacing w:line="240" w:lineRule="auto"/>
        <w:rPr>
          <w:rFonts w:ascii="Verdana" w:eastAsia="Calibri" w:hAnsi="Verdana" w:cs="Arial"/>
          <w:lang w:eastAsia="en-GB"/>
        </w:rPr>
      </w:pPr>
      <w:r>
        <w:rPr>
          <w:rFonts w:ascii="Verdana" w:eastAsia="Calibri" w:hAnsi="Verdana" w:cs="Arial"/>
          <w:lang w:eastAsia="en-GB"/>
        </w:rPr>
        <w:t xml:space="preserve">MM gave thanks to Mr Mark </w:t>
      </w:r>
      <w:r w:rsidR="00A07260">
        <w:rPr>
          <w:rFonts w:ascii="Verdana" w:eastAsia="Calibri" w:hAnsi="Verdana" w:cs="Arial"/>
          <w:lang w:eastAsia="en-GB"/>
        </w:rPr>
        <w:t>Collins</w:t>
      </w:r>
      <w:r>
        <w:rPr>
          <w:rFonts w:ascii="Verdana" w:eastAsia="Calibri" w:hAnsi="Verdana" w:cs="Arial"/>
          <w:lang w:eastAsia="en-GB"/>
        </w:rPr>
        <w:t xml:space="preserve"> for his contributions to the Committee and the Force </w:t>
      </w:r>
      <w:r w:rsidR="00ED6B37">
        <w:rPr>
          <w:rFonts w:ascii="Verdana" w:eastAsia="Calibri" w:hAnsi="Verdana" w:cs="Arial"/>
          <w:lang w:eastAsia="en-GB"/>
        </w:rPr>
        <w:t xml:space="preserve">during </w:t>
      </w:r>
      <w:r>
        <w:rPr>
          <w:rFonts w:ascii="Verdana" w:eastAsia="Calibri" w:hAnsi="Verdana" w:cs="Arial"/>
          <w:lang w:eastAsia="en-GB"/>
        </w:rPr>
        <w:t>his time as Chief Constable</w:t>
      </w:r>
      <w:r w:rsidR="00ED6B37">
        <w:rPr>
          <w:rFonts w:ascii="Verdana" w:eastAsia="Calibri" w:hAnsi="Verdana" w:cs="Arial"/>
          <w:lang w:eastAsia="en-GB"/>
        </w:rPr>
        <w:t>. T</w:t>
      </w:r>
      <w:r>
        <w:rPr>
          <w:rFonts w:ascii="Verdana" w:eastAsia="Calibri" w:hAnsi="Verdana" w:cs="Arial"/>
          <w:lang w:eastAsia="en-GB"/>
        </w:rPr>
        <w:t xml:space="preserve">he Committee wished him the very best in his retirement. </w:t>
      </w:r>
    </w:p>
    <w:p w14:paraId="6AA640CC" w14:textId="4A25A070" w:rsidR="004B6BDA" w:rsidRPr="00101DE1" w:rsidRDefault="004B6BDA" w:rsidP="00ED24F3">
      <w:pPr>
        <w:spacing w:line="240" w:lineRule="auto"/>
        <w:rPr>
          <w:rFonts w:ascii="Verdana" w:eastAsia="Calibri" w:hAnsi="Verdana" w:cs="Arial"/>
          <w:lang w:eastAsia="en-GB"/>
        </w:rPr>
      </w:pPr>
      <w:r>
        <w:rPr>
          <w:rFonts w:ascii="Verdana" w:eastAsia="Calibri" w:hAnsi="Verdana" w:cs="Arial"/>
          <w:lang w:eastAsia="en-GB"/>
        </w:rPr>
        <w:t xml:space="preserve">MM welcome </w:t>
      </w:r>
      <w:r w:rsidR="00F4523A">
        <w:rPr>
          <w:rFonts w:ascii="Verdana" w:eastAsia="Calibri" w:hAnsi="Verdana" w:cs="Arial"/>
          <w:lang w:eastAsia="en-GB"/>
        </w:rPr>
        <w:t>L</w:t>
      </w:r>
      <w:r>
        <w:rPr>
          <w:rFonts w:ascii="Verdana" w:eastAsia="Calibri" w:hAnsi="Verdana" w:cs="Arial"/>
          <w:lang w:eastAsia="en-GB"/>
        </w:rPr>
        <w:t xml:space="preserve">ynne </w:t>
      </w:r>
      <w:r w:rsidR="00F4523A">
        <w:rPr>
          <w:rFonts w:ascii="Verdana" w:eastAsia="Calibri" w:hAnsi="Verdana" w:cs="Arial"/>
          <w:lang w:eastAsia="en-GB"/>
        </w:rPr>
        <w:t>H</w:t>
      </w:r>
      <w:r>
        <w:rPr>
          <w:rFonts w:ascii="Verdana" w:eastAsia="Calibri" w:hAnsi="Verdana" w:cs="Arial"/>
          <w:lang w:eastAsia="en-GB"/>
        </w:rPr>
        <w:t>amilton to the meeting as a new JAC member. A welcome was also given to Lucy Evans from Audit Wales who will be taking over from Jason Blewitt. The Committee expressed</w:t>
      </w:r>
      <w:r w:rsidRPr="00CD1A71">
        <w:rPr>
          <w:rFonts w:ascii="Verdana" w:eastAsia="Calibri" w:hAnsi="Verdana" w:cs="Arial"/>
          <w:lang w:eastAsia="en-GB"/>
        </w:rPr>
        <w:t xml:space="preserve"> </w:t>
      </w:r>
      <w:r w:rsidR="000B3622" w:rsidRPr="00CD1A71">
        <w:rPr>
          <w:rFonts w:ascii="Verdana" w:eastAsia="Calibri" w:hAnsi="Verdana" w:cs="Arial"/>
          <w:lang w:eastAsia="en-GB"/>
        </w:rPr>
        <w:t xml:space="preserve">its </w:t>
      </w:r>
      <w:r>
        <w:rPr>
          <w:rFonts w:ascii="Verdana" w:eastAsia="Calibri" w:hAnsi="Verdana" w:cs="Arial"/>
          <w:lang w:eastAsia="en-GB"/>
        </w:rPr>
        <w:t xml:space="preserve">thanks to Jason for </w:t>
      </w:r>
      <w:r w:rsidR="00ED6B37">
        <w:rPr>
          <w:rFonts w:ascii="Verdana" w:eastAsia="Calibri" w:hAnsi="Verdana" w:cs="Arial"/>
          <w:lang w:eastAsia="en-GB"/>
        </w:rPr>
        <w:t>his</w:t>
      </w:r>
      <w:r>
        <w:rPr>
          <w:rFonts w:ascii="Verdana" w:eastAsia="Calibri" w:hAnsi="Verdana" w:cs="Arial"/>
          <w:lang w:eastAsia="en-GB"/>
        </w:rPr>
        <w:t xml:space="preserve"> work over the last few years. </w:t>
      </w:r>
    </w:p>
    <w:p w14:paraId="31CDAA96" w14:textId="79BB8063" w:rsidR="00856717" w:rsidRPr="00101DE1" w:rsidRDefault="00101DE1" w:rsidP="00ED24F3">
      <w:pPr>
        <w:widowControl w:val="0"/>
        <w:autoSpaceDE w:val="0"/>
        <w:autoSpaceDN w:val="0"/>
        <w:adjustRightInd w:val="0"/>
        <w:spacing w:line="240" w:lineRule="auto"/>
        <w:rPr>
          <w:rFonts w:ascii="Verdana" w:eastAsia="Calibri" w:hAnsi="Verdana" w:cs="Arial"/>
          <w:lang w:eastAsia="en-GB"/>
        </w:rPr>
      </w:pPr>
      <w:r w:rsidRPr="00101DE1">
        <w:rPr>
          <w:rFonts w:ascii="Verdana" w:eastAsia="Calibri" w:hAnsi="Verdana" w:cs="Arial"/>
          <w:lang w:eastAsia="en-GB"/>
        </w:rPr>
        <w:t xml:space="preserve"> </w:t>
      </w:r>
    </w:p>
    <w:p w14:paraId="3BE1C5A1" w14:textId="1446DDF9" w:rsidR="00556A32" w:rsidRPr="00BF536B" w:rsidRDefault="005A7207" w:rsidP="00ED24F3">
      <w:pPr>
        <w:spacing w:after="240" w:line="240" w:lineRule="auto"/>
        <w:jc w:val="both"/>
        <w:rPr>
          <w:rFonts w:ascii="Verdana" w:hAnsi="Verdana" w:cs="Arial"/>
          <w:b/>
        </w:rPr>
      </w:pPr>
      <w:r w:rsidRPr="00BF536B">
        <w:rPr>
          <w:rFonts w:ascii="Verdana" w:hAnsi="Verdana" w:cs="Arial"/>
          <w:b/>
        </w:rPr>
        <w:t>A</w:t>
      </w:r>
      <w:r w:rsidR="004B6BDA">
        <w:rPr>
          <w:rFonts w:ascii="Verdana" w:hAnsi="Verdana" w:cs="Arial"/>
          <w:b/>
        </w:rPr>
        <w:t>228</w:t>
      </w:r>
      <w:r w:rsidRPr="00BF536B">
        <w:rPr>
          <w:rFonts w:ascii="Verdana" w:hAnsi="Verdana" w:cs="Arial"/>
          <w:b/>
        </w:rPr>
        <w:t xml:space="preserve"> 2020/21</w:t>
      </w:r>
      <w:r w:rsidR="00C27762" w:rsidRPr="00BF536B">
        <w:rPr>
          <w:rFonts w:ascii="Verdana" w:hAnsi="Verdana" w:cs="Arial"/>
          <w:b/>
        </w:rPr>
        <w:t>:</w:t>
      </w:r>
      <w:r w:rsidR="00C27762" w:rsidRPr="00BF536B">
        <w:rPr>
          <w:rFonts w:ascii="Verdana" w:hAnsi="Verdana" w:cs="Arial"/>
        </w:rPr>
        <w:t xml:space="preserve"> </w:t>
      </w:r>
      <w:r w:rsidR="00C27762" w:rsidRPr="00BF536B">
        <w:rPr>
          <w:rFonts w:ascii="Verdana" w:hAnsi="Verdana" w:cs="Arial"/>
          <w:b/>
        </w:rPr>
        <w:t>Minutes of the meeting held on</w:t>
      </w:r>
      <w:r w:rsidR="00B97660">
        <w:rPr>
          <w:rFonts w:ascii="Verdana" w:hAnsi="Verdana" w:cs="Arial"/>
          <w:b/>
        </w:rPr>
        <w:t xml:space="preserve"> </w:t>
      </w:r>
      <w:r w:rsidR="008D6131">
        <w:rPr>
          <w:rFonts w:ascii="Verdana" w:hAnsi="Verdana" w:cs="Arial"/>
          <w:b/>
        </w:rPr>
        <w:t>9</w:t>
      </w:r>
      <w:r w:rsidR="008D6131" w:rsidRPr="008D6131">
        <w:rPr>
          <w:rFonts w:ascii="Verdana" w:hAnsi="Verdana" w:cs="Arial"/>
          <w:b/>
          <w:vertAlign w:val="superscript"/>
        </w:rPr>
        <w:t>th</w:t>
      </w:r>
      <w:r w:rsidR="008D6131">
        <w:rPr>
          <w:rFonts w:ascii="Verdana" w:hAnsi="Verdana" w:cs="Arial"/>
          <w:b/>
        </w:rPr>
        <w:t xml:space="preserve"> December</w:t>
      </w:r>
      <w:r w:rsidR="005E6569" w:rsidRPr="00BF536B">
        <w:rPr>
          <w:rFonts w:ascii="Verdana" w:hAnsi="Verdana" w:cs="Arial"/>
          <w:b/>
        </w:rPr>
        <w:t xml:space="preserve"> </w:t>
      </w:r>
      <w:r w:rsidR="00681475" w:rsidRPr="00BF536B">
        <w:rPr>
          <w:rFonts w:ascii="Verdana" w:hAnsi="Verdana" w:cs="Arial"/>
          <w:b/>
        </w:rPr>
        <w:t>2020</w:t>
      </w:r>
      <w:r w:rsidR="00C27762" w:rsidRPr="00BF536B">
        <w:rPr>
          <w:rFonts w:ascii="Verdana" w:hAnsi="Verdana" w:cs="Arial"/>
          <w:b/>
        </w:rPr>
        <w:t xml:space="preserve"> and Matters Arising</w:t>
      </w:r>
    </w:p>
    <w:p w14:paraId="269287D4" w14:textId="0285F559" w:rsidR="00C72B78" w:rsidRDefault="008D6131" w:rsidP="00ED24F3">
      <w:pPr>
        <w:spacing w:before="120" w:after="0" w:line="240" w:lineRule="auto"/>
        <w:contextualSpacing/>
        <w:jc w:val="both"/>
        <w:rPr>
          <w:rFonts w:ascii="Verdana" w:hAnsi="Verdana" w:cs="Arial"/>
        </w:rPr>
      </w:pPr>
      <w:r>
        <w:rPr>
          <w:rFonts w:ascii="Verdana" w:hAnsi="Verdana" w:cs="Arial"/>
        </w:rPr>
        <w:t>It was noted that the Committee had received a written update from DoF in relation to A194 on the implementation of the IR35.</w:t>
      </w:r>
    </w:p>
    <w:p w14:paraId="0E782CFC" w14:textId="33778E5E" w:rsidR="008D6131" w:rsidRDefault="008D6131" w:rsidP="00ED24F3">
      <w:pPr>
        <w:spacing w:before="120" w:after="0" w:line="240" w:lineRule="auto"/>
        <w:contextualSpacing/>
        <w:jc w:val="both"/>
        <w:rPr>
          <w:rFonts w:ascii="Verdana" w:hAnsi="Verdana" w:cs="Arial"/>
        </w:rPr>
      </w:pPr>
      <w:r>
        <w:rPr>
          <w:rFonts w:ascii="Verdana" w:hAnsi="Verdana" w:cs="Arial"/>
        </w:rPr>
        <w:t xml:space="preserve">MM noted that in relation to A216 - </w:t>
      </w:r>
      <w:r w:rsidR="0081257C" w:rsidRPr="0081257C">
        <w:rPr>
          <w:rFonts w:ascii="Verdana" w:hAnsi="Verdana" w:cs="Arial"/>
        </w:rPr>
        <w:t>EA to contact the Data Analytics Team and invite them to attend and provide and input at the next Welsh Police Forces Finance and Resources Group. This has been comp</w:t>
      </w:r>
      <w:r w:rsidR="00A07260">
        <w:rPr>
          <w:rFonts w:ascii="Verdana" w:hAnsi="Verdana" w:cs="Arial"/>
        </w:rPr>
        <w:t>leted and will not impact on the</w:t>
      </w:r>
      <w:r w:rsidR="0081257C" w:rsidRPr="0081257C">
        <w:rPr>
          <w:rFonts w:ascii="Verdana" w:hAnsi="Verdana" w:cs="Arial"/>
        </w:rPr>
        <w:t xml:space="preserve"> audit work 2021. The aim is that the Committee will receive an input from Audit Wales on this at the June Statement of Accounts Seminar</w:t>
      </w:r>
      <w:r w:rsidR="00ED6B37">
        <w:rPr>
          <w:rFonts w:ascii="Verdana" w:hAnsi="Verdana" w:cs="Arial"/>
        </w:rPr>
        <w:t>.</w:t>
      </w:r>
    </w:p>
    <w:p w14:paraId="0C9D8491" w14:textId="77777777" w:rsidR="00ED6B37" w:rsidRDefault="00ED6B37" w:rsidP="00ED24F3">
      <w:pPr>
        <w:spacing w:before="120" w:after="0" w:line="240" w:lineRule="auto"/>
        <w:contextualSpacing/>
        <w:jc w:val="both"/>
        <w:rPr>
          <w:rFonts w:ascii="Verdana" w:hAnsi="Verdana" w:cs="Arial"/>
        </w:rPr>
      </w:pPr>
    </w:p>
    <w:p w14:paraId="519B4953" w14:textId="71082D5D" w:rsidR="00C41A83" w:rsidRPr="00BF536B" w:rsidRDefault="00C41A83" w:rsidP="00ED24F3">
      <w:pPr>
        <w:spacing w:line="240" w:lineRule="auto"/>
        <w:rPr>
          <w:rFonts w:ascii="Verdana" w:hAnsi="Verdana" w:cs="Arial"/>
          <w:b/>
        </w:rPr>
      </w:pPr>
      <w:r w:rsidRPr="00BF536B">
        <w:rPr>
          <w:rFonts w:ascii="Verdana" w:hAnsi="Verdana" w:cs="Arial"/>
          <w:b/>
        </w:rPr>
        <w:t>Decision D</w:t>
      </w:r>
      <w:r w:rsidR="0081257C">
        <w:rPr>
          <w:rFonts w:ascii="Verdana" w:hAnsi="Verdana" w:cs="Arial"/>
          <w:b/>
        </w:rPr>
        <w:t>228</w:t>
      </w:r>
      <w:r w:rsidRPr="00BF536B">
        <w:rPr>
          <w:rFonts w:ascii="Verdana" w:hAnsi="Verdana" w:cs="Arial"/>
          <w:b/>
        </w:rPr>
        <w:t xml:space="preserve">: </w:t>
      </w:r>
      <w:r w:rsidR="0081257C">
        <w:rPr>
          <w:rFonts w:ascii="Verdana" w:hAnsi="Verdana" w:cs="Arial"/>
          <w:b/>
        </w:rPr>
        <w:t>The minutes</w:t>
      </w:r>
      <w:r w:rsidRPr="00BF536B">
        <w:rPr>
          <w:rFonts w:ascii="Verdana" w:hAnsi="Verdana" w:cs="Arial"/>
          <w:b/>
        </w:rPr>
        <w:t xml:space="preserve"> of the meeting held on </w:t>
      </w:r>
      <w:r w:rsidR="0081257C">
        <w:rPr>
          <w:rFonts w:ascii="Verdana" w:hAnsi="Verdana" w:cs="Arial"/>
          <w:b/>
        </w:rPr>
        <w:t>9</w:t>
      </w:r>
      <w:r w:rsidR="0081257C" w:rsidRPr="0081257C">
        <w:rPr>
          <w:rFonts w:ascii="Verdana" w:hAnsi="Verdana" w:cs="Arial"/>
          <w:b/>
          <w:vertAlign w:val="superscript"/>
        </w:rPr>
        <w:t>th</w:t>
      </w:r>
      <w:r w:rsidR="0081257C">
        <w:rPr>
          <w:rFonts w:ascii="Verdana" w:hAnsi="Verdana" w:cs="Arial"/>
          <w:b/>
        </w:rPr>
        <w:t xml:space="preserve"> December</w:t>
      </w:r>
      <w:r w:rsidRPr="00BF536B">
        <w:rPr>
          <w:rFonts w:ascii="Verdana" w:hAnsi="Verdana" w:cs="Arial"/>
          <w:b/>
        </w:rPr>
        <w:t xml:space="preserve"> 2020 were accepted as a true record</w:t>
      </w:r>
      <w:r w:rsidR="0081257C">
        <w:rPr>
          <w:rFonts w:ascii="Verdana" w:hAnsi="Verdana" w:cs="Arial"/>
          <w:b/>
        </w:rPr>
        <w:t xml:space="preserve"> by the Committee</w:t>
      </w:r>
      <w:r w:rsidRPr="00BF536B">
        <w:rPr>
          <w:rFonts w:ascii="Verdana" w:hAnsi="Verdana" w:cs="Arial"/>
          <w:b/>
        </w:rPr>
        <w:t>.</w:t>
      </w:r>
    </w:p>
    <w:p w14:paraId="70E518D5" w14:textId="77777777" w:rsidR="00C41A83" w:rsidRDefault="00C41A83" w:rsidP="00ED24F3">
      <w:pPr>
        <w:spacing w:before="120" w:after="0" w:line="240" w:lineRule="auto"/>
        <w:contextualSpacing/>
        <w:jc w:val="both"/>
        <w:rPr>
          <w:rFonts w:ascii="Verdana" w:hAnsi="Verdana" w:cs="Arial"/>
        </w:rPr>
      </w:pPr>
    </w:p>
    <w:p w14:paraId="2E2EF095" w14:textId="77777777" w:rsidR="003148ED" w:rsidRDefault="003148ED" w:rsidP="00ED24F3">
      <w:pPr>
        <w:spacing w:before="120" w:after="0" w:line="240" w:lineRule="auto"/>
        <w:contextualSpacing/>
        <w:jc w:val="both"/>
        <w:rPr>
          <w:rFonts w:ascii="Verdana" w:hAnsi="Verdana" w:cs="Arial"/>
        </w:rPr>
      </w:pPr>
    </w:p>
    <w:p w14:paraId="7B3E150D" w14:textId="77777777" w:rsidR="003148ED" w:rsidRPr="00BF536B" w:rsidRDefault="003148ED" w:rsidP="00ED24F3">
      <w:pPr>
        <w:spacing w:before="120" w:after="0" w:line="240" w:lineRule="auto"/>
        <w:contextualSpacing/>
        <w:jc w:val="both"/>
        <w:rPr>
          <w:rFonts w:ascii="Verdana" w:hAnsi="Verdana" w:cs="Arial"/>
        </w:rPr>
      </w:pPr>
    </w:p>
    <w:p w14:paraId="0E576DCB" w14:textId="528E41BB" w:rsidR="000467E7" w:rsidRDefault="0081257C" w:rsidP="00ED24F3">
      <w:pPr>
        <w:spacing w:before="120" w:after="0" w:line="240" w:lineRule="auto"/>
        <w:contextualSpacing/>
        <w:rPr>
          <w:rFonts w:ascii="Verdana" w:eastAsia="Calibri" w:hAnsi="Verdana"/>
          <w:b/>
        </w:rPr>
      </w:pPr>
      <w:r>
        <w:rPr>
          <w:rFonts w:ascii="Verdana" w:eastAsia="Calibri" w:hAnsi="Verdana" w:cs="Arial"/>
          <w:b/>
          <w:lang w:eastAsia="en-GB"/>
        </w:rPr>
        <w:t>A229</w:t>
      </w:r>
      <w:r w:rsidR="000467E7">
        <w:rPr>
          <w:rFonts w:ascii="Verdana" w:eastAsia="Calibri" w:hAnsi="Verdana" w:cs="Arial"/>
          <w:b/>
          <w:lang w:eastAsia="en-GB"/>
        </w:rPr>
        <w:t xml:space="preserve"> 2020/2021</w:t>
      </w:r>
      <w:r w:rsidR="006B4CDF" w:rsidRPr="000467E7">
        <w:rPr>
          <w:rFonts w:ascii="Verdana" w:eastAsia="Calibri" w:hAnsi="Verdana" w:cs="Arial"/>
          <w:b/>
          <w:lang w:eastAsia="en-GB"/>
        </w:rPr>
        <w:t xml:space="preserve">: </w:t>
      </w:r>
      <w:r w:rsidR="000467E7" w:rsidRPr="000467E7">
        <w:rPr>
          <w:rFonts w:ascii="Verdana" w:eastAsia="Calibri" w:hAnsi="Verdana" w:cs="Arial"/>
          <w:b/>
          <w:lang w:eastAsia="en-GB"/>
        </w:rPr>
        <w:t>Audit Wales draft Audit Plan for 2021/22</w:t>
      </w:r>
    </w:p>
    <w:p w14:paraId="127A0B77" w14:textId="77777777" w:rsidR="000467E7" w:rsidRDefault="000467E7" w:rsidP="00ED24F3">
      <w:pPr>
        <w:spacing w:before="120" w:after="0" w:line="240" w:lineRule="auto"/>
        <w:contextualSpacing/>
        <w:rPr>
          <w:rFonts w:ascii="Verdana" w:eastAsia="Calibri" w:hAnsi="Verdana"/>
          <w:b/>
        </w:rPr>
      </w:pPr>
    </w:p>
    <w:p w14:paraId="5A9BA636" w14:textId="26248339" w:rsidR="000467E7" w:rsidRDefault="000467E7" w:rsidP="00ED24F3">
      <w:pPr>
        <w:spacing w:before="120" w:after="0" w:line="240" w:lineRule="auto"/>
        <w:contextualSpacing/>
        <w:rPr>
          <w:rFonts w:ascii="Verdana" w:eastAsia="Calibri" w:hAnsi="Verdana"/>
        </w:rPr>
      </w:pPr>
      <w:r w:rsidRPr="000467E7">
        <w:rPr>
          <w:rFonts w:ascii="Verdana" w:eastAsia="Calibri" w:hAnsi="Verdana"/>
        </w:rPr>
        <w:t>JB</w:t>
      </w:r>
      <w:r>
        <w:rPr>
          <w:rFonts w:ascii="Verdana" w:eastAsia="Calibri" w:hAnsi="Verdana"/>
        </w:rPr>
        <w:t xml:space="preserve"> gave his thanks to the Committee for all the fair and constructive challenge over the years in his role as Audit Manager. </w:t>
      </w:r>
    </w:p>
    <w:p w14:paraId="61CAD927" w14:textId="583F2855" w:rsidR="000467E7" w:rsidRDefault="000467E7" w:rsidP="00ED24F3">
      <w:pPr>
        <w:spacing w:before="120" w:after="0" w:line="240" w:lineRule="auto"/>
        <w:contextualSpacing/>
        <w:rPr>
          <w:rFonts w:ascii="Verdana" w:eastAsia="Calibri" w:hAnsi="Verdana"/>
        </w:rPr>
      </w:pPr>
    </w:p>
    <w:p w14:paraId="09FB25FD" w14:textId="3140924E" w:rsidR="000467E7" w:rsidRDefault="000467E7" w:rsidP="00ED24F3">
      <w:pPr>
        <w:spacing w:before="120" w:after="0" w:line="240" w:lineRule="auto"/>
        <w:contextualSpacing/>
        <w:rPr>
          <w:rFonts w:ascii="Verdana" w:eastAsia="Calibri" w:hAnsi="Verdana"/>
        </w:rPr>
      </w:pPr>
      <w:r>
        <w:rPr>
          <w:rFonts w:ascii="Verdana" w:eastAsia="Calibri" w:hAnsi="Verdana"/>
        </w:rPr>
        <w:t xml:space="preserve">JB introduced LE and explained that she will be taking over his role as Audit Manager for Dyfed-Powys and will therefore be attending JAC meetings going forward. </w:t>
      </w:r>
    </w:p>
    <w:p w14:paraId="6D513BAA" w14:textId="77777777" w:rsidR="000467E7" w:rsidRPr="000467E7" w:rsidRDefault="000467E7" w:rsidP="00ED24F3">
      <w:pPr>
        <w:spacing w:before="120" w:after="0" w:line="240" w:lineRule="auto"/>
        <w:contextualSpacing/>
        <w:rPr>
          <w:rFonts w:ascii="Verdana" w:eastAsia="Calibri" w:hAnsi="Verdana"/>
        </w:rPr>
      </w:pPr>
    </w:p>
    <w:p w14:paraId="3E453E96" w14:textId="54D9B803" w:rsidR="000467E7" w:rsidRDefault="000467E7" w:rsidP="00ED24F3">
      <w:pPr>
        <w:pStyle w:val="Default"/>
        <w:rPr>
          <w:rFonts w:ascii="Verdana" w:eastAsia="Calibri" w:hAnsi="Verdana" w:cstheme="minorBidi"/>
          <w:color w:val="auto"/>
          <w:sz w:val="22"/>
          <w:szCs w:val="22"/>
          <w:lang w:eastAsia="en-US"/>
        </w:rPr>
      </w:pPr>
      <w:r w:rsidRPr="000467E7">
        <w:rPr>
          <w:rFonts w:ascii="Verdana" w:eastAsia="Calibri" w:hAnsi="Verdana" w:cstheme="minorBidi"/>
          <w:color w:val="auto"/>
          <w:sz w:val="22"/>
          <w:szCs w:val="22"/>
          <w:lang w:eastAsia="en-US"/>
        </w:rPr>
        <w:t>JB explained that this document sets out the work planned to be undert</w:t>
      </w:r>
      <w:r w:rsidR="00A07260">
        <w:rPr>
          <w:rFonts w:ascii="Verdana" w:eastAsia="Calibri" w:hAnsi="Verdana" w:cstheme="minorBidi"/>
          <w:color w:val="auto"/>
          <w:sz w:val="22"/>
          <w:szCs w:val="22"/>
          <w:lang w:eastAsia="en-US"/>
        </w:rPr>
        <w:t>aken during 2021 and that it is</w:t>
      </w:r>
      <w:r w:rsidRPr="000467E7">
        <w:rPr>
          <w:rFonts w:ascii="Verdana" w:eastAsia="Calibri" w:hAnsi="Verdana" w:cstheme="minorBidi"/>
          <w:color w:val="auto"/>
          <w:sz w:val="22"/>
          <w:szCs w:val="22"/>
          <w:lang w:eastAsia="en-US"/>
        </w:rPr>
        <w:t xml:space="preserve"> a combined plan for </w:t>
      </w:r>
      <w:r>
        <w:rPr>
          <w:rFonts w:ascii="Verdana" w:eastAsia="Calibri" w:hAnsi="Verdana" w:cstheme="minorBidi"/>
          <w:color w:val="auto"/>
          <w:sz w:val="22"/>
          <w:szCs w:val="22"/>
          <w:lang w:eastAsia="en-US"/>
        </w:rPr>
        <w:t xml:space="preserve">the </w:t>
      </w:r>
      <w:r w:rsidRPr="000467E7">
        <w:rPr>
          <w:rFonts w:ascii="Verdana" w:eastAsia="Calibri" w:hAnsi="Verdana" w:cstheme="minorBidi"/>
          <w:color w:val="auto"/>
          <w:sz w:val="22"/>
          <w:szCs w:val="22"/>
          <w:lang w:eastAsia="en-US"/>
        </w:rPr>
        <w:t>audit work of both the Police and Crime Commissioner</w:t>
      </w:r>
      <w:r>
        <w:rPr>
          <w:rFonts w:ascii="Verdana" w:eastAsia="Calibri" w:hAnsi="Verdana" w:cstheme="minorBidi"/>
          <w:color w:val="auto"/>
          <w:sz w:val="22"/>
          <w:szCs w:val="22"/>
          <w:lang w:eastAsia="en-US"/>
        </w:rPr>
        <w:t xml:space="preserve"> </w:t>
      </w:r>
      <w:r w:rsidRPr="000467E7">
        <w:rPr>
          <w:rFonts w:ascii="Verdana" w:eastAsia="Calibri" w:hAnsi="Verdana" w:cstheme="minorBidi"/>
          <w:color w:val="auto"/>
          <w:sz w:val="22"/>
          <w:szCs w:val="22"/>
          <w:lang w:eastAsia="en-US"/>
        </w:rPr>
        <w:t>and the Chief Constable. JB explained that as members will be aware</w:t>
      </w:r>
      <w:r>
        <w:rPr>
          <w:rFonts w:ascii="Verdana" w:eastAsia="Calibri" w:hAnsi="Verdana" w:cstheme="minorBidi"/>
          <w:color w:val="auto"/>
          <w:sz w:val="22"/>
          <w:szCs w:val="22"/>
          <w:lang w:eastAsia="en-US"/>
        </w:rPr>
        <w:t>,</w:t>
      </w:r>
      <w:r w:rsidRPr="000467E7">
        <w:rPr>
          <w:rFonts w:ascii="Verdana" w:eastAsia="Calibri" w:hAnsi="Verdana" w:cstheme="minorBidi"/>
          <w:color w:val="auto"/>
          <w:sz w:val="22"/>
          <w:szCs w:val="22"/>
          <w:lang w:eastAsia="en-US"/>
        </w:rPr>
        <w:t xml:space="preserve"> the two main areas are the auditing of the PCC and CC’s accounts and to confirm that there are sufficient arrangements in place for the proper use of resources.</w:t>
      </w:r>
      <w:r>
        <w:rPr>
          <w:rFonts w:ascii="Verdana" w:eastAsia="Calibri" w:hAnsi="Verdana" w:cstheme="minorBidi"/>
          <w:color w:val="auto"/>
          <w:sz w:val="22"/>
          <w:szCs w:val="22"/>
          <w:lang w:eastAsia="en-US"/>
        </w:rPr>
        <w:t xml:space="preserve"> JB explained that the key risks for the year are set out on pages 6-8</w:t>
      </w:r>
      <w:r w:rsidR="00ED6B37">
        <w:rPr>
          <w:rFonts w:ascii="Verdana" w:eastAsia="Calibri" w:hAnsi="Verdana" w:cstheme="minorBidi"/>
          <w:color w:val="auto"/>
          <w:sz w:val="22"/>
          <w:szCs w:val="22"/>
          <w:lang w:eastAsia="en-US"/>
        </w:rPr>
        <w:t>.</w:t>
      </w:r>
      <w:r>
        <w:rPr>
          <w:rFonts w:ascii="Verdana" w:eastAsia="Calibri" w:hAnsi="Verdana" w:cstheme="minorBidi"/>
          <w:color w:val="auto"/>
          <w:sz w:val="22"/>
          <w:szCs w:val="22"/>
          <w:lang w:eastAsia="en-US"/>
        </w:rPr>
        <w:t xml:space="preserve"> </w:t>
      </w:r>
      <w:r w:rsidR="00ED6B37">
        <w:rPr>
          <w:rFonts w:ascii="Verdana" w:eastAsia="Calibri" w:hAnsi="Verdana" w:cstheme="minorBidi"/>
          <w:color w:val="auto"/>
          <w:sz w:val="22"/>
          <w:szCs w:val="22"/>
          <w:lang w:eastAsia="en-US"/>
        </w:rPr>
        <w:t>K</w:t>
      </w:r>
      <w:r>
        <w:rPr>
          <w:rFonts w:ascii="Verdana" w:eastAsia="Calibri" w:hAnsi="Verdana" w:cstheme="minorBidi"/>
          <w:color w:val="auto"/>
          <w:sz w:val="22"/>
          <w:szCs w:val="22"/>
          <w:lang w:eastAsia="en-US"/>
        </w:rPr>
        <w:t xml:space="preserve">ey risks include the impact of Covid-19 and </w:t>
      </w:r>
      <w:r w:rsidR="00691939">
        <w:rPr>
          <w:rFonts w:ascii="Verdana" w:eastAsia="Calibri" w:hAnsi="Verdana" w:cstheme="minorBidi"/>
          <w:color w:val="auto"/>
          <w:sz w:val="22"/>
          <w:szCs w:val="22"/>
          <w:lang w:eastAsia="en-US"/>
        </w:rPr>
        <w:t>updates in relation to the McCloud issues. It was noted that the fee is set out on page 10 and remains unchanged from previous years.</w:t>
      </w:r>
    </w:p>
    <w:p w14:paraId="47978104" w14:textId="6C28FA7C" w:rsidR="00691939" w:rsidRDefault="00691939" w:rsidP="00ED24F3">
      <w:pPr>
        <w:pStyle w:val="Default"/>
        <w:rPr>
          <w:rFonts w:ascii="Verdana" w:eastAsia="Calibri" w:hAnsi="Verdana" w:cstheme="minorBidi"/>
          <w:color w:val="auto"/>
          <w:sz w:val="22"/>
          <w:szCs w:val="22"/>
          <w:lang w:eastAsia="en-US"/>
        </w:rPr>
      </w:pPr>
    </w:p>
    <w:p w14:paraId="6094E03D" w14:textId="3D1D1BF9" w:rsidR="00ED6B37" w:rsidRDefault="00691939" w:rsidP="00ED24F3">
      <w:pPr>
        <w:pStyle w:val="Default"/>
        <w:rPr>
          <w:rFonts w:ascii="Verdana" w:eastAsia="Calibri" w:hAnsi="Verdana" w:cstheme="minorBidi"/>
          <w:color w:val="auto"/>
          <w:sz w:val="22"/>
          <w:szCs w:val="22"/>
          <w:lang w:eastAsia="en-US"/>
        </w:rPr>
      </w:pPr>
      <w:r>
        <w:rPr>
          <w:rFonts w:ascii="Verdana" w:eastAsia="Calibri" w:hAnsi="Verdana" w:cstheme="minorBidi"/>
          <w:color w:val="auto"/>
          <w:sz w:val="22"/>
          <w:szCs w:val="22"/>
          <w:lang w:eastAsia="en-US"/>
        </w:rPr>
        <w:t>It was noted that they are currently working to the deadline of signing off the audit accounts by July. Due to Covid-19 the call of audit was delayed last year, but they are hoping that there will be no delays for 2021</w:t>
      </w:r>
      <w:r w:rsidR="00ED6B37">
        <w:rPr>
          <w:rFonts w:ascii="Verdana" w:eastAsia="Calibri" w:hAnsi="Verdana" w:cstheme="minorBidi"/>
          <w:color w:val="auto"/>
          <w:sz w:val="22"/>
          <w:szCs w:val="22"/>
          <w:lang w:eastAsia="en-US"/>
        </w:rPr>
        <w:t>.</w:t>
      </w:r>
      <w:r w:rsidR="00ED6B37" w:rsidRPr="00ED6B37">
        <w:rPr>
          <w:rFonts w:ascii="Verdana" w:eastAsia="Calibri" w:hAnsi="Verdana" w:cstheme="minorBidi"/>
          <w:color w:val="auto"/>
          <w:sz w:val="22"/>
          <w:szCs w:val="22"/>
          <w:lang w:eastAsia="en-US"/>
        </w:rPr>
        <w:t xml:space="preserve"> </w:t>
      </w:r>
      <w:r w:rsidR="00ED6B37">
        <w:rPr>
          <w:rFonts w:ascii="Verdana" w:eastAsia="Calibri" w:hAnsi="Verdana" w:cstheme="minorBidi"/>
          <w:color w:val="auto"/>
          <w:sz w:val="22"/>
          <w:szCs w:val="22"/>
          <w:lang w:eastAsia="en-US"/>
        </w:rPr>
        <w:t xml:space="preserve">CFO stated that they have been engaging with Audit Wales specifically to discuss issues and the deadline for July. They currently do not foresee any issues and are aiming for sign off at the end of July. </w:t>
      </w:r>
    </w:p>
    <w:p w14:paraId="7B1E5A49" w14:textId="4A6B64AB" w:rsidR="00691939" w:rsidRDefault="00691939" w:rsidP="00ED24F3">
      <w:pPr>
        <w:pStyle w:val="Default"/>
        <w:rPr>
          <w:rFonts w:ascii="Verdana" w:eastAsia="Calibri" w:hAnsi="Verdana" w:cstheme="minorBidi"/>
          <w:color w:val="auto"/>
          <w:sz w:val="22"/>
          <w:szCs w:val="22"/>
          <w:lang w:eastAsia="en-US"/>
        </w:rPr>
      </w:pPr>
    </w:p>
    <w:p w14:paraId="20FA917D" w14:textId="12E9F64E" w:rsidR="00691939" w:rsidRDefault="00691939" w:rsidP="00ED24F3">
      <w:pPr>
        <w:pStyle w:val="Default"/>
        <w:rPr>
          <w:rFonts w:ascii="Verdana" w:eastAsia="Calibri" w:hAnsi="Verdana" w:cstheme="minorBidi"/>
          <w:color w:val="auto"/>
          <w:sz w:val="22"/>
          <w:szCs w:val="22"/>
          <w:lang w:eastAsia="en-US"/>
        </w:rPr>
      </w:pPr>
    </w:p>
    <w:p w14:paraId="349ABE4B" w14:textId="40951149" w:rsidR="00691939" w:rsidRDefault="00691939" w:rsidP="00ED24F3">
      <w:pPr>
        <w:pStyle w:val="Default"/>
        <w:rPr>
          <w:rFonts w:ascii="Verdana" w:eastAsia="Calibri" w:hAnsi="Verdana" w:cstheme="minorBidi"/>
          <w:color w:val="auto"/>
          <w:sz w:val="22"/>
          <w:szCs w:val="22"/>
          <w:lang w:eastAsia="en-US"/>
        </w:rPr>
      </w:pPr>
      <w:r>
        <w:rPr>
          <w:rFonts w:ascii="Verdana" w:eastAsia="Calibri" w:hAnsi="Verdana" w:cstheme="minorBidi"/>
          <w:color w:val="auto"/>
          <w:sz w:val="22"/>
          <w:szCs w:val="22"/>
          <w:lang w:eastAsia="en-US"/>
        </w:rPr>
        <w:t xml:space="preserve">MM noted that the Committee will be receiving a paper on the evaluation of the pension’s process and that Audit Wales are in support of the movement from a 3-year process to a 4-year process. LE confirmed that this is correct. </w:t>
      </w:r>
    </w:p>
    <w:p w14:paraId="6276DA8F" w14:textId="729BCC78" w:rsidR="00691939" w:rsidRDefault="00691939" w:rsidP="00ED24F3">
      <w:pPr>
        <w:pStyle w:val="Default"/>
        <w:rPr>
          <w:rFonts w:ascii="Verdana" w:eastAsia="Calibri" w:hAnsi="Verdana" w:cstheme="minorBidi"/>
          <w:color w:val="auto"/>
          <w:sz w:val="22"/>
          <w:szCs w:val="22"/>
          <w:lang w:eastAsia="en-US"/>
        </w:rPr>
      </w:pPr>
    </w:p>
    <w:p w14:paraId="477AD534" w14:textId="208DAA54" w:rsidR="00691939" w:rsidRDefault="00691939" w:rsidP="00ED24F3">
      <w:pPr>
        <w:pStyle w:val="Default"/>
        <w:rPr>
          <w:rFonts w:ascii="Verdana" w:eastAsia="Calibri" w:hAnsi="Verdana" w:cstheme="minorBidi"/>
          <w:color w:val="auto"/>
          <w:sz w:val="22"/>
          <w:szCs w:val="22"/>
          <w:lang w:eastAsia="en-US"/>
        </w:rPr>
      </w:pPr>
    </w:p>
    <w:p w14:paraId="75CC211E" w14:textId="779415C3" w:rsidR="00691939" w:rsidRPr="000467E7" w:rsidRDefault="00691939" w:rsidP="00ED24F3">
      <w:pPr>
        <w:pStyle w:val="Default"/>
        <w:rPr>
          <w:rFonts w:ascii="Verdana" w:eastAsia="Calibri" w:hAnsi="Verdana" w:cstheme="minorBidi"/>
          <w:color w:val="auto"/>
          <w:sz w:val="22"/>
          <w:szCs w:val="22"/>
          <w:lang w:eastAsia="en-US"/>
        </w:rPr>
      </w:pPr>
      <w:r>
        <w:rPr>
          <w:rFonts w:ascii="Verdana" w:eastAsia="Calibri" w:hAnsi="Verdana" w:cstheme="minorBidi"/>
          <w:color w:val="auto"/>
          <w:sz w:val="22"/>
          <w:szCs w:val="22"/>
          <w:lang w:eastAsia="en-US"/>
        </w:rPr>
        <w:t>DoF passed on his thanks to JB for all his help over the years and in particular for his help o</w:t>
      </w:r>
      <w:r w:rsidR="006E6EDB">
        <w:rPr>
          <w:rFonts w:ascii="Verdana" w:eastAsia="Calibri" w:hAnsi="Verdana" w:cstheme="minorBidi"/>
          <w:color w:val="auto"/>
          <w:sz w:val="22"/>
          <w:szCs w:val="22"/>
          <w:lang w:eastAsia="en-US"/>
        </w:rPr>
        <w:t xml:space="preserve">ver last year in working towards early closure </w:t>
      </w:r>
      <w:r w:rsidR="00A07260">
        <w:rPr>
          <w:rFonts w:ascii="Verdana" w:eastAsia="Calibri" w:hAnsi="Verdana" w:cstheme="minorBidi"/>
          <w:color w:val="auto"/>
          <w:sz w:val="22"/>
          <w:szCs w:val="22"/>
          <w:lang w:eastAsia="en-US"/>
        </w:rPr>
        <w:t>through</w:t>
      </w:r>
      <w:r w:rsidR="006E6EDB">
        <w:rPr>
          <w:rFonts w:ascii="Verdana" w:eastAsia="Calibri" w:hAnsi="Verdana" w:cstheme="minorBidi"/>
          <w:color w:val="auto"/>
          <w:sz w:val="22"/>
          <w:szCs w:val="22"/>
          <w:lang w:eastAsia="en-US"/>
        </w:rPr>
        <w:t xml:space="preserve"> Covid-19 restrictions. The Panel </w:t>
      </w:r>
      <w:r w:rsidR="00A07260">
        <w:rPr>
          <w:rFonts w:ascii="Verdana" w:eastAsia="Calibri" w:hAnsi="Verdana" w:cstheme="minorBidi"/>
          <w:color w:val="auto"/>
          <w:sz w:val="22"/>
          <w:szCs w:val="22"/>
          <w:lang w:eastAsia="en-US"/>
        </w:rPr>
        <w:t>also</w:t>
      </w:r>
      <w:r w:rsidR="006E6EDB">
        <w:rPr>
          <w:rFonts w:ascii="Verdana" w:eastAsia="Calibri" w:hAnsi="Verdana" w:cstheme="minorBidi"/>
          <w:color w:val="auto"/>
          <w:sz w:val="22"/>
          <w:szCs w:val="22"/>
          <w:lang w:eastAsia="en-US"/>
        </w:rPr>
        <w:t xml:space="preserve"> passed on their thanks to JB and wished him the best in his new role.</w:t>
      </w:r>
    </w:p>
    <w:p w14:paraId="45ED1C86" w14:textId="00D32CAE" w:rsidR="000467E7" w:rsidRDefault="000467E7" w:rsidP="00ED24F3">
      <w:pPr>
        <w:spacing w:before="120" w:after="0" w:line="240" w:lineRule="auto"/>
        <w:contextualSpacing/>
        <w:rPr>
          <w:rFonts w:ascii="Verdana" w:eastAsia="Calibri" w:hAnsi="Verdana"/>
          <w:b/>
        </w:rPr>
      </w:pPr>
    </w:p>
    <w:p w14:paraId="108FA705" w14:textId="77777777" w:rsidR="000467E7" w:rsidRDefault="000467E7" w:rsidP="00ED24F3">
      <w:pPr>
        <w:spacing w:before="120" w:after="0" w:line="240" w:lineRule="auto"/>
        <w:contextualSpacing/>
        <w:rPr>
          <w:rFonts w:ascii="Verdana" w:eastAsia="Calibri" w:hAnsi="Verdana"/>
          <w:b/>
        </w:rPr>
      </w:pPr>
    </w:p>
    <w:p w14:paraId="76DB2F25" w14:textId="51B023EF" w:rsidR="000C23BE" w:rsidRPr="00BF536B" w:rsidRDefault="006E6EDB" w:rsidP="00ED24F3">
      <w:pPr>
        <w:spacing w:before="120" w:after="0" w:line="240" w:lineRule="auto"/>
        <w:contextualSpacing/>
        <w:rPr>
          <w:rFonts w:ascii="Verdana" w:hAnsi="Verdana"/>
          <w:color w:val="252525"/>
        </w:rPr>
      </w:pPr>
      <w:r>
        <w:rPr>
          <w:rFonts w:ascii="Verdana" w:eastAsia="Calibri" w:hAnsi="Verdana" w:cs="Arial"/>
          <w:b/>
          <w:lang w:eastAsia="en-GB"/>
        </w:rPr>
        <w:t>A230 2020/2021</w:t>
      </w:r>
      <w:r w:rsidRPr="000467E7">
        <w:rPr>
          <w:rFonts w:ascii="Verdana" w:eastAsia="Calibri" w:hAnsi="Verdana" w:cs="Arial"/>
          <w:b/>
          <w:lang w:eastAsia="en-GB"/>
        </w:rPr>
        <w:t>:</w:t>
      </w:r>
      <w:r w:rsidR="006B4CDF" w:rsidRPr="00BF536B">
        <w:rPr>
          <w:rFonts w:ascii="Verdana" w:eastAsia="Calibri" w:hAnsi="Verdana"/>
          <w:b/>
        </w:rPr>
        <w:t>Reports of the internal auditors</w:t>
      </w:r>
    </w:p>
    <w:p w14:paraId="22BAC6BA" w14:textId="66AAD488" w:rsidR="001F248B" w:rsidRPr="00BF536B" w:rsidRDefault="001F248B" w:rsidP="00ED24F3">
      <w:pPr>
        <w:spacing w:line="240" w:lineRule="auto"/>
        <w:rPr>
          <w:rFonts w:ascii="Verdana" w:hAnsi="Verdana" w:cs="Arial"/>
          <w:b/>
        </w:rPr>
      </w:pPr>
      <w:r w:rsidRPr="00BF536B">
        <w:rPr>
          <w:rFonts w:ascii="Verdana" w:hAnsi="Verdana" w:cs="Arial"/>
        </w:rPr>
        <w:t xml:space="preserve"> </w:t>
      </w:r>
    </w:p>
    <w:p w14:paraId="4AF51B2B" w14:textId="7BD6C7AC" w:rsidR="003148ED" w:rsidRPr="003148ED" w:rsidRDefault="003148ED" w:rsidP="00ED24F3">
      <w:pPr>
        <w:pStyle w:val="ListParagraph"/>
        <w:numPr>
          <w:ilvl w:val="0"/>
          <w:numId w:val="1"/>
        </w:numPr>
        <w:spacing w:before="60" w:after="60" w:line="240" w:lineRule="auto"/>
        <w:contextualSpacing/>
        <w:rPr>
          <w:rFonts w:ascii="Verdana" w:eastAsiaTheme="minorHAnsi" w:hAnsi="Verdana" w:cstheme="minorBidi"/>
          <w:b/>
          <w:lang w:eastAsia="en-US"/>
        </w:rPr>
      </w:pPr>
      <w:r w:rsidRPr="003148ED">
        <w:rPr>
          <w:rFonts w:ascii="Verdana" w:hAnsi="Verdana"/>
          <w:b/>
        </w:rPr>
        <w:t xml:space="preserve">Assurance Review of </w:t>
      </w:r>
      <w:r w:rsidR="006E6EDB">
        <w:rPr>
          <w:rFonts w:ascii="Verdana" w:hAnsi="Verdana"/>
          <w:b/>
        </w:rPr>
        <w:t>Creditors</w:t>
      </w:r>
    </w:p>
    <w:p w14:paraId="5DAB9531" w14:textId="16A93448" w:rsidR="00C02118" w:rsidRPr="00BF536B" w:rsidRDefault="00C02118" w:rsidP="00ED24F3">
      <w:pPr>
        <w:spacing w:before="60" w:after="60" w:line="240" w:lineRule="auto"/>
        <w:jc w:val="both"/>
        <w:rPr>
          <w:rFonts w:ascii="Verdana" w:hAnsi="Verdana" w:cs="Arial"/>
        </w:rPr>
      </w:pPr>
    </w:p>
    <w:p w14:paraId="5CCBBED5" w14:textId="13C2C168" w:rsidR="00941A83" w:rsidRDefault="00A51873" w:rsidP="00ED24F3">
      <w:pPr>
        <w:spacing w:before="120" w:after="0" w:line="240" w:lineRule="auto"/>
        <w:contextualSpacing/>
        <w:jc w:val="both"/>
        <w:rPr>
          <w:rFonts w:ascii="Verdana" w:hAnsi="Verdana" w:cs="Arial"/>
        </w:rPr>
      </w:pPr>
      <w:r w:rsidRPr="00BF536B">
        <w:rPr>
          <w:rFonts w:ascii="Verdana" w:hAnsi="Verdana" w:cs="Arial"/>
        </w:rPr>
        <w:t>Outcom</w:t>
      </w:r>
      <w:r w:rsidR="003148ED">
        <w:rPr>
          <w:rFonts w:ascii="Verdana" w:hAnsi="Verdana" w:cs="Arial"/>
        </w:rPr>
        <w:t>e: Substantial</w:t>
      </w:r>
      <w:r w:rsidR="00C02118" w:rsidRPr="00BF536B">
        <w:rPr>
          <w:rFonts w:ascii="Verdana" w:hAnsi="Verdana" w:cs="Arial"/>
        </w:rPr>
        <w:t xml:space="preserve"> Assurance with </w:t>
      </w:r>
      <w:r w:rsidR="003148ED">
        <w:rPr>
          <w:rFonts w:ascii="Verdana" w:hAnsi="Verdana" w:cs="Arial"/>
        </w:rPr>
        <w:t>no r</w:t>
      </w:r>
      <w:r w:rsidRPr="00BF536B">
        <w:rPr>
          <w:rFonts w:ascii="Verdana" w:hAnsi="Verdana" w:cs="Arial"/>
        </w:rPr>
        <w:t>ecommendation</w:t>
      </w:r>
      <w:r w:rsidR="000E64BE" w:rsidRPr="00BF536B">
        <w:rPr>
          <w:rFonts w:ascii="Verdana" w:hAnsi="Verdana" w:cs="Arial"/>
        </w:rPr>
        <w:t>s</w:t>
      </w:r>
      <w:r w:rsidR="003148ED">
        <w:rPr>
          <w:rFonts w:ascii="Verdana" w:hAnsi="Verdana" w:cs="Arial"/>
        </w:rPr>
        <w:t xml:space="preserve">. This review </w:t>
      </w:r>
      <w:r w:rsidR="006E6EDB">
        <w:rPr>
          <w:rFonts w:ascii="Verdana" w:hAnsi="Verdana" w:cs="Arial"/>
        </w:rPr>
        <w:t>is very positive</w:t>
      </w:r>
      <w:r w:rsidR="00570518">
        <w:rPr>
          <w:rFonts w:ascii="Verdana" w:hAnsi="Verdana" w:cs="Arial"/>
        </w:rPr>
        <w:t>.</w:t>
      </w:r>
      <w:r w:rsidR="006E6EDB">
        <w:rPr>
          <w:rFonts w:ascii="Verdana" w:hAnsi="Verdana" w:cs="Arial"/>
        </w:rPr>
        <w:t xml:space="preserve"> </w:t>
      </w:r>
      <w:r w:rsidR="00570518">
        <w:rPr>
          <w:rFonts w:ascii="Verdana" w:hAnsi="Verdana" w:cs="Arial"/>
        </w:rPr>
        <w:t>I</w:t>
      </w:r>
      <w:r w:rsidR="00E42B25">
        <w:rPr>
          <w:rFonts w:ascii="Verdana" w:hAnsi="Verdana" w:cs="Arial"/>
        </w:rPr>
        <w:t xml:space="preserve">t shows that </w:t>
      </w:r>
      <w:r w:rsidR="00E42B25" w:rsidRPr="00633EF6">
        <w:rPr>
          <w:rFonts w:ascii="Verdana" w:hAnsi="Verdana" w:cs="Arial"/>
        </w:rPr>
        <w:t xml:space="preserve">Creditor arrangements for Dyfed-Powys Police are robust with appropriate segregation of duties and it was found that all </w:t>
      </w:r>
      <w:r w:rsidR="00633EF6" w:rsidRPr="00633EF6">
        <w:rPr>
          <w:rFonts w:ascii="Verdana" w:hAnsi="Verdana" w:cs="Arial"/>
        </w:rPr>
        <w:t xml:space="preserve">previous recommendations raised have been implemented.  </w:t>
      </w:r>
    </w:p>
    <w:p w14:paraId="52F8CDA4" w14:textId="77777777" w:rsidR="00A07260" w:rsidRPr="00BF536B" w:rsidRDefault="00A07260" w:rsidP="00ED24F3">
      <w:pPr>
        <w:spacing w:before="120" w:after="0" w:line="240" w:lineRule="auto"/>
        <w:contextualSpacing/>
        <w:jc w:val="both"/>
        <w:rPr>
          <w:rFonts w:ascii="Verdana" w:hAnsi="Verdana" w:cs="Arial"/>
        </w:rPr>
      </w:pPr>
    </w:p>
    <w:p w14:paraId="6C1AAAD0" w14:textId="49CA4BC3" w:rsidR="00941A83" w:rsidRDefault="00941A83" w:rsidP="00ED24F3">
      <w:pPr>
        <w:spacing w:before="120" w:after="120" w:line="240" w:lineRule="auto"/>
        <w:jc w:val="both"/>
        <w:rPr>
          <w:rFonts w:ascii="Verdana" w:eastAsia="Calibri" w:hAnsi="Verdana" w:cs="Arial"/>
          <w:b/>
          <w:lang w:eastAsia="en-GB"/>
        </w:rPr>
      </w:pPr>
    </w:p>
    <w:p w14:paraId="70C95293" w14:textId="77777777" w:rsidR="00ED24F3" w:rsidRPr="00BF536B" w:rsidRDefault="00ED24F3" w:rsidP="00ED24F3">
      <w:pPr>
        <w:spacing w:before="120" w:after="120" w:line="240" w:lineRule="auto"/>
        <w:jc w:val="both"/>
        <w:rPr>
          <w:rFonts w:ascii="Verdana" w:eastAsia="Calibri" w:hAnsi="Verdana" w:cs="Arial"/>
          <w:b/>
          <w:lang w:eastAsia="en-GB"/>
        </w:rPr>
      </w:pPr>
    </w:p>
    <w:p w14:paraId="2C19EEF9" w14:textId="76C64AE7" w:rsidR="0077683F" w:rsidRPr="00633EF6" w:rsidRDefault="00633EF6" w:rsidP="00ED24F3">
      <w:pPr>
        <w:pStyle w:val="ListParagraph"/>
        <w:numPr>
          <w:ilvl w:val="0"/>
          <w:numId w:val="1"/>
        </w:numPr>
        <w:spacing w:before="120" w:after="0" w:line="240" w:lineRule="auto"/>
        <w:contextualSpacing/>
        <w:rPr>
          <w:rFonts w:ascii="Verdana" w:eastAsiaTheme="minorHAnsi" w:hAnsi="Verdana" w:cstheme="minorBidi"/>
          <w:b/>
          <w:lang w:eastAsia="en-US"/>
        </w:rPr>
      </w:pPr>
      <w:r>
        <w:rPr>
          <w:rFonts w:ascii="Verdana" w:hAnsi="Verdana"/>
          <w:b/>
        </w:rPr>
        <w:lastRenderedPageBreak/>
        <w:t>Assurance Rev</w:t>
      </w:r>
      <w:r w:rsidRPr="00633EF6">
        <w:rPr>
          <w:rFonts w:ascii="Verdana" w:hAnsi="Verdana"/>
          <w:b/>
        </w:rPr>
        <w:t>iew of Estate Management – Governance Arrangements</w:t>
      </w:r>
    </w:p>
    <w:p w14:paraId="4C5311BE" w14:textId="6D5FD127" w:rsidR="0077683F" w:rsidRDefault="0017112E" w:rsidP="00ED24F3">
      <w:pPr>
        <w:spacing w:before="120" w:after="0" w:line="240" w:lineRule="auto"/>
        <w:rPr>
          <w:rFonts w:ascii="Verdana" w:hAnsi="Verdana" w:cs="Arial"/>
        </w:rPr>
      </w:pPr>
      <w:r w:rsidRPr="00BF536B">
        <w:rPr>
          <w:rFonts w:ascii="Verdana" w:hAnsi="Verdana" w:cs="Arial"/>
        </w:rPr>
        <w:t>O</w:t>
      </w:r>
      <w:r w:rsidR="00941A83" w:rsidRPr="00BF536B">
        <w:rPr>
          <w:rFonts w:ascii="Verdana" w:hAnsi="Verdana" w:cs="Arial"/>
        </w:rPr>
        <w:t xml:space="preserve">utcome: </w:t>
      </w:r>
      <w:r w:rsidR="0077683F">
        <w:rPr>
          <w:rFonts w:ascii="Verdana" w:hAnsi="Verdana" w:cs="Arial"/>
        </w:rPr>
        <w:t>Limited</w:t>
      </w:r>
      <w:r w:rsidRPr="00BF536B">
        <w:rPr>
          <w:rFonts w:ascii="Verdana" w:hAnsi="Verdana" w:cs="Arial"/>
        </w:rPr>
        <w:t xml:space="preserve"> </w:t>
      </w:r>
      <w:r w:rsidR="00941A83" w:rsidRPr="00BF536B">
        <w:rPr>
          <w:rFonts w:ascii="Verdana" w:hAnsi="Verdana" w:cs="Arial"/>
        </w:rPr>
        <w:t xml:space="preserve">Assurance with </w:t>
      </w:r>
      <w:r w:rsidR="00633EF6">
        <w:rPr>
          <w:rFonts w:ascii="Verdana" w:hAnsi="Verdana" w:cs="Arial"/>
        </w:rPr>
        <w:t>eleven priority 2</w:t>
      </w:r>
      <w:r w:rsidR="00037CD6" w:rsidRPr="00BF536B">
        <w:rPr>
          <w:rFonts w:ascii="Verdana" w:hAnsi="Verdana" w:cs="Arial"/>
        </w:rPr>
        <w:t xml:space="preserve"> recommendation</w:t>
      </w:r>
      <w:r w:rsidR="00633EF6">
        <w:rPr>
          <w:rFonts w:ascii="Verdana" w:hAnsi="Verdana" w:cs="Arial"/>
        </w:rPr>
        <w:t>s and four</w:t>
      </w:r>
      <w:r w:rsidR="0077683F">
        <w:rPr>
          <w:rFonts w:ascii="Verdana" w:hAnsi="Verdana" w:cs="Arial"/>
        </w:rPr>
        <w:t xml:space="preserve"> </w:t>
      </w:r>
      <w:r w:rsidR="0077683F" w:rsidRPr="00CD1A71">
        <w:rPr>
          <w:rFonts w:ascii="Verdana" w:hAnsi="Verdana" w:cs="Arial"/>
        </w:rPr>
        <w:t xml:space="preserve">priority </w:t>
      </w:r>
      <w:r w:rsidR="008220C4" w:rsidRPr="00CD1A71">
        <w:rPr>
          <w:rFonts w:ascii="Verdana" w:hAnsi="Verdana" w:cs="Arial"/>
        </w:rPr>
        <w:t>3</w:t>
      </w:r>
      <w:r w:rsidR="0077683F" w:rsidRPr="00CD1A71">
        <w:rPr>
          <w:rFonts w:ascii="Verdana" w:hAnsi="Verdana" w:cs="Arial"/>
        </w:rPr>
        <w:t xml:space="preserve"> </w:t>
      </w:r>
      <w:r w:rsidR="0077683F">
        <w:rPr>
          <w:rFonts w:ascii="Verdana" w:hAnsi="Verdana" w:cs="Arial"/>
        </w:rPr>
        <w:t>recommendations</w:t>
      </w:r>
      <w:r w:rsidRPr="00BF536B">
        <w:rPr>
          <w:rFonts w:ascii="Verdana" w:hAnsi="Verdana" w:cs="Arial"/>
        </w:rPr>
        <w:t>.</w:t>
      </w:r>
      <w:r w:rsidR="00C903E0" w:rsidRPr="00BF536B">
        <w:rPr>
          <w:rFonts w:ascii="Verdana" w:hAnsi="Verdana" w:cs="Arial"/>
        </w:rPr>
        <w:t xml:space="preserve"> </w:t>
      </w:r>
      <w:r w:rsidR="00633EF6">
        <w:rPr>
          <w:rFonts w:ascii="Verdana" w:hAnsi="Verdana" w:cs="Arial"/>
        </w:rPr>
        <w:t>The main recommendations found that t</w:t>
      </w:r>
      <w:r w:rsidR="00633EF6" w:rsidRPr="00633EF6">
        <w:rPr>
          <w:rFonts w:ascii="Verdana" w:hAnsi="Verdana" w:cs="Arial"/>
        </w:rPr>
        <w:t>he Estates Strategy needs to be finalised and approved, the Terms of Reference for the Strategic Capital Build Working Group, Strategic Estates Group and Operational Estates Group needs to be finalised and approved</w:t>
      </w:r>
      <w:r w:rsidR="00570518">
        <w:rPr>
          <w:rFonts w:ascii="Verdana" w:hAnsi="Verdana" w:cs="Arial"/>
        </w:rPr>
        <w:t>. It identified that</w:t>
      </w:r>
      <w:r w:rsidR="00633EF6" w:rsidRPr="00633EF6">
        <w:rPr>
          <w:rFonts w:ascii="Verdana" w:hAnsi="Verdana" w:cs="Arial"/>
        </w:rPr>
        <w:t xml:space="preserve"> the agendas, papers and minutes are not being sent out to members of the various Estates Groups in a timely manner and </w:t>
      </w:r>
      <w:r w:rsidR="00570518">
        <w:rPr>
          <w:rFonts w:ascii="Verdana" w:hAnsi="Verdana" w:cs="Arial"/>
        </w:rPr>
        <w:t>limited</w:t>
      </w:r>
      <w:r w:rsidR="00633EF6" w:rsidRPr="00633EF6">
        <w:rPr>
          <w:rFonts w:ascii="Verdana" w:hAnsi="Verdana" w:cs="Arial"/>
        </w:rPr>
        <w:t xml:space="preserve"> information </w:t>
      </w:r>
      <w:r w:rsidR="00570518">
        <w:rPr>
          <w:rFonts w:ascii="Verdana" w:hAnsi="Verdana" w:cs="Arial"/>
        </w:rPr>
        <w:t>has been</w:t>
      </w:r>
      <w:r w:rsidR="00633EF6" w:rsidRPr="00633EF6">
        <w:rPr>
          <w:rFonts w:ascii="Verdana" w:hAnsi="Verdana" w:cs="Arial"/>
        </w:rPr>
        <w:t xml:space="preserve"> provided to inform the development of the Estates Strategy 2020-2030.</w:t>
      </w:r>
    </w:p>
    <w:p w14:paraId="78D4658C" w14:textId="77777777" w:rsidR="00570518" w:rsidRDefault="00570518" w:rsidP="00ED24F3">
      <w:pPr>
        <w:spacing w:before="120" w:after="0" w:line="240" w:lineRule="auto"/>
        <w:rPr>
          <w:rFonts w:ascii="Verdana" w:hAnsi="Verdana" w:cs="Arial"/>
        </w:rPr>
      </w:pPr>
    </w:p>
    <w:p w14:paraId="63321F70" w14:textId="45F7A126" w:rsidR="00633EF6" w:rsidRDefault="00633EF6" w:rsidP="00ED24F3">
      <w:pPr>
        <w:spacing w:before="120" w:after="0" w:line="240" w:lineRule="auto"/>
        <w:rPr>
          <w:rFonts w:ascii="Verdana" w:hAnsi="Verdana" w:cs="Arial"/>
        </w:rPr>
      </w:pPr>
      <w:r>
        <w:rPr>
          <w:rFonts w:ascii="Verdana" w:hAnsi="Verdana" w:cs="Arial"/>
        </w:rPr>
        <w:t>It was noted that the new Governance structure and the Strategic Estates Group needs aligning to ensure that there is a clear reporting process. It was also</w:t>
      </w:r>
      <w:r w:rsidR="00A07260">
        <w:rPr>
          <w:rFonts w:ascii="Verdana" w:hAnsi="Verdana" w:cs="Arial"/>
        </w:rPr>
        <w:t xml:space="preserve"> noted that the Sustainability W</w:t>
      </w:r>
      <w:r>
        <w:rPr>
          <w:rFonts w:ascii="Verdana" w:hAnsi="Verdana" w:cs="Arial"/>
        </w:rPr>
        <w:t>orking Group needs to be included within the Governance structure.</w:t>
      </w:r>
    </w:p>
    <w:p w14:paraId="03695629" w14:textId="313A2A0F" w:rsidR="00633EF6" w:rsidRDefault="00633EF6" w:rsidP="00ED24F3">
      <w:pPr>
        <w:spacing w:before="120" w:after="0" w:line="240" w:lineRule="auto"/>
        <w:rPr>
          <w:rFonts w:ascii="Verdana" w:hAnsi="Verdana" w:cs="Arial"/>
        </w:rPr>
      </w:pPr>
    </w:p>
    <w:p w14:paraId="1F6C4E1A" w14:textId="664EF084" w:rsidR="00633EF6" w:rsidRDefault="00633EF6" w:rsidP="00ED24F3">
      <w:pPr>
        <w:spacing w:before="120" w:after="0" w:line="240" w:lineRule="auto"/>
        <w:rPr>
          <w:rFonts w:ascii="Verdana" w:hAnsi="Verdana" w:cs="Arial"/>
        </w:rPr>
      </w:pPr>
      <w:r>
        <w:rPr>
          <w:rFonts w:ascii="Verdana" w:hAnsi="Verdana" w:cs="Arial"/>
        </w:rPr>
        <w:t xml:space="preserve">CFO stated that </w:t>
      </w:r>
      <w:r w:rsidR="000F28B0">
        <w:rPr>
          <w:rFonts w:ascii="Verdana" w:hAnsi="Verdana" w:cs="Arial"/>
        </w:rPr>
        <w:t xml:space="preserve">since the last meeting </w:t>
      </w:r>
      <w:r>
        <w:rPr>
          <w:rFonts w:ascii="Verdana" w:hAnsi="Verdana" w:cs="Arial"/>
        </w:rPr>
        <w:t>they have set up an Estates Gold Group to work through these issues</w:t>
      </w:r>
      <w:r w:rsidR="00570518">
        <w:rPr>
          <w:rFonts w:ascii="Verdana" w:hAnsi="Verdana" w:cs="Arial"/>
        </w:rPr>
        <w:t>.</w:t>
      </w:r>
      <w:r w:rsidR="008736EA">
        <w:rPr>
          <w:rFonts w:ascii="Verdana" w:hAnsi="Verdana" w:cs="Arial"/>
        </w:rPr>
        <w:t xml:space="preserve"> </w:t>
      </w:r>
      <w:r w:rsidR="00570518">
        <w:rPr>
          <w:rFonts w:ascii="Verdana" w:hAnsi="Verdana" w:cs="Arial"/>
        </w:rPr>
        <w:t>M</w:t>
      </w:r>
      <w:r w:rsidR="000F28B0">
        <w:rPr>
          <w:rFonts w:ascii="Verdana" w:hAnsi="Verdana" w:cs="Arial"/>
        </w:rPr>
        <w:t>eetings have been taking place over the last few months</w:t>
      </w:r>
      <w:r>
        <w:rPr>
          <w:rFonts w:ascii="Verdana" w:hAnsi="Verdana" w:cs="Arial"/>
        </w:rPr>
        <w:t>.</w:t>
      </w:r>
      <w:r w:rsidR="000F28B0">
        <w:rPr>
          <w:rFonts w:ascii="Verdana" w:hAnsi="Verdana" w:cs="Arial"/>
        </w:rPr>
        <w:t xml:space="preserve"> This group look at issues in terms of governance, performance management, financial management and contracts management. CFO reassured the Committee that a number of the actions have now been completed. They have done a fundamental review of governance arrangements, reviewed the terms of reference for meetings and have made some changes to the Chairperson of the Estate Groups.</w:t>
      </w:r>
      <w:r>
        <w:rPr>
          <w:rFonts w:ascii="Verdana" w:hAnsi="Verdana" w:cs="Arial"/>
        </w:rPr>
        <w:t xml:space="preserve"> </w:t>
      </w:r>
      <w:r w:rsidR="000F28B0">
        <w:rPr>
          <w:rFonts w:ascii="Verdana" w:hAnsi="Verdana" w:cs="Arial"/>
        </w:rPr>
        <w:t>It was noted that the groups are now being chaired by the T/ACC Steve Cockwell and the T/DCC Emma Ackland.</w:t>
      </w:r>
    </w:p>
    <w:p w14:paraId="73F2E496" w14:textId="77777777" w:rsidR="00570518" w:rsidRDefault="00570518" w:rsidP="00ED24F3">
      <w:pPr>
        <w:spacing w:before="120" w:after="0" w:line="240" w:lineRule="auto"/>
        <w:rPr>
          <w:rFonts w:ascii="Verdana" w:hAnsi="Verdana" w:cs="Arial"/>
        </w:rPr>
      </w:pPr>
    </w:p>
    <w:p w14:paraId="3471C5ED" w14:textId="77777777" w:rsidR="00570518" w:rsidRDefault="000F28B0" w:rsidP="00ED24F3">
      <w:pPr>
        <w:spacing w:before="120" w:after="0" w:line="240" w:lineRule="auto"/>
        <w:rPr>
          <w:rFonts w:ascii="Verdana" w:hAnsi="Verdana" w:cs="Arial"/>
        </w:rPr>
      </w:pPr>
      <w:r>
        <w:rPr>
          <w:rFonts w:ascii="Verdana" w:hAnsi="Verdana" w:cs="Arial"/>
        </w:rPr>
        <w:t>CFO also explained that they have now aligned the Capital Working Group, looking at some of the major build schemes with the Strategic Estates Group.</w:t>
      </w:r>
    </w:p>
    <w:p w14:paraId="1936A28B" w14:textId="48385716" w:rsidR="000F28B0" w:rsidRDefault="000F28B0" w:rsidP="00ED24F3">
      <w:pPr>
        <w:spacing w:before="120" w:after="0" w:line="240" w:lineRule="auto"/>
        <w:rPr>
          <w:rFonts w:ascii="Verdana" w:hAnsi="Verdana" w:cs="Arial"/>
        </w:rPr>
      </w:pPr>
      <w:r>
        <w:rPr>
          <w:rFonts w:ascii="Verdana" w:hAnsi="Verdana" w:cs="Arial"/>
        </w:rPr>
        <w:t xml:space="preserve"> </w:t>
      </w:r>
    </w:p>
    <w:p w14:paraId="74A2887B" w14:textId="0BC2F443" w:rsidR="000D704F" w:rsidRDefault="000D704F" w:rsidP="00ED24F3">
      <w:pPr>
        <w:spacing w:before="120" w:after="0" w:line="240" w:lineRule="auto"/>
        <w:rPr>
          <w:rFonts w:ascii="Verdana" w:hAnsi="Verdana" w:cs="Arial"/>
        </w:rPr>
      </w:pPr>
      <w:r>
        <w:rPr>
          <w:rFonts w:ascii="Verdana" w:hAnsi="Verdana" w:cs="Arial"/>
        </w:rPr>
        <w:t xml:space="preserve">MM stated that it was previously mentioned that it may be beneficial for KC to represent the Committee on the Estates Gold Group. KC stated that she would be happy to attend the meetings. The PCC offered to brief KC on progress that has already been made from previous meetings.  </w:t>
      </w:r>
    </w:p>
    <w:p w14:paraId="512155AD" w14:textId="77777777" w:rsidR="00570518" w:rsidRDefault="00570518" w:rsidP="00ED24F3">
      <w:pPr>
        <w:spacing w:before="120" w:after="0" w:line="240" w:lineRule="auto"/>
        <w:rPr>
          <w:rFonts w:ascii="Verdana" w:hAnsi="Verdana" w:cs="Arial"/>
        </w:rPr>
      </w:pPr>
    </w:p>
    <w:p w14:paraId="570A79F8" w14:textId="72494D4F" w:rsidR="005E3DB7" w:rsidRPr="000D704F" w:rsidRDefault="005E3DB7" w:rsidP="00ED24F3">
      <w:pPr>
        <w:spacing w:before="120" w:after="0" w:line="240" w:lineRule="auto"/>
        <w:rPr>
          <w:rFonts w:ascii="Verdana" w:hAnsi="Verdana" w:cs="Arial"/>
          <w:b/>
        </w:rPr>
      </w:pPr>
      <w:r w:rsidRPr="000D704F">
        <w:rPr>
          <w:rFonts w:ascii="Verdana" w:hAnsi="Verdana" w:cs="Arial"/>
          <w:b/>
        </w:rPr>
        <w:t xml:space="preserve">Action 230: For KC to receive a </w:t>
      </w:r>
      <w:r w:rsidR="00570518">
        <w:rPr>
          <w:rFonts w:ascii="Verdana" w:hAnsi="Verdana" w:cs="Arial"/>
          <w:b/>
        </w:rPr>
        <w:t>briefing on progress of the</w:t>
      </w:r>
      <w:r w:rsidRPr="000D704F">
        <w:rPr>
          <w:rFonts w:ascii="Verdana" w:hAnsi="Verdana" w:cs="Arial"/>
          <w:b/>
        </w:rPr>
        <w:t xml:space="preserve"> Estate Gold Group</w:t>
      </w:r>
      <w:r w:rsidR="00570518">
        <w:rPr>
          <w:rFonts w:ascii="Verdana" w:hAnsi="Verdana" w:cs="Arial"/>
          <w:b/>
        </w:rPr>
        <w:t>.</w:t>
      </w:r>
      <w:r w:rsidRPr="000D704F">
        <w:rPr>
          <w:rFonts w:ascii="Verdana" w:hAnsi="Verdana" w:cs="Arial"/>
          <w:b/>
        </w:rPr>
        <w:t>.</w:t>
      </w:r>
    </w:p>
    <w:p w14:paraId="47F615B4" w14:textId="77777777" w:rsidR="005E3DB7" w:rsidRDefault="005E3DB7" w:rsidP="00ED24F3">
      <w:pPr>
        <w:spacing w:before="120" w:after="0" w:line="240" w:lineRule="auto"/>
        <w:rPr>
          <w:rFonts w:ascii="Verdana" w:hAnsi="Verdana" w:cs="Arial"/>
        </w:rPr>
      </w:pPr>
    </w:p>
    <w:p w14:paraId="46AB88D6" w14:textId="77777777" w:rsidR="005E3DB7" w:rsidRDefault="005E3DB7" w:rsidP="00ED24F3">
      <w:pPr>
        <w:spacing w:before="120" w:after="0" w:line="240" w:lineRule="auto"/>
        <w:rPr>
          <w:rFonts w:ascii="Verdana" w:hAnsi="Verdana" w:cs="Arial"/>
        </w:rPr>
      </w:pPr>
      <w:r>
        <w:rPr>
          <w:rFonts w:ascii="Verdana" w:hAnsi="Verdana" w:cs="Arial"/>
        </w:rPr>
        <w:t xml:space="preserve">CoS noted that the Environmental Strategy is now in draft, it will be focusing on the Welsh Government 2030 targets looking at energy reduction, waste recycling and reducing the overall carbon footprint of the organisations. </w:t>
      </w:r>
    </w:p>
    <w:p w14:paraId="3BEB1E22" w14:textId="4524FFCE" w:rsidR="005E3DB7" w:rsidRPr="00633EF6" w:rsidRDefault="005E3DB7" w:rsidP="00ED24F3">
      <w:pPr>
        <w:spacing w:before="120" w:after="0" w:line="240" w:lineRule="auto"/>
        <w:rPr>
          <w:rFonts w:ascii="Verdana" w:hAnsi="Verdana" w:cs="Arial"/>
        </w:rPr>
      </w:pPr>
      <w:r>
        <w:rPr>
          <w:rFonts w:ascii="Verdana" w:hAnsi="Verdana" w:cs="Arial"/>
        </w:rPr>
        <w:t xml:space="preserve">PCC wished to update the Committee that they had recently put in a bid with Salix for decarbonisation. They have been successful in getting a grant of £880.000 to help with environmental improvements and strategies. </w:t>
      </w:r>
    </w:p>
    <w:p w14:paraId="31254F35" w14:textId="77777777" w:rsidR="00A07260" w:rsidRDefault="00A07260" w:rsidP="00ED24F3">
      <w:pPr>
        <w:spacing w:before="60" w:after="60" w:line="240" w:lineRule="auto"/>
        <w:jc w:val="both"/>
        <w:rPr>
          <w:rFonts w:ascii="Verdana" w:hAnsi="Verdana" w:cs="Arial"/>
        </w:rPr>
      </w:pPr>
    </w:p>
    <w:p w14:paraId="19B94A58" w14:textId="68C6E3FD" w:rsidR="005E3DB7" w:rsidRDefault="005E3DB7" w:rsidP="00ED24F3">
      <w:pPr>
        <w:spacing w:before="60" w:after="60" w:line="240" w:lineRule="auto"/>
        <w:jc w:val="both"/>
        <w:rPr>
          <w:rFonts w:ascii="Verdana" w:hAnsi="Verdana" w:cs="Arial"/>
        </w:rPr>
      </w:pPr>
      <w:r>
        <w:rPr>
          <w:rFonts w:ascii="Verdana" w:hAnsi="Verdana" w:cs="Arial"/>
        </w:rPr>
        <w:t>MM also noted that the Estate issues are also documented on the risk register which adds another level of assurance that things are being monitored.</w:t>
      </w:r>
    </w:p>
    <w:p w14:paraId="7CCE9FF6" w14:textId="0049822D" w:rsidR="000D704F" w:rsidRDefault="000D704F" w:rsidP="00ED24F3">
      <w:pPr>
        <w:spacing w:before="120" w:after="0" w:line="240" w:lineRule="auto"/>
        <w:rPr>
          <w:rFonts w:ascii="Verdana" w:hAnsi="Verdana" w:cs="Arial"/>
        </w:rPr>
      </w:pPr>
    </w:p>
    <w:p w14:paraId="160B6D16" w14:textId="361F281C" w:rsidR="00B64FFB" w:rsidRPr="00B64FFB" w:rsidRDefault="00B64FFB" w:rsidP="00ED24F3">
      <w:pPr>
        <w:pStyle w:val="ListParagraph"/>
        <w:numPr>
          <w:ilvl w:val="0"/>
          <w:numId w:val="1"/>
        </w:numPr>
        <w:spacing w:before="120" w:after="0" w:line="240" w:lineRule="auto"/>
        <w:contextualSpacing/>
        <w:rPr>
          <w:rFonts w:ascii="Verdana" w:eastAsiaTheme="minorHAnsi" w:hAnsi="Verdana" w:cstheme="minorBidi"/>
          <w:b/>
          <w:lang w:eastAsia="en-US"/>
        </w:rPr>
      </w:pPr>
      <w:r w:rsidRPr="00B64FFB">
        <w:rPr>
          <w:rFonts w:ascii="Verdana" w:hAnsi="Verdana"/>
          <w:b/>
        </w:rPr>
        <w:lastRenderedPageBreak/>
        <w:t>Assurance Review of Health and Safety</w:t>
      </w:r>
    </w:p>
    <w:p w14:paraId="79872306" w14:textId="3F46CC5F" w:rsidR="00B64FFB" w:rsidRDefault="00B64FFB" w:rsidP="00ED24F3">
      <w:pPr>
        <w:spacing w:before="120" w:after="0" w:line="240" w:lineRule="auto"/>
        <w:contextualSpacing/>
        <w:rPr>
          <w:rFonts w:ascii="Verdana" w:hAnsi="Verdana"/>
        </w:rPr>
      </w:pPr>
      <w:r w:rsidRPr="00B64FFB">
        <w:rPr>
          <w:rFonts w:ascii="Verdana" w:hAnsi="Verdana"/>
        </w:rPr>
        <w:t>MM welcomed Steve Bergiers</w:t>
      </w:r>
      <w:r w:rsidR="00570518">
        <w:rPr>
          <w:rFonts w:ascii="Verdana" w:hAnsi="Verdana"/>
        </w:rPr>
        <w:t>,</w:t>
      </w:r>
      <w:r w:rsidRPr="00B64FFB">
        <w:rPr>
          <w:rFonts w:ascii="Verdana" w:hAnsi="Verdana"/>
        </w:rPr>
        <w:t xml:space="preserve"> </w:t>
      </w:r>
      <w:r>
        <w:rPr>
          <w:rFonts w:ascii="Verdana" w:hAnsi="Verdana"/>
        </w:rPr>
        <w:t xml:space="preserve">Health and Safety Manager </w:t>
      </w:r>
      <w:r w:rsidRPr="00B64FFB">
        <w:rPr>
          <w:rFonts w:ascii="Verdana" w:hAnsi="Verdana"/>
        </w:rPr>
        <w:t>to the meeting.</w:t>
      </w:r>
    </w:p>
    <w:p w14:paraId="3FE394F3" w14:textId="77777777" w:rsidR="00570518" w:rsidRDefault="00570518" w:rsidP="00ED24F3">
      <w:pPr>
        <w:autoSpaceDE w:val="0"/>
        <w:autoSpaceDN w:val="0"/>
        <w:adjustRightInd w:val="0"/>
        <w:spacing w:after="0" w:line="240" w:lineRule="auto"/>
        <w:rPr>
          <w:rFonts w:ascii="Verdana" w:hAnsi="Verdana" w:cs="Arial"/>
        </w:rPr>
      </w:pPr>
    </w:p>
    <w:p w14:paraId="3F02994B" w14:textId="176E93BB" w:rsidR="00B64FFB" w:rsidRDefault="00B64FFB" w:rsidP="00ED24F3">
      <w:pPr>
        <w:autoSpaceDE w:val="0"/>
        <w:autoSpaceDN w:val="0"/>
        <w:adjustRightInd w:val="0"/>
        <w:spacing w:after="0" w:line="240" w:lineRule="auto"/>
        <w:rPr>
          <w:rFonts w:ascii="Verdana" w:hAnsi="Verdana" w:cs="Arial"/>
        </w:rPr>
      </w:pPr>
      <w:r w:rsidRPr="00BF536B">
        <w:rPr>
          <w:rFonts w:ascii="Verdana" w:hAnsi="Verdana" w:cs="Arial"/>
        </w:rPr>
        <w:t xml:space="preserve">Outcome: </w:t>
      </w:r>
      <w:r>
        <w:rPr>
          <w:rFonts w:ascii="Verdana" w:hAnsi="Verdana" w:cs="Arial"/>
        </w:rPr>
        <w:t>Limited</w:t>
      </w:r>
      <w:r w:rsidRPr="00BF536B">
        <w:rPr>
          <w:rFonts w:ascii="Verdana" w:hAnsi="Verdana" w:cs="Arial"/>
        </w:rPr>
        <w:t xml:space="preserve"> Assurance with </w:t>
      </w:r>
      <w:r>
        <w:rPr>
          <w:rFonts w:ascii="Verdana" w:hAnsi="Verdana" w:cs="Arial"/>
        </w:rPr>
        <w:t>two priority 1</w:t>
      </w:r>
      <w:r w:rsidRPr="00BF536B">
        <w:rPr>
          <w:rFonts w:ascii="Verdana" w:hAnsi="Verdana" w:cs="Arial"/>
        </w:rPr>
        <w:t xml:space="preserve"> recommendation</w:t>
      </w:r>
      <w:r>
        <w:rPr>
          <w:rFonts w:ascii="Verdana" w:hAnsi="Verdana" w:cs="Arial"/>
        </w:rPr>
        <w:t>s, six priority 2 recommendations and six priority 3 recommendations</w:t>
      </w:r>
      <w:r w:rsidRPr="00BF536B">
        <w:rPr>
          <w:rFonts w:ascii="Verdana" w:hAnsi="Verdana" w:cs="Arial"/>
        </w:rPr>
        <w:t xml:space="preserve">. </w:t>
      </w:r>
      <w:r>
        <w:rPr>
          <w:rFonts w:ascii="Verdana" w:hAnsi="Verdana" w:cs="Arial"/>
        </w:rPr>
        <w:t xml:space="preserve">The main recommendations found that there is a lack of evidence of the monthly emergency lighting tests being undertaken and </w:t>
      </w:r>
      <w:r w:rsidR="00570518">
        <w:rPr>
          <w:rFonts w:ascii="Verdana" w:hAnsi="Verdana" w:cs="Arial"/>
        </w:rPr>
        <w:t>c</w:t>
      </w:r>
      <w:r>
        <w:rPr>
          <w:rFonts w:ascii="Verdana" w:hAnsi="Verdana" w:cs="Arial"/>
        </w:rPr>
        <w:t xml:space="preserve">hairs were found to be blocking the emergency exit in one of the main buildings. </w:t>
      </w:r>
    </w:p>
    <w:p w14:paraId="28C73884" w14:textId="77777777" w:rsidR="00753C52" w:rsidRDefault="00753C52" w:rsidP="00ED24F3">
      <w:pPr>
        <w:autoSpaceDE w:val="0"/>
        <w:autoSpaceDN w:val="0"/>
        <w:adjustRightInd w:val="0"/>
        <w:spacing w:after="0" w:line="240" w:lineRule="auto"/>
        <w:rPr>
          <w:rFonts w:ascii="Verdana" w:hAnsi="Verdana" w:cs="Arial"/>
        </w:rPr>
      </w:pPr>
    </w:p>
    <w:p w14:paraId="4675C4AF" w14:textId="29B5E83B" w:rsidR="00B64FFB" w:rsidRDefault="00753C52" w:rsidP="00ED24F3">
      <w:pPr>
        <w:autoSpaceDE w:val="0"/>
        <w:autoSpaceDN w:val="0"/>
        <w:adjustRightInd w:val="0"/>
        <w:spacing w:after="0" w:line="240" w:lineRule="auto"/>
        <w:rPr>
          <w:rFonts w:ascii="Verdana" w:hAnsi="Verdana" w:cs="Arial"/>
        </w:rPr>
      </w:pPr>
      <w:r>
        <w:rPr>
          <w:rFonts w:ascii="Verdana" w:hAnsi="Verdana" w:cs="Arial"/>
        </w:rPr>
        <w:t xml:space="preserve">JM explained that it was found that the </w:t>
      </w:r>
      <w:r w:rsidRPr="00753C52">
        <w:rPr>
          <w:rFonts w:ascii="Verdana" w:hAnsi="Verdana" w:cs="Arial"/>
        </w:rPr>
        <w:t>Environmen</w:t>
      </w:r>
      <w:r w:rsidR="00A07260">
        <w:rPr>
          <w:rFonts w:ascii="Verdana" w:hAnsi="Verdana" w:cs="Arial"/>
        </w:rPr>
        <w:t xml:space="preserve">tal Policy and </w:t>
      </w:r>
      <w:r w:rsidR="002464AC" w:rsidRPr="00CD1A71">
        <w:rPr>
          <w:rFonts w:ascii="Verdana" w:hAnsi="Verdana" w:cs="Arial"/>
        </w:rPr>
        <w:t>G</w:t>
      </w:r>
      <w:r w:rsidR="00A07260" w:rsidRPr="00CD1A71">
        <w:rPr>
          <w:rFonts w:ascii="Verdana" w:hAnsi="Verdana" w:cs="Arial"/>
        </w:rPr>
        <w:t xml:space="preserve">uidance on </w:t>
      </w:r>
      <w:r w:rsidR="002464AC" w:rsidRPr="00CD1A71">
        <w:rPr>
          <w:rFonts w:ascii="Verdana" w:hAnsi="Verdana" w:cs="Arial"/>
        </w:rPr>
        <w:t>I</w:t>
      </w:r>
      <w:r w:rsidRPr="00CD1A71">
        <w:rPr>
          <w:rFonts w:ascii="Verdana" w:hAnsi="Verdana" w:cs="Arial"/>
        </w:rPr>
        <w:t xml:space="preserve">nvestigating </w:t>
      </w:r>
      <w:r w:rsidR="002464AC" w:rsidRPr="00CD1A71">
        <w:rPr>
          <w:rFonts w:ascii="Verdana" w:hAnsi="Verdana" w:cs="Arial"/>
        </w:rPr>
        <w:t>W</w:t>
      </w:r>
      <w:r w:rsidRPr="00CD1A71">
        <w:rPr>
          <w:rFonts w:ascii="Verdana" w:hAnsi="Verdana" w:cs="Arial"/>
        </w:rPr>
        <w:t xml:space="preserve">orkplace </w:t>
      </w:r>
      <w:r w:rsidR="002464AC" w:rsidRPr="00CD1A71">
        <w:rPr>
          <w:rFonts w:ascii="Verdana" w:hAnsi="Verdana" w:cs="Arial"/>
        </w:rPr>
        <w:t>A</w:t>
      </w:r>
      <w:r w:rsidRPr="00CD1A71">
        <w:rPr>
          <w:rFonts w:ascii="Verdana" w:hAnsi="Verdana" w:cs="Arial"/>
        </w:rPr>
        <w:t xml:space="preserve">ccidents, incident near misses and dangerous </w:t>
      </w:r>
      <w:r w:rsidRPr="00753C52">
        <w:rPr>
          <w:rFonts w:ascii="Verdana" w:hAnsi="Verdana" w:cs="Arial"/>
        </w:rPr>
        <w:t xml:space="preserve">occurrences needs to be reviewed and updated. Other recommendations were that outstanding training on all areas of Health and Safety including refresher training </w:t>
      </w:r>
      <w:r w:rsidR="002E5B3C">
        <w:rPr>
          <w:rFonts w:ascii="Verdana" w:hAnsi="Verdana" w:cs="Arial"/>
        </w:rPr>
        <w:t xml:space="preserve">are to </w:t>
      </w:r>
      <w:r w:rsidRPr="00753C52">
        <w:rPr>
          <w:rFonts w:ascii="Verdana" w:hAnsi="Verdana" w:cs="Arial"/>
        </w:rPr>
        <w:t>be provided to curtail the chances of any mishap</w:t>
      </w:r>
      <w:r w:rsidR="00A07260">
        <w:rPr>
          <w:rFonts w:ascii="Verdana" w:hAnsi="Verdana" w:cs="Arial"/>
        </w:rPr>
        <w:t>s</w:t>
      </w:r>
      <w:r w:rsidRPr="00753C52">
        <w:rPr>
          <w:rFonts w:ascii="Verdana" w:hAnsi="Verdana" w:cs="Arial"/>
        </w:rPr>
        <w:t xml:space="preserve"> and reduce potential workplace incidents and accidents</w:t>
      </w:r>
      <w:r w:rsidR="002E5B3C">
        <w:rPr>
          <w:rFonts w:ascii="Verdana" w:hAnsi="Verdana" w:cs="Arial"/>
        </w:rPr>
        <w:t>.</w:t>
      </w:r>
      <w:r w:rsidRPr="00753C52">
        <w:rPr>
          <w:rFonts w:ascii="Verdana" w:hAnsi="Verdana" w:cs="Arial"/>
        </w:rPr>
        <w:t xml:space="preserve"> Departmental Leads who have not undertaken a Health and Safety Inspection since prior to January 2018</w:t>
      </w:r>
      <w:r w:rsidR="00A07260">
        <w:rPr>
          <w:rFonts w:ascii="Verdana" w:hAnsi="Verdana" w:cs="Arial"/>
        </w:rPr>
        <w:t>,</w:t>
      </w:r>
      <w:r w:rsidRPr="00753C52">
        <w:rPr>
          <w:rFonts w:ascii="Verdana" w:hAnsi="Verdana" w:cs="Arial"/>
        </w:rPr>
        <w:t xml:space="preserve"> </w:t>
      </w:r>
      <w:r w:rsidR="002E5B3C">
        <w:rPr>
          <w:rFonts w:ascii="Verdana" w:hAnsi="Verdana" w:cs="Arial"/>
        </w:rPr>
        <w:t xml:space="preserve">are to </w:t>
      </w:r>
      <w:r w:rsidRPr="00753C52">
        <w:rPr>
          <w:rFonts w:ascii="Verdana" w:hAnsi="Verdana" w:cs="Arial"/>
        </w:rPr>
        <w:t>be required to complete an Inspection as soon as practically possible.</w:t>
      </w:r>
      <w:r>
        <w:rPr>
          <w:rFonts w:ascii="Verdana" w:hAnsi="Verdana" w:cs="Arial"/>
        </w:rPr>
        <w:t xml:space="preserve"> </w:t>
      </w:r>
    </w:p>
    <w:p w14:paraId="28B1F1D2" w14:textId="77777777" w:rsidR="002E5B3C" w:rsidRDefault="002E5B3C" w:rsidP="00ED24F3">
      <w:pPr>
        <w:autoSpaceDE w:val="0"/>
        <w:autoSpaceDN w:val="0"/>
        <w:adjustRightInd w:val="0"/>
        <w:spacing w:after="0" w:line="240" w:lineRule="auto"/>
        <w:rPr>
          <w:rFonts w:ascii="Verdana" w:hAnsi="Verdana" w:cs="Arial"/>
        </w:rPr>
      </w:pPr>
    </w:p>
    <w:p w14:paraId="49BB4DE5" w14:textId="353D3047" w:rsidR="00753C52" w:rsidRDefault="00753C52" w:rsidP="00ED24F3">
      <w:pPr>
        <w:autoSpaceDE w:val="0"/>
        <w:autoSpaceDN w:val="0"/>
        <w:adjustRightInd w:val="0"/>
        <w:spacing w:after="0" w:line="240" w:lineRule="auto"/>
        <w:rPr>
          <w:rFonts w:ascii="Verdana" w:hAnsi="Verdana" w:cs="Arial"/>
        </w:rPr>
      </w:pPr>
      <w:r>
        <w:rPr>
          <w:rFonts w:ascii="Verdana" w:hAnsi="Verdana" w:cs="Arial"/>
        </w:rPr>
        <w:t>JM acknowledged that there has been an extra demand on the department over the last year with PPE provisions and Covid-19 matters taking priority.</w:t>
      </w:r>
    </w:p>
    <w:p w14:paraId="0771E7A4" w14:textId="7E858F98" w:rsidR="00753C52" w:rsidRDefault="00753C52" w:rsidP="00ED24F3">
      <w:pPr>
        <w:autoSpaceDE w:val="0"/>
        <w:autoSpaceDN w:val="0"/>
        <w:adjustRightInd w:val="0"/>
        <w:spacing w:after="0" w:line="240" w:lineRule="auto"/>
        <w:rPr>
          <w:rFonts w:ascii="Verdana" w:hAnsi="Verdana" w:cs="Arial"/>
        </w:rPr>
      </w:pPr>
    </w:p>
    <w:p w14:paraId="64E2C4AF" w14:textId="6E865006" w:rsidR="00753C52" w:rsidRDefault="00753C52" w:rsidP="00ED24F3">
      <w:pPr>
        <w:autoSpaceDE w:val="0"/>
        <w:autoSpaceDN w:val="0"/>
        <w:adjustRightInd w:val="0"/>
        <w:spacing w:after="0" w:line="240" w:lineRule="auto"/>
        <w:rPr>
          <w:rFonts w:ascii="Verdana" w:hAnsi="Verdana" w:cs="Arial"/>
        </w:rPr>
      </w:pPr>
      <w:r>
        <w:rPr>
          <w:rFonts w:ascii="Verdana" w:hAnsi="Verdana" w:cs="Arial"/>
        </w:rPr>
        <w:t xml:space="preserve">KC </w:t>
      </w:r>
      <w:r w:rsidR="002E5B3C">
        <w:rPr>
          <w:rFonts w:ascii="Verdana" w:hAnsi="Verdana" w:cs="Arial"/>
        </w:rPr>
        <w:t>queried</w:t>
      </w:r>
      <w:r>
        <w:rPr>
          <w:rFonts w:ascii="Verdana" w:hAnsi="Verdana" w:cs="Arial"/>
        </w:rPr>
        <w:t xml:space="preserve"> whether the emergency lighting </w:t>
      </w:r>
      <w:r w:rsidR="00F0248A">
        <w:rPr>
          <w:rFonts w:ascii="Verdana" w:hAnsi="Verdana" w:cs="Arial"/>
        </w:rPr>
        <w:t>tests were</w:t>
      </w:r>
      <w:r>
        <w:rPr>
          <w:rFonts w:ascii="Verdana" w:hAnsi="Verdana" w:cs="Arial"/>
        </w:rPr>
        <w:t xml:space="preserve"> undertaken but not logged</w:t>
      </w:r>
      <w:r w:rsidR="00F0248A">
        <w:rPr>
          <w:rFonts w:ascii="Verdana" w:hAnsi="Verdana" w:cs="Arial"/>
        </w:rPr>
        <w:t xml:space="preserve"> or </w:t>
      </w:r>
      <w:r w:rsidR="002E5B3C">
        <w:rPr>
          <w:rFonts w:ascii="Verdana" w:hAnsi="Verdana" w:cs="Arial"/>
        </w:rPr>
        <w:t xml:space="preserve">whether there were </w:t>
      </w:r>
      <w:r w:rsidR="00F0248A">
        <w:rPr>
          <w:rFonts w:ascii="Verdana" w:hAnsi="Verdana" w:cs="Arial"/>
        </w:rPr>
        <w:t xml:space="preserve">gaps in this activity being carried out identified. SB confirmed that the tests </w:t>
      </w:r>
      <w:r w:rsidR="00A07260">
        <w:rPr>
          <w:rFonts w:ascii="Verdana" w:hAnsi="Verdana" w:cs="Arial"/>
        </w:rPr>
        <w:t>were</w:t>
      </w:r>
      <w:r w:rsidR="00F0248A">
        <w:rPr>
          <w:rFonts w:ascii="Verdana" w:hAnsi="Verdana" w:cs="Arial"/>
        </w:rPr>
        <w:t xml:space="preserve"> believed to </w:t>
      </w:r>
      <w:r w:rsidR="00A07260">
        <w:rPr>
          <w:rFonts w:ascii="Verdana" w:hAnsi="Verdana" w:cs="Arial"/>
        </w:rPr>
        <w:t>have been</w:t>
      </w:r>
      <w:r w:rsidR="00F0248A">
        <w:rPr>
          <w:rFonts w:ascii="Verdana" w:hAnsi="Verdana" w:cs="Arial"/>
        </w:rPr>
        <w:t xml:space="preserve"> carried out, but the log books were not kept up to date. SB confirmed that a piece of work has been undertaken by Estates to </w:t>
      </w:r>
      <w:r w:rsidR="002E5B3C">
        <w:rPr>
          <w:rFonts w:ascii="Verdana" w:hAnsi="Verdana" w:cs="Arial"/>
        </w:rPr>
        <w:t xml:space="preserve">ensure </w:t>
      </w:r>
      <w:r w:rsidR="00F0248A">
        <w:rPr>
          <w:rFonts w:ascii="Verdana" w:hAnsi="Verdana" w:cs="Arial"/>
        </w:rPr>
        <w:t>paperwork in relation to this area</w:t>
      </w:r>
      <w:r w:rsidR="002E5B3C">
        <w:rPr>
          <w:rFonts w:ascii="Verdana" w:hAnsi="Verdana" w:cs="Arial"/>
        </w:rPr>
        <w:t xml:space="preserve"> was in order</w:t>
      </w:r>
      <w:r w:rsidR="00F0248A">
        <w:rPr>
          <w:rFonts w:ascii="Verdana" w:hAnsi="Verdana" w:cs="Arial"/>
        </w:rPr>
        <w:t xml:space="preserve">. </w:t>
      </w:r>
    </w:p>
    <w:p w14:paraId="1C8763CF" w14:textId="62ABFB24" w:rsidR="00F0248A" w:rsidRDefault="00F0248A" w:rsidP="00ED24F3">
      <w:pPr>
        <w:autoSpaceDE w:val="0"/>
        <w:autoSpaceDN w:val="0"/>
        <w:adjustRightInd w:val="0"/>
        <w:spacing w:after="0" w:line="240" w:lineRule="auto"/>
        <w:rPr>
          <w:rFonts w:ascii="Verdana" w:hAnsi="Verdana" w:cs="Arial"/>
        </w:rPr>
      </w:pPr>
    </w:p>
    <w:p w14:paraId="7ACE8E6F" w14:textId="403B7C8F" w:rsidR="00F0248A" w:rsidRDefault="00F0248A" w:rsidP="00ED24F3">
      <w:pPr>
        <w:autoSpaceDE w:val="0"/>
        <w:autoSpaceDN w:val="0"/>
        <w:adjustRightInd w:val="0"/>
        <w:spacing w:after="0" w:line="240" w:lineRule="auto"/>
        <w:rPr>
          <w:rFonts w:ascii="Verdana" w:hAnsi="Verdana" w:cs="Arial"/>
        </w:rPr>
      </w:pPr>
      <w:r>
        <w:rPr>
          <w:rFonts w:ascii="Verdana" w:hAnsi="Verdana" w:cs="Arial"/>
        </w:rPr>
        <w:t xml:space="preserve">KC also queried recommendation 12 and the guidance that Management should be checking with their staff that checks have been undertaken. SB confirmed that it is the responsibility of each Manager to log any Health and Safety concerns and risks on their log and with the Health and Safety department. SB explained that homeworking has caused some delays with this being undertaken due to many individuals being away from the work environment and Covid-19 priorities. Progress has been made in this area since the audit and hopefully significant improvements will be seen. </w:t>
      </w:r>
    </w:p>
    <w:p w14:paraId="45263DC2" w14:textId="090013D2" w:rsidR="00F0248A" w:rsidRDefault="00F0248A" w:rsidP="00ED24F3">
      <w:pPr>
        <w:autoSpaceDE w:val="0"/>
        <w:autoSpaceDN w:val="0"/>
        <w:adjustRightInd w:val="0"/>
        <w:spacing w:after="0" w:line="240" w:lineRule="auto"/>
        <w:rPr>
          <w:rFonts w:ascii="Verdana" w:hAnsi="Verdana" w:cs="Arial"/>
        </w:rPr>
      </w:pPr>
    </w:p>
    <w:p w14:paraId="630526D8" w14:textId="08593DED" w:rsidR="00F0248A" w:rsidRDefault="00F0248A" w:rsidP="00ED24F3">
      <w:pPr>
        <w:autoSpaceDE w:val="0"/>
        <w:autoSpaceDN w:val="0"/>
        <w:adjustRightInd w:val="0"/>
        <w:spacing w:after="0" w:line="240" w:lineRule="auto"/>
        <w:rPr>
          <w:rFonts w:ascii="Verdana" w:hAnsi="Verdana" w:cs="Arial"/>
        </w:rPr>
      </w:pPr>
      <w:r>
        <w:rPr>
          <w:rFonts w:ascii="Verdana" w:hAnsi="Verdana" w:cs="Arial"/>
        </w:rPr>
        <w:t>CoS explained that all recommendations that are connected with the Estates function have now been</w:t>
      </w:r>
      <w:r w:rsidR="0053111D">
        <w:rPr>
          <w:rFonts w:ascii="Verdana" w:hAnsi="Verdana" w:cs="Arial"/>
        </w:rPr>
        <w:t xml:space="preserve"> included as part of the planned preventative processes for Maintenance Technicians and as part of their </w:t>
      </w:r>
      <w:r>
        <w:rPr>
          <w:rFonts w:ascii="Verdana" w:hAnsi="Verdana" w:cs="Arial"/>
        </w:rPr>
        <w:t>monthly checks</w:t>
      </w:r>
      <w:r w:rsidR="0053111D">
        <w:rPr>
          <w:rFonts w:ascii="Verdana" w:hAnsi="Verdana" w:cs="Arial"/>
        </w:rPr>
        <w:t xml:space="preserve">. In addition to this, to ensure that activities are undertaken and logged appropriately, quarterly validation checks will be undertaken by a Senior Manager in estates to ensure compliance with this activity. </w:t>
      </w:r>
    </w:p>
    <w:p w14:paraId="07965002" w14:textId="2F5762F9" w:rsidR="0053111D" w:rsidRDefault="0053111D" w:rsidP="00ED24F3">
      <w:pPr>
        <w:autoSpaceDE w:val="0"/>
        <w:autoSpaceDN w:val="0"/>
        <w:adjustRightInd w:val="0"/>
        <w:spacing w:after="0" w:line="240" w:lineRule="auto"/>
        <w:rPr>
          <w:rFonts w:ascii="Verdana" w:hAnsi="Verdana" w:cs="Arial"/>
        </w:rPr>
      </w:pPr>
    </w:p>
    <w:p w14:paraId="467CB3D0" w14:textId="62470D2A" w:rsidR="0053111D" w:rsidRDefault="0053111D" w:rsidP="00ED24F3">
      <w:pPr>
        <w:autoSpaceDE w:val="0"/>
        <w:autoSpaceDN w:val="0"/>
        <w:adjustRightInd w:val="0"/>
        <w:spacing w:after="0" w:line="240" w:lineRule="auto"/>
        <w:rPr>
          <w:rFonts w:ascii="Verdana" w:hAnsi="Verdana" w:cs="Arial"/>
        </w:rPr>
      </w:pPr>
      <w:r>
        <w:rPr>
          <w:rFonts w:ascii="Verdana" w:hAnsi="Verdana" w:cs="Arial"/>
        </w:rPr>
        <w:t xml:space="preserve">LH asked if there is a single accountable person who is in charge of the function. </w:t>
      </w:r>
    </w:p>
    <w:p w14:paraId="713B28D9" w14:textId="1FE10BD0" w:rsidR="0053111D" w:rsidRDefault="0053111D" w:rsidP="00ED24F3">
      <w:pPr>
        <w:autoSpaceDE w:val="0"/>
        <w:autoSpaceDN w:val="0"/>
        <w:adjustRightInd w:val="0"/>
        <w:spacing w:after="0" w:line="240" w:lineRule="auto"/>
        <w:rPr>
          <w:rFonts w:ascii="Verdana" w:hAnsi="Verdana" w:cs="Arial"/>
        </w:rPr>
      </w:pPr>
      <w:r>
        <w:rPr>
          <w:rFonts w:ascii="Verdana" w:hAnsi="Verdana" w:cs="Arial"/>
        </w:rPr>
        <w:t xml:space="preserve">SB explained that the areas are split between the Health and Safety Department and Estates, however, there is a governance structure which </w:t>
      </w:r>
      <w:r w:rsidR="00582089">
        <w:rPr>
          <w:rFonts w:ascii="Verdana" w:hAnsi="Verdana" w:cs="Arial"/>
        </w:rPr>
        <w:t>defines responsibilities</w:t>
      </w:r>
      <w:r>
        <w:rPr>
          <w:rFonts w:ascii="Verdana" w:hAnsi="Verdana" w:cs="Arial"/>
        </w:rPr>
        <w:t xml:space="preserve">. </w:t>
      </w:r>
    </w:p>
    <w:p w14:paraId="329DC7BF" w14:textId="5A47D778" w:rsidR="0053111D" w:rsidRDefault="0053111D" w:rsidP="00ED24F3">
      <w:pPr>
        <w:autoSpaceDE w:val="0"/>
        <w:autoSpaceDN w:val="0"/>
        <w:adjustRightInd w:val="0"/>
        <w:spacing w:after="0" w:line="240" w:lineRule="auto"/>
        <w:rPr>
          <w:rFonts w:ascii="Verdana" w:hAnsi="Verdana" w:cs="Arial"/>
        </w:rPr>
      </w:pPr>
    </w:p>
    <w:p w14:paraId="7AFD34A0" w14:textId="5DCE39D1" w:rsidR="00B64FFB" w:rsidRDefault="0053111D" w:rsidP="00ED24F3">
      <w:pPr>
        <w:autoSpaceDE w:val="0"/>
        <w:autoSpaceDN w:val="0"/>
        <w:adjustRightInd w:val="0"/>
        <w:spacing w:after="0" w:line="240" w:lineRule="auto"/>
        <w:rPr>
          <w:rFonts w:ascii="Verdana" w:hAnsi="Verdana" w:cs="Arial"/>
        </w:rPr>
      </w:pPr>
      <w:r>
        <w:rPr>
          <w:rFonts w:ascii="Verdana" w:hAnsi="Verdana" w:cs="Arial"/>
        </w:rPr>
        <w:t>SB gave an update on some of the recommendations</w:t>
      </w:r>
      <w:r w:rsidR="00582089">
        <w:rPr>
          <w:rFonts w:ascii="Verdana" w:hAnsi="Verdana" w:cs="Arial"/>
        </w:rPr>
        <w:t>. I</w:t>
      </w:r>
      <w:r>
        <w:rPr>
          <w:rFonts w:ascii="Verdana" w:hAnsi="Verdana" w:cs="Arial"/>
        </w:rPr>
        <w:t xml:space="preserve">t was noted that all </w:t>
      </w:r>
      <w:r w:rsidR="00582089">
        <w:rPr>
          <w:rFonts w:ascii="Verdana" w:hAnsi="Verdana" w:cs="Arial"/>
        </w:rPr>
        <w:t>p</w:t>
      </w:r>
      <w:r>
        <w:rPr>
          <w:rFonts w:ascii="Verdana" w:hAnsi="Verdana" w:cs="Arial"/>
        </w:rPr>
        <w:t xml:space="preserve">olicies mentioned are in the process of being reviewed and revised. The </w:t>
      </w:r>
      <w:r w:rsidRPr="0053111D">
        <w:rPr>
          <w:rFonts w:ascii="Verdana" w:hAnsi="Verdana" w:cs="Arial"/>
        </w:rPr>
        <w:t>Guidance on Investigating</w:t>
      </w:r>
      <w:r w:rsidR="00B078B9">
        <w:rPr>
          <w:rFonts w:ascii="Verdana" w:hAnsi="Verdana" w:cs="Arial"/>
        </w:rPr>
        <w:t xml:space="preserve"> W</w:t>
      </w:r>
      <w:r>
        <w:rPr>
          <w:rFonts w:ascii="Verdana" w:hAnsi="Verdana" w:cs="Arial"/>
        </w:rPr>
        <w:t>o</w:t>
      </w:r>
      <w:r w:rsidR="00B078B9">
        <w:rPr>
          <w:rFonts w:ascii="Verdana" w:hAnsi="Verdana" w:cs="Arial"/>
        </w:rPr>
        <w:t>rkplace Accidents</w:t>
      </w:r>
      <w:r>
        <w:rPr>
          <w:rFonts w:ascii="Verdana" w:hAnsi="Verdana" w:cs="Arial"/>
        </w:rPr>
        <w:t xml:space="preserve"> has now been completed and is available for all staff </w:t>
      </w:r>
      <w:r w:rsidR="00582089">
        <w:rPr>
          <w:rFonts w:ascii="Verdana" w:hAnsi="Verdana" w:cs="Arial"/>
        </w:rPr>
        <w:t>on the Force Intranet</w:t>
      </w:r>
      <w:r>
        <w:rPr>
          <w:rFonts w:ascii="Verdana" w:hAnsi="Verdana" w:cs="Arial"/>
        </w:rPr>
        <w:t xml:space="preserve">. </w:t>
      </w:r>
    </w:p>
    <w:p w14:paraId="7663C014" w14:textId="17AFD9CF" w:rsidR="00A742D3" w:rsidRDefault="00A742D3" w:rsidP="00ED24F3">
      <w:pPr>
        <w:autoSpaceDE w:val="0"/>
        <w:autoSpaceDN w:val="0"/>
        <w:adjustRightInd w:val="0"/>
        <w:spacing w:after="0" w:line="240" w:lineRule="auto"/>
        <w:rPr>
          <w:rFonts w:ascii="Verdana" w:hAnsi="Verdana" w:cs="Arial"/>
        </w:rPr>
      </w:pPr>
    </w:p>
    <w:p w14:paraId="5043A5E0" w14:textId="0A8503CF" w:rsidR="00A742D3" w:rsidRDefault="00A742D3" w:rsidP="00ED24F3">
      <w:pPr>
        <w:autoSpaceDE w:val="0"/>
        <w:autoSpaceDN w:val="0"/>
        <w:adjustRightInd w:val="0"/>
        <w:spacing w:after="0" w:line="240" w:lineRule="auto"/>
        <w:rPr>
          <w:rFonts w:ascii="Calibri-Italic" w:eastAsia="Times New Roman" w:hAnsi="Calibri-Italic" w:cs="Calibri-Italic"/>
          <w:i/>
          <w:iCs/>
          <w:sz w:val="18"/>
          <w:szCs w:val="18"/>
          <w:lang w:eastAsia="en-GB"/>
        </w:rPr>
      </w:pPr>
      <w:r>
        <w:rPr>
          <w:rFonts w:ascii="Verdana" w:hAnsi="Verdana" w:cs="Arial"/>
        </w:rPr>
        <w:lastRenderedPageBreak/>
        <w:t xml:space="preserve">SB explained that due to Covid-19 demands and no classroom based training </w:t>
      </w:r>
      <w:r w:rsidRPr="00A742D3">
        <w:rPr>
          <w:rFonts w:ascii="Verdana" w:hAnsi="Verdana" w:cs="Arial"/>
        </w:rPr>
        <w:t xml:space="preserve">they have found </w:t>
      </w:r>
      <w:r w:rsidR="00B078B9" w:rsidRPr="00A742D3">
        <w:rPr>
          <w:rFonts w:ascii="Verdana" w:hAnsi="Verdana" w:cs="Arial"/>
        </w:rPr>
        <w:t>arranging the</w:t>
      </w:r>
      <w:r w:rsidRPr="00A742D3">
        <w:rPr>
          <w:rFonts w:ascii="Verdana" w:hAnsi="Verdana" w:cs="Arial"/>
        </w:rPr>
        <w:t xml:space="preserve"> 3 day IOSH course challenging. They have secured some funding through the Welsh Government and Pembrokeshire College to deliver IOSH courses online.</w:t>
      </w:r>
      <w:r>
        <w:rPr>
          <w:rFonts w:ascii="Calibri-Italic" w:eastAsia="Times New Roman" w:hAnsi="Calibri-Italic" w:cs="Calibri-Italic"/>
          <w:i/>
          <w:iCs/>
          <w:sz w:val="18"/>
          <w:szCs w:val="18"/>
          <w:lang w:eastAsia="en-GB"/>
        </w:rPr>
        <w:t xml:space="preserve"> </w:t>
      </w:r>
    </w:p>
    <w:p w14:paraId="2857309A" w14:textId="02D299C6" w:rsidR="00A742D3" w:rsidRDefault="00A742D3" w:rsidP="00ED24F3">
      <w:pPr>
        <w:autoSpaceDE w:val="0"/>
        <w:autoSpaceDN w:val="0"/>
        <w:adjustRightInd w:val="0"/>
        <w:spacing w:after="0" w:line="240" w:lineRule="auto"/>
        <w:rPr>
          <w:rFonts w:ascii="Verdana" w:hAnsi="Verdana" w:cs="Arial"/>
        </w:rPr>
      </w:pPr>
      <w:r w:rsidRPr="00A742D3">
        <w:rPr>
          <w:rFonts w:ascii="Verdana" w:hAnsi="Verdana" w:cs="Arial"/>
        </w:rPr>
        <w:t>Reminder emails have been sent out to all 35 owners of the risk assessments, which are in need of updating, to date</w:t>
      </w:r>
      <w:r w:rsidR="00B078B9">
        <w:rPr>
          <w:rFonts w:ascii="Verdana" w:hAnsi="Verdana" w:cs="Arial"/>
        </w:rPr>
        <w:t>,</w:t>
      </w:r>
      <w:r w:rsidRPr="00A742D3">
        <w:rPr>
          <w:rFonts w:ascii="Verdana" w:hAnsi="Verdana" w:cs="Arial"/>
        </w:rPr>
        <w:t xml:space="preserve"> approx. 30 have now been completed, positive progress being made.</w:t>
      </w:r>
      <w:r>
        <w:rPr>
          <w:rFonts w:ascii="Verdana" w:hAnsi="Verdana" w:cs="Arial"/>
        </w:rPr>
        <w:t xml:space="preserve"> </w:t>
      </w:r>
    </w:p>
    <w:p w14:paraId="30C8B426" w14:textId="6C368A73" w:rsidR="00A742D3" w:rsidRDefault="00A742D3" w:rsidP="00ED24F3">
      <w:pPr>
        <w:autoSpaceDE w:val="0"/>
        <w:autoSpaceDN w:val="0"/>
        <w:adjustRightInd w:val="0"/>
        <w:spacing w:after="0" w:line="240" w:lineRule="auto"/>
        <w:rPr>
          <w:rFonts w:ascii="Verdana" w:hAnsi="Verdana" w:cs="Arial"/>
        </w:rPr>
      </w:pPr>
    </w:p>
    <w:p w14:paraId="036A493B" w14:textId="3F8E2B0A" w:rsidR="00A742D3" w:rsidRDefault="00A742D3" w:rsidP="00ED24F3">
      <w:pPr>
        <w:autoSpaceDE w:val="0"/>
        <w:autoSpaceDN w:val="0"/>
        <w:adjustRightInd w:val="0"/>
        <w:spacing w:after="0" w:line="240" w:lineRule="auto"/>
        <w:rPr>
          <w:rFonts w:ascii="Verdana" w:hAnsi="Verdana" w:cs="Arial"/>
        </w:rPr>
      </w:pPr>
      <w:r>
        <w:rPr>
          <w:rFonts w:ascii="Verdana" w:hAnsi="Verdana" w:cs="Arial"/>
        </w:rPr>
        <w:t xml:space="preserve">They are currently recruiting a Health and Safety Assistant for a </w:t>
      </w:r>
      <w:r w:rsidR="00B078B9">
        <w:rPr>
          <w:rFonts w:ascii="Verdana" w:hAnsi="Verdana" w:cs="Arial"/>
        </w:rPr>
        <w:t>12-month</w:t>
      </w:r>
      <w:r>
        <w:rPr>
          <w:rFonts w:ascii="Verdana" w:hAnsi="Verdana" w:cs="Arial"/>
        </w:rPr>
        <w:t xml:space="preserve"> period, this will provide the department with additional support.</w:t>
      </w:r>
    </w:p>
    <w:p w14:paraId="544C759E" w14:textId="6392B3EF" w:rsidR="00A742D3" w:rsidRDefault="00A742D3" w:rsidP="00ED24F3">
      <w:pPr>
        <w:autoSpaceDE w:val="0"/>
        <w:autoSpaceDN w:val="0"/>
        <w:adjustRightInd w:val="0"/>
        <w:spacing w:after="0" w:line="240" w:lineRule="auto"/>
        <w:rPr>
          <w:rFonts w:ascii="Verdana" w:hAnsi="Verdana" w:cs="Arial"/>
        </w:rPr>
      </w:pPr>
    </w:p>
    <w:p w14:paraId="0E0DC825" w14:textId="1B8B9C70" w:rsidR="00A742D3" w:rsidRDefault="00A742D3" w:rsidP="00ED24F3">
      <w:pPr>
        <w:autoSpaceDE w:val="0"/>
        <w:autoSpaceDN w:val="0"/>
        <w:adjustRightInd w:val="0"/>
        <w:spacing w:after="0" w:line="240" w:lineRule="auto"/>
        <w:rPr>
          <w:rFonts w:ascii="Verdana" w:hAnsi="Verdana" w:cs="Arial"/>
        </w:rPr>
      </w:pPr>
      <w:r>
        <w:rPr>
          <w:rFonts w:ascii="Verdana" w:hAnsi="Verdana" w:cs="Arial"/>
        </w:rPr>
        <w:t xml:space="preserve">DoF noted that there is a Health and Safety Group that is </w:t>
      </w:r>
      <w:r w:rsidR="00B078B9">
        <w:rPr>
          <w:rFonts w:ascii="Verdana" w:hAnsi="Verdana" w:cs="Arial"/>
        </w:rPr>
        <w:t>chaired</w:t>
      </w:r>
      <w:r>
        <w:rPr>
          <w:rFonts w:ascii="Verdana" w:hAnsi="Verdana" w:cs="Arial"/>
        </w:rPr>
        <w:t xml:space="preserve"> by the DCC, this looks and monitors at all these issues. Each division also holds a quarterly Health and Safety meeting to discuss any health and safety concerns and issues relevant to their area.</w:t>
      </w:r>
    </w:p>
    <w:p w14:paraId="354CFEDF" w14:textId="5481930C" w:rsidR="00A742D3" w:rsidRDefault="00A742D3" w:rsidP="00ED24F3">
      <w:pPr>
        <w:autoSpaceDE w:val="0"/>
        <w:autoSpaceDN w:val="0"/>
        <w:adjustRightInd w:val="0"/>
        <w:spacing w:after="0" w:line="240" w:lineRule="auto"/>
        <w:rPr>
          <w:rFonts w:ascii="Verdana" w:hAnsi="Verdana" w:cs="Arial"/>
        </w:rPr>
      </w:pPr>
    </w:p>
    <w:p w14:paraId="09F30855" w14:textId="51EAF7EB" w:rsidR="00A742D3" w:rsidRDefault="00A742D3" w:rsidP="00ED24F3">
      <w:pPr>
        <w:autoSpaceDE w:val="0"/>
        <w:autoSpaceDN w:val="0"/>
        <w:adjustRightInd w:val="0"/>
        <w:spacing w:after="0" w:line="240" w:lineRule="auto"/>
        <w:rPr>
          <w:rFonts w:ascii="Verdana" w:hAnsi="Verdana" w:cs="Arial"/>
        </w:rPr>
      </w:pPr>
      <w:r>
        <w:rPr>
          <w:rFonts w:ascii="Verdana" w:hAnsi="Verdana" w:cs="Arial"/>
        </w:rPr>
        <w:t>MM thanked SB for his contribution to the meeting.</w:t>
      </w:r>
    </w:p>
    <w:p w14:paraId="14C96468" w14:textId="7E91DD2F" w:rsidR="00A742D3" w:rsidRDefault="00A742D3" w:rsidP="00ED24F3">
      <w:pPr>
        <w:autoSpaceDE w:val="0"/>
        <w:autoSpaceDN w:val="0"/>
        <w:adjustRightInd w:val="0"/>
        <w:spacing w:after="0" w:line="240" w:lineRule="auto"/>
        <w:rPr>
          <w:rFonts w:ascii="Verdana" w:hAnsi="Verdana" w:cs="Arial"/>
        </w:rPr>
      </w:pPr>
    </w:p>
    <w:p w14:paraId="3CDF5477" w14:textId="77777777" w:rsidR="00A742D3" w:rsidRPr="00A742D3" w:rsidRDefault="00A742D3" w:rsidP="00ED24F3">
      <w:pPr>
        <w:autoSpaceDE w:val="0"/>
        <w:autoSpaceDN w:val="0"/>
        <w:adjustRightInd w:val="0"/>
        <w:spacing w:after="0" w:line="240" w:lineRule="auto"/>
        <w:rPr>
          <w:rFonts w:ascii="Verdana" w:hAnsi="Verdana" w:cs="Arial"/>
        </w:rPr>
      </w:pPr>
    </w:p>
    <w:p w14:paraId="10B5C3CE" w14:textId="301D1F18" w:rsidR="00A742D3" w:rsidRPr="00A742D3" w:rsidRDefault="00A742D3" w:rsidP="00ED24F3">
      <w:pPr>
        <w:pStyle w:val="ListParagraph"/>
        <w:numPr>
          <w:ilvl w:val="0"/>
          <w:numId w:val="1"/>
        </w:numPr>
        <w:spacing w:before="120" w:after="0" w:line="240" w:lineRule="auto"/>
        <w:contextualSpacing/>
        <w:rPr>
          <w:rFonts w:ascii="Verdana" w:eastAsiaTheme="minorHAnsi" w:hAnsi="Verdana" w:cstheme="minorBidi"/>
          <w:b/>
          <w:lang w:eastAsia="en-US"/>
        </w:rPr>
      </w:pPr>
      <w:r w:rsidRPr="00A742D3">
        <w:rPr>
          <w:rFonts w:ascii="Verdana" w:hAnsi="Verdana"/>
          <w:b/>
        </w:rPr>
        <w:t xml:space="preserve">Review </w:t>
      </w:r>
      <w:r>
        <w:rPr>
          <w:rFonts w:ascii="Verdana" w:hAnsi="Verdana"/>
          <w:b/>
        </w:rPr>
        <w:t>of</w:t>
      </w:r>
      <w:r w:rsidRPr="00923D34">
        <w:rPr>
          <w:rFonts w:ascii="Verdana" w:hAnsi="Verdana"/>
        </w:rPr>
        <w:t xml:space="preserve"> </w:t>
      </w:r>
      <w:r w:rsidRPr="00A742D3">
        <w:rPr>
          <w:rFonts w:ascii="Verdana" w:hAnsi="Verdana"/>
          <w:b/>
        </w:rPr>
        <w:t>Collaborative Fleet Management – Fuel Usage</w:t>
      </w:r>
    </w:p>
    <w:p w14:paraId="05E288A1" w14:textId="77777777" w:rsidR="003E06BE" w:rsidRDefault="00910A0A" w:rsidP="00ED24F3">
      <w:pPr>
        <w:spacing w:before="120" w:after="0" w:line="240" w:lineRule="auto"/>
        <w:rPr>
          <w:rFonts w:ascii="Verdana" w:hAnsi="Verdana" w:cs="Arial"/>
        </w:rPr>
      </w:pPr>
      <w:r>
        <w:rPr>
          <w:rFonts w:ascii="Verdana" w:hAnsi="Verdana" w:cs="Arial"/>
        </w:rPr>
        <w:t xml:space="preserve">JM explained that this was a collaborative review between the Welsh Forces. </w:t>
      </w:r>
    </w:p>
    <w:p w14:paraId="457F5503" w14:textId="77777777" w:rsidR="003E06BE" w:rsidRDefault="00910A0A" w:rsidP="00ED24F3">
      <w:pPr>
        <w:spacing w:before="120" w:after="0" w:line="240" w:lineRule="auto"/>
        <w:rPr>
          <w:rFonts w:ascii="Verdana" w:hAnsi="Verdana" w:cs="Arial"/>
        </w:rPr>
      </w:pPr>
      <w:r w:rsidRPr="00BF536B">
        <w:rPr>
          <w:rFonts w:ascii="Verdana" w:hAnsi="Verdana" w:cs="Arial"/>
        </w:rPr>
        <w:t xml:space="preserve">Outcome: </w:t>
      </w:r>
      <w:r>
        <w:rPr>
          <w:rFonts w:ascii="Verdana" w:hAnsi="Verdana" w:cs="Arial"/>
        </w:rPr>
        <w:t>Reasonable</w:t>
      </w:r>
      <w:r w:rsidRPr="00BF536B">
        <w:rPr>
          <w:rFonts w:ascii="Verdana" w:hAnsi="Verdana" w:cs="Arial"/>
        </w:rPr>
        <w:t xml:space="preserve"> Assurance with </w:t>
      </w:r>
      <w:r>
        <w:rPr>
          <w:rFonts w:ascii="Verdana" w:hAnsi="Verdana" w:cs="Arial"/>
        </w:rPr>
        <w:t>two priority 2 recommendations and three priority 3 recommendations</w:t>
      </w:r>
      <w:r w:rsidRPr="00BF536B">
        <w:rPr>
          <w:rFonts w:ascii="Verdana" w:hAnsi="Verdana" w:cs="Arial"/>
        </w:rPr>
        <w:t>.</w:t>
      </w:r>
      <w:r>
        <w:rPr>
          <w:rFonts w:ascii="Verdana" w:hAnsi="Verdana" w:cs="Arial"/>
        </w:rPr>
        <w:t xml:space="preserve"> </w:t>
      </w:r>
    </w:p>
    <w:p w14:paraId="4AF594BB" w14:textId="48953839" w:rsidR="00910A0A" w:rsidRDefault="00910A0A" w:rsidP="00ED24F3">
      <w:pPr>
        <w:spacing w:before="120" w:after="0" w:line="240" w:lineRule="auto"/>
        <w:rPr>
          <w:rFonts w:ascii="Verdana" w:hAnsi="Verdana" w:cs="Arial"/>
        </w:rPr>
      </w:pPr>
      <w:r>
        <w:rPr>
          <w:rFonts w:ascii="Verdana" w:hAnsi="Verdana" w:cs="Arial"/>
        </w:rPr>
        <w:t>The two main recommendations for Dyfed-Powys were that following a</w:t>
      </w:r>
      <w:r w:rsidRPr="00910A0A">
        <w:rPr>
          <w:rFonts w:ascii="Verdana" w:hAnsi="Verdana" w:cs="Arial"/>
        </w:rPr>
        <w:t xml:space="preserve"> review of the Allstar invoices for August and September 2020 it revealed numerous instances of premium diesel and some instances of Super/Premium unleaded fuel being purchased. It is recommended that a communication be published to inform all relevant Police Officers and Police staff that the purchase of Premium Diesel, Premium Unleaded and Super Unleaded fuel be only purchased if it is necessary operationally.  The second recommendation was that following an analytical review of vehicle data downloaded from the Tranman system of all fuel transaction</w:t>
      </w:r>
      <w:r w:rsidR="00B078B9">
        <w:rPr>
          <w:rFonts w:ascii="Verdana" w:hAnsi="Verdana" w:cs="Arial"/>
        </w:rPr>
        <w:t xml:space="preserve">s between January and September, </w:t>
      </w:r>
      <w:r w:rsidRPr="00910A0A">
        <w:rPr>
          <w:rFonts w:ascii="Verdana" w:hAnsi="Verdana" w:cs="Arial"/>
        </w:rPr>
        <w:t xml:space="preserve">it was noted that there had been 107 transactions where fuel was obtained from Motorway Service Stations, 56 of which were at Pont Abraham Services which is notoriously one of the most expensive fuel </w:t>
      </w:r>
      <w:r w:rsidRPr="00CD1A71">
        <w:rPr>
          <w:rFonts w:ascii="Verdana" w:hAnsi="Verdana" w:cs="Arial"/>
        </w:rPr>
        <w:t xml:space="preserve">stations in Wales. Staff and Officers to be reminded that refuelling at Motorways Services, is only </w:t>
      </w:r>
      <w:r w:rsidRPr="00910A0A">
        <w:rPr>
          <w:rFonts w:ascii="Verdana" w:hAnsi="Verdana" w:cs="Arial"/>
        </w:rPr>
        <w:t>acceptable during operational requirements and that this be kept to a minimum.</w:t>
      </w:r>
    </w:p>
    <w:p w14:paraId="07534538" w14:textId="75E3A7FD" w:rsidR="00910A0A" w:rsidRDefault="00910A0A" w:rsidP="00ED24F3">
      <w:pPr>
        <w:spacing w:before="120" w:after="0" w:line="240" w:lineRule="auto"/>
        <w:rPr>
          <w:rFonts w:ascii="Verdana" w:hAnsi="Verdana" w:cs="Arial"/>
        </w:rPr>
      </w:pPr>
      <w:r>
        <w:rPr>
          <w:rFonts w:ascii="Verdana" w:hAnsi="Verdana" w:cs="Arial"/>
        </w:rPr>
        <w:t xml:space="preserve">DoF noted that they fully accept the recommendations and that Force bulletins and </w:t>
      </w:r>
      <w:r w:rsidR="001B5130">
        <w:rPr>
          <w:rFonts w:ascii="Verdana" w:hAnsi="Verdana" w:cs="Arial"/>
        </w:rPr>
        <w:t>reminders</w:t>
      </w:r>
      <w:r>
        <w:rPr>
          <w:rFonts w:ascii="Verdana" w:hAnsi="Verdana" w:cs="Arial"/>
        </w:rPr>
        <w:t xml:space="preserve"> have been circulated to Officer</w:t>
      </w:r>
      <w:r w:rsidR="001B5130">
        <w:rPr>
          <w:rFonts w:ascii="Verdana" w:hAnsi="Verdana" w:cs="Arial"/>
        </w:rPr>
        <w:t xml:space="preserve">s and staff. </w:t>
      </w:r>
    </w:p>
    <w:p w14:paraId="63B5804C" w14:textId="4C398DF6" w:rsidR="00910A0A" w:rsidRDefault="00910A0A" w:rsidP="00ED24F3">
      <w:pPr>
        <w:spacing w:before="120" w:after="0" w:line="240" w:lineRule="auto"/>
        <w:rPr>
          <w:rFonts w:ascii="Verdana" w:hAnsi="Verdana" w:cs="Arial"/>
        </w:rPr>
      </w:pPr>
    </w:p>
    <w:p w14:paraId="2FD49ABC" w14:textId="77777777" w:rsidR="00B078B9" w:rsidRDefault="001B5130" w:rsidP="00ED24F3">
      <w:pPr>
        <w:pStyle w:val="ListParagraph"/>
        <w:numPr>
          <w:ilvl w:val="0"/>
          <w:numId w:val="1"/>
        </w:numPr>
        <w:spacing w:after="200" w:line="240" w:lineRule="auto"/>
        <w:contextualSpacing/>
        <w:rPr>
          <w:rFonts w:ascii="Verdana" w:hAnsi="Verdana"/>
          <w:b/>
        </w:rPr>
      </w:pPr>
      <w:r w:rsidRPr="001B5130">
        <w:rPr>
          <w:rFonts w:ascii="Verdana" w:hAnsi="Verdana"/>
          <w:b/>
        </w:rPr>
        <w:t xml:space="preserve">Assurance Review of Debtors </w:t>
      </w:r>
    </w:p>
    <w:p w14:paraId="3876B4B5" w14:textId="77777777" w:rsidR="003E06BE" w:rsidRDefault="001B5130" w:rsidP="00ED24F3">
      <w:pPr>
        <w:spacing w:after="200" w:line="240" w:lineRule="auto"/>
        <w:contextualSpacing/>
        <w:rPr>
          <w:rFonts w:ascii="Verdana" w:hAnsi="Verdana" w:cs="Arial"/>
        </w:rPr>
      </w:pPr>
      <w:r w:rsidRPr="00B078B9">
        <w:rPr>
          <w:rFonts w:ascii="Verdana" w:hAnsi="Verdana" w:cs="Arial"/>
        </w:rPr>
        <w:t xml:space="preserve">Outcome: Substantial Assurance with one priority 3 recommendation. </w:t>
      </w:r>
    </w:p>
    <w:p w14:paraId="46148553" w14:textId="7E5FB383" w:rsidR="001B5130" w:rsidRPr="00B078B9" w:rsidRDefault="001B5130" w:rsidP="00ED24F3">
      <w:pPr>
        <w:spacing w:after="200" w:line="240" w:lineRule="auto"/>
        <w:contextualSpacing/>
        <w:rPr>
          <w:rFonts w:ascii="Verdana" w:hAnsi="Verdana" w:cs="Calibri"/>
          <w:b/>
        </w:rPr>
      </w:pPr>
      <w:r w:rsidRPr="00B078B9">
        <w:rPr>
          <w:rFonts w:ascii="Verdana" w:hAnsi="Verdana" w:cs="Arial"/>
        </w:rPr>
        <w:t>The review found that there are robust arrangements in place for the creation of debtor accounts, recovery of outstanding debt. The recommendation was for the Debtors Financial Control Procedure be updated to reflect current practices.</w:t>
      </w:r>
    </w:p>
    <w:p w14:paraId="655B6515" w14:textId="7ADBC669" w:rsidR="001B5130" w:rsidRDefault="001B5130" w:rsidP="00ED24F3">
      <w:pPr>
        <w:spacing w:before="120" w:after="0" w:line="240" w:lineRule="auto"/>
        <w:contextualSpacing/>
        <w:rPr>
          <w:rFonts w:ascii="Verdana" w:hAnsi="Verdana" w:cs="Arial"/>
        </w:rPr>
      </w:pPr>
    </w:p>
    <w:p w14:paraId="5C57AC72" w14:textId="340F3C11" w:rsidR="001B5130" w:rsidRDefault="001B5130" w:rsidP="00ED24F3">
      <w:pPr>
        <w:spacing w:before="120" w:after="0" w:line="240" w:lineRule="auto"/>
        <w:contextualSpacing/>
        <w:rPr>
          <w:rFonts w:ascii="Verdana" w:hAnsi="Verdana" w:cs="Arial"/>
        </w:rPr>
      </w:pPr>
      <w:r>
        <w:rPr>
          <w:rFonts w:ascii="Verdana" w:hAnsi="Verdana" w:cs="Arial"/>
        </w:rPr>
        <w:t>MM wished to pass on the Committee</w:t>
      </w:r>
      <w:r w:rsidR="00F348D6" w:rsidRPr="00F348D6">
        <w:rPr>
          <w:rFonts w:ascii="Verdana" w:hAnsi="Verdana" w:cs="Arial"/>
          <w:color w:val="FF0000"/>
        </w:rPr>
        <w:t>’</w:t>
      </w:r>
      <w:r>
        <w:rPr>
          <w:rFonts w:ascii="Verdana" w:hAnsi="Verdana" w:cs="Arial"/>
        </w:rPr>
        <w:t xml:space="preserve">s thanks to everyone involved. </w:t>
      </w:r>
    </w:p>
    <w:p w14:paraId="3D146ABA" w14:textId="27C7C8C6" w:rsidR="001B5130" w:rsidRDefault="001B5130" w:rsidP="00ED24F3">
      <w:pPr>
        <w:spacing w:before="120" w:after="0" w:line="240" w:lineRule="auto"/>
        <w:contextualSpacing/>
        <w:rPr>
          <w:rFonts w:ascii="Verdana" w:hAnsi="Verdana" w:cs="Arial"/>
        </w:rPr>
      </w:pPr>
    </w:p>
    <w:p w14:paraId="366E16C4" w14:textId="1612FBF5" w:rsidR="001B5130" w:rsidRPr="001B5130" w:rsidRDefault="001B5130" w:rsidP="00ED24F3">
      <w:pPr>
        <w:spacing w:before="120" w:after="0" w:line="240" w:lineRule="auto"/>
        <w:contextualSpacing/>
        <w:rPr>
          <w:rFonts w:ascii="Verdana" w:hAnsi="Verdana" w:cs="Arial"/>
        </w:rPr>
      </w:pPr>
      <w:r>
        <w:rPr>
          <w:rFonts w:ascii="Verdana" w:hAnsi="Verdana" w:cs="Arial"/>
        </w:rPr>
        <w:t xml:space="preserve">KC queried how the debtors levels of Dyfed-Powys compare with other forces. </w:t>
      </w:r>
    </w:p>
    <w:p w14:paraId="5708039D" w14:textId="77777777" w:rsidR="001B5130" w:rsidRDefault="001B5130" w:rsidP="00ED24F3">
      <w:pPr>
        <w:spacing w:before="120" w:after="0" w:line="240" w:lineRule="auto"/>
        <w:rPr>
          <w:rFonts w:ascii="Verdana" w:hAnsi="Verdana" w:cs="Arial"/>
        </w:rPr>
      </w:pPr>
    </w:p>
    <w:p w14:paraId="23F26FF3" w14:textId="66937DBC" w:rsidR="00F726E6" w:rsidRPr="005E3DB7" w:rsidRDefault="005E3DB7" w:rsidP="00ED24F3">
      <w:pPr>
        <w:spacing w:before="120" w:after="120" w:line="240" w:lineRule="auto"/>
        <w:jc w:val="both"/>
        <w:rPr>
          <w:rFonts w:ascii="Verdana" w:hAnsi="Verdana" w:cs="Arial"/>
          <w:b/>
        </w:rPr>
      </w:pPr>
      <w:r w:rsidRPr="005E3DB7">
        <w:rPr>
          <w:rFonts w:ascii="Verdana" w:hAnsi="Verdana" w:cs="Arial"/>
          <w:b/>
        </w:rPr>
        <w:t>Action 230: JM to find out how the debtor’s levels in Dyfed-Powys compare with the other Forces.</w:t>
      </w:r>
    </w:p>
    <w:p w14:paraId="69400652" w14:textId="5A371BD2" w:rsidR="005E3DB7" w:rsidRDefault="005E3DB7" w:rsidP="00ED24F3">
      <w:pPr>
        <w:spacing w:before="120" w:after="120" w:line="240" w:lineRule="auto"/>
        <w:jc w:val="both"/>
        <w:rPr>
          <w:rFonts w:ascii="Verdana" w:hAnsi="Verdana" w:cs="Arial"/>
        </w:rPr>
      </w:pPr>
      <w:r>
        <w:rPr>
          <w:rFonts w:ascii="Verdana" w:hAnsi="Verdana" w:cs="Arial"/>
        </w:rPr>
        <w:t xml:space="preserve">IW also explained that the level of debt is reviewed on a monthly basis. Work has also been done on their commercial debts to try and help facilitate smoother transaction cycles. </w:t>
      </w:r>
    </w:p>
    <w:p w14:paraId="34952A01" w14:textId="50196A8A" w:rsidR="005E3DB7" w:rsidRDefault="005E3DB7" w:rsidP="00ED24F3">
      <w:pPr>
        <w:spacing w:before="120" w:after="120" w:line="240" w:lineRule="auto"/>
        <w:jc w:val="both"/>
        <w:rPr>
          <w:rFonts w:ascii="Verdana" w:hAnsi="Verdana" w:cs="Arial"/>
        </w:rPr>
      </w:pPr>
    </w:p>
    <w:p w14:paraId="400F929F" w14:textId="77777777" w:rsidR="00B078B9" w:rsidRDefault="0012096C" w:rsidP="00ED24F3">
      <w:pPr>
        <w:pStyle w:val="ListParagraph"/>
        <w:numPr>
          <w:ilvl w:val="0"/>
          <w:numId w:val="1"/>
        </w:numPr>
        <w:spacing w:after="200" w:line="240" w:lineRule="auto"/>
        <w:contextualSpacing/>
        <w:rPr>
          <w:rFonts w:ascii="Verdana" w:hAnsi="Verdana"/>
          <w:b/>
        </w:rPr>
      </w:pPr>
      <w:r w:rsidRPr="0012096C">
        <w:rPr>
          <w:rFonts w:ascii="Verdana" w:hAnsi="Verdana"/>
          <w:b/>
        </w:rPr>
        <w:t>Appraisal Review of Records Management System (RMS) Projec</w:t>
      </w:r>
      <w:r w:rsidR="00B078B9">
        <w:rPr>
          <w:rFonts w:ascii="Verdana" w:hAnsi="Verdana"/>
          <w:b/>
        </w:rPr>
        <w:t>t</w:t>
      </w:r>
    </w:p>
    <w:p w14:paraId="29D3779E" w14:textId="77777777" w:rsidR="003E06BE" w:rsidRDefault="0012096C" w:rsidP="00ED24F3">
      <w:pPr>
        <w:spacing w:after="200" w:line="240" w:lineRule="auto"/>
        <w:contextualSpacing/>
        <w:rPr>
          <w:rFonts w:ascii="Verdana" w:hAnsi="Verdana" w:cs="Arial"/>
        </w:rPr>
      </w:pPr>
      <w:r w:rsidRPr="00B078B9">
        <w:rPr>
          <w:rFonts w:ascii="Verdana" w:hAnsi="Verdana" w:cs="Arial"/>
        </w:rPr>
        <w:t xml:space="preserve">Outcome: </w:t>
      </w:r>
      <w:r w:rsidR="005C53E0" w:rsidRPr="00B078B9">
        <w:rPr>
          <w:rFonts w:ascii="Verdana" w:hAnsi="Verdana" w:cs="Arial"/>
        </w:rPr>
        <w:t>Reasonable</w:t>
      </w:r>
      <w:r w:rsidRPr="00B078B9">
        <w:rPr>
          <w:rFonts w:ascii="Verdana" w:hAnsi="Verdana" w:cs="Arial"/>
        </w:rPr>
        <w:t xml:space="preserve"> Assurance with </w:t>
      </w:r>
      <w:r w:rsidR="005C53E0" w:rsidRPr="00B078B9">
        <w:rPr>
          <w:rFonts w:ascii="Verdana" w:hAnsi="Verdana" w:cs="Arial"/>
        </w:rPr>
        <w:t>one priority 2</w:t>
      </w:r>
      <w:r w:rsidRPr="00B078B9">
        <w:rPr>
          <w:rFonts w:ascii="Verdana" w:hAnsi="Verdana" w:cs="Arial"/>
        </w:rPr>
        <w:t xml:space="preserve"> recommendation</w:t>
      </w:r>
      <w:r w:rsidR="005C53E0" w:rsidRPr="00B078B9">
        <w:rPr>
          <w:rFonts w:ascii="Verdana" w:hAnsi="Verdana" w:cs="Arial"/>
        </w:rPr>
        <w:t xml:space="preserve"> and two priority 3 recommendations</w:t>
      </w:r>
      <w:r w:rsidRPr="00B078B9">
        <w:rPr>
          <w:rFonts w:ascii="Verdana" w:hAnsi="Verdana" w:cs="Arial"/>
        </w:rPr>
        <w:t xml:space="preserve">. </w:t>
      </w:r>
    </w:p>
    <w:p w14:paraId="14321DB0" w14:textId="3CFF5101" w:rsidR="005C53E0" w:rsidRPr="00B078B9" w:rsidRDefault="0012096C" w:rsidP="00ED24F3">
      <w:pPr>
        <w:spacing w:after="200" w:line="240" w:lineRule="auto"/>
        <w:contextualSpacing/>
        <w:rPr>
          <w:rFonts w:ascii="Verdana" w:hAnsi="Verdana" w:cs="Calibri"/>
          <w:b/>
        </w:rPr>
      </w:pPr>
      <w:r w:rsidRPr="00B078B9">
        <w:rPr>
          <w:rFonts w:ascii="Verdana" w:hAnsi="Verdana" w:cs="Arial"/>
        </w:rPr>
        <w:t>The</w:t>
      </w:r>
      <w:r w:rsidR="005C53E0" w:rsidRPr="00B078B9">
        <w:rPr>
          <w:rFonts w:ascii="Verdana" w:hAnsi="Verdana" w:cs="Arial"/>
        </w:rPr>
        <w:t xml:space="preserve"> review found that the Records Management System (RMS) Project has been procured following an open and transparent process but the implementation has been delayed due to the Covid-19 restrictions. The main recommendation was that the reporting requirements of the Records Management System (RMS) Board need to be set out in the Terms of Reference.</w:t>
      </w:r>
    </w:p>
    <w:p w14:paraId="794183B4" w14:textId="48DE5365" w:rsidR="005C53E0" w:rsidRDefault="005C53E0" w:rsidP="00ED24F3">
      <w:pPr>
        <w:spacing w:before="120" w:after="120" w:line="240" w:lineRule="auto"/>
        <w:jc w:val="both"/>
        <w:rPr>
          <w:rFonts w:ascii="Verdana" w:hAnsi="Verdana" w:cs="Arial"/>
        </w:rPr>
      </w:pPr>
    </w:p>
    <w:p w14:paraId="21E91A18" w14:textId="6E2D7393" w:rsidR="005C53E0" w:rsidRPr="005C53E0" w:rsidRDefault="005C53E0" w:rsidP="00ED24F3">
      <w:pPr>
        <w:pStyle w:val="ListParagraph"/>
        <w:numPr>
          <w:ilvl w:val="0"/>
          <w:numId w:val="1"/>
        </w:numPr>
        <w:spacing w:after="200" w:line="240" w:lineRule="auto"/>
        <w:contextualSpacing/>
        <w:rPr>
          <w:rFonts w:ascii="Verdana" w:hAnsi="Verdana"/>
          <w:b/>
        </w:rPr>
      </w:pPr>
      <w:r w:rsidRPr="005C53E0">
        <w:rPr>
          <w:rFonts w:ascii="Verdana" w:hAnsi="Verdana"/>
          <w:b/>
        </w:rPr>
        <w:t>Collaborative Compliance Review of Risk Management – Mitigating Controls</w:t>
      </w:r>
    </w:p>
    <w:p w14:paraId="227C2D82" w14:textId="77777777" w:rsidR="003E06BE" w:rsidRDefault="005C53E0" w:rsidP="00ED24F3">
      <w:pPr>
        <w:spacing w:before="120" w:after="120" w:line="240" w:lineRule="auto"/>
        <w:jc w:val="both"/>
        <w:rPr>
          <w:rFonts w:ascii="Verdana" w:hAnsi="Verdana" w:cs="Arial"/>
        </w:rPr>
      </w:pPr>
      <w:r>
        <w:rPr>
          <w:rFonts w:ascii="Verdana" w:hAnsi="Verdana" w:cs="Arial"/>
        </w:rPr>
        <w:t xml:space="preserve">JM explained that this is a collaborative review with the Welsh Forces. </w:t>
      </w:r>
    </w:p>
    <w:p w14:paraId="6259E68F" w14:textId="30A0C396" w:rsidR="00932582" w:rsidRDefault="005C53E0" w:rsidP="00ED24F3">
      <w:pPr>
        <w:spacing w:before="120" w:after="120" w:line="240" w:lineRule="auto"/>
        <w:jc w:val="both"/>
        <w:rPr>
          <w:rFonts w:ascii="Verdana" w:hAnsi="Verdana" w:cs="Arial"/>
        </w:rPr>
      </w:pPr>
      <w:r w:rsidRPr="00BF536B">
        <w:rPr>
          <w:rFonts w:ascii="Verdana" w:hAnsi="Verdana" w:cs="Arial"/>
        </w:rPr>
        <w:t xml:space="preserve">Outcome: </w:t>
      </w:r>
      <w:r w:rsidR="00B52432">
        <w:rPr>
          <w:rFonts w:ascii="Verdana" w:hAnsi="Verdana" w:cs="Arial"/>
        </w:rPr>
        <w:t xml:space="preserve">Substantial </w:t>
      </w:r>
      <w:r w:rsidRPr="00BF536B">
        <w:rPr>
          <w:rFonts w:ascii="Verdana" w:hAnsi="Verdana" w:cs="Arial"/>
        </w:rPr>
        <w:t xml:space="preserve">Assurance with </w:t>
      </w:r>
      <w:r w:rsidR="00B52432">
        <w:rPr>
          <w:rFonts w:ascii="Verdana" w:hAnsi="Verdana" w:cs="Arial"/>
        </w:rPr>
        <w:t>no</w:t>
      </w:r>
      <w:r>
        <w:rPr>
          <w:rFonts w:ascii="Verdana" w:hAnsi="Verdana" w:cs="Arial"/>
        </w:rPr>
        <w:t xml:space="preserve"> recommendation</w:t>
      </w:r>
      <w:r w:rsidR="00B52432">
        <w:rPr>
          <w:rFonts w:ascii="Verdana" w:hAnsi="Verdana" w:cs="Arial"/>
        </w:rPr>
        <w:t>s</w:t>
      </w:r>
      <w:r>
        <w:rPr>
          <w:rFonts w:ascii="Verdana" w:hAnsi="Verdana" w:cs="Arial"/>
        </w:rPr>
        <w:t>.</w:t>
      </w:r>
    </w:p>
    <w:p w14:paraId="671030D5" w14:textId="61E0EBA7" w:rsidR="00932582" w:rsidRDefault="00932582" w:rsidP="00ED24F3">
      <w:pPr>
        <w:spacing w:before="120" w:after="120" w:line="240" w:lineRule="auto"/>
        <w:jc w:val="both"/>
        <w:rPr>
          <w:rFonts w:ascii="Verdana" w:hAnsi="Verdana" w:cs="Arial"/>
        </w:rPr>
      </w:pPr>
    </w:p>
    <w:p w14:paraId="08014F48" w14:textId="357DE20F" w:rsidR="00932582" w:rsidRPr="00932582" w:rsidRDefault="00932582" w:rsidP="00ED24F3">
      <w:pPr>
        <w:pStyle w:val="ListParagraph"/>
        <w:numPr>
          <w:ilvl w:val="0"/>
          <w:numId w:val="1"/>
        </w:numPr>
        <w:spacing w:before="120" w:after="0" w:line="240" w:lineRule="auto"/>
        <w:contextualSpacing/>
        <w:rPr>
          <w:rFonts w:ascii="Verdana" w:hAnsi="Verdana"/>
          <w:b/>
        </w:rPr>
      </w:pPr>
      <w:r w:rsidRPr="00932582">
        <w:rPr>
          <w:rFonts w:ascii="Verdana" w:hAnsi="Verdana"/>
          <w:b/>
        </w:rPr>
        <w:t>Interim Follow Up Review</w:t>
      </w:r>
    </w:p>
    <w:p w14:paraId="1D50797C" w14:textId="1893EE04" w:rsidR="007C241E" w:rsidRPr="007C241E" w:rsidRDefault="007C241E" w:rsidP="00ED24F3">
      <w:pPr>
        <w:spacing w:before="120" w:after="120" w:line="240" w:lineRule="auto"/>
        <w:jc w:val="both"/>
        <w:rPr>
          <w:rFonts w:cstheme="minorHAnsi"/>
          <w:sz w:val="20"/>
        </w:rPr>
      </w:pPr>
      <w:r>
        <w:rPr>
          <w:rFonts w:ascii="Verdana" w:hAnsi="Verdana" w:cs="Arial"/>
        </w:rPr>
        <w:t xml:space="preserve">JM explained that this </w:t>
      </w:r>
      <w:r w:rsidRPr="007C241E">
        <w:rPr>
          <w:rFonts w:ascii="Verdana" w:hAnsi="Verdana" w:cs="Arial"/>
        </w:rPr>
        <w:t>follow up review s</w:t>
      </w:r>
      <w:r>
        <w:rPr>
          <w:rFonts w:ascii="Verdana" w:hAnsi="Verdana" w:cs="Arial"/>
        </w:rPr>
        <w:t>hows</w:t>
      </w:r>
      <w:r w:rsidRPr="007C241E">
        <w:rPr>
          <w:rFonts w:ascii="Verdana" w:hAnsi="Verdana" w:cs="Arial"/>
        </w:rPr>
        <w:t xml:space="preserve"> the management action that has been taken in respect of the priority 1 and 2 recommendations arising from the internal audit </w:t>
      </w:r>
      <w:r w:rsidR="00CD1A71" w:rsidRPr="007C241E">
        <w:rPr>
          <w:rFonts w:ascii="Verdana" w:hAnsi="Verdana" w:cs="Arial"/>
        </w:rPr>
        <w:t>reviews at</w:t>
      </w:r>
      <w:r w:rsidRPr="007C241E">
        <w:rPr>
          <w:rFonts w:ascii="Verdana" w:hAnsi="Verdana" w:cs="Arial"/>
        </w:rPr>
        <w:t xml:space="preserve"> Dyfed Powys Police.</w:t>
      </w:r>
      <w:r>
        <w:rPr>
          <w:rFonts w:ascii="Verdana" w:hAnsi="Verdana" w:cs="Arial"/>
        </w:rPr>
        <w:t xml:space="preserve"> It was noted that out of the 62 recommendations 31 have been implemented, 13 are outstanding and 1 was considered and not implemented. Unfortunately, for the remaining 17 they are outstanding</w:t>
      </w:r>
      <w:r w:rsidR="003E06BE">
        <w:rPr>
          <w:rFonts w:ascii="Verdana" w:hAnsi="Verdana" w:cs="Arial"/>
        </w:rPr>
        <w:t>.</w:t>
      </w:r>
      <w:r>
        <w:rPr>
          <w:rFonts w:ascii="Verdana" w:hAnsi="Verdana" w:cs="Arial"/>
        </w:rPr>
        <w:t xml:space="preserve"> It is noted that d</w:t>
      </w:r>
      <w:r w:rsidRPr="007C241E">
        <w:rPr>
          <w:rFonts w:ascii="Verdana" w:hAnsi="Verdana" w:cs="Arial"/>
        </w:rPr>
        <w:t>uring the period in which fieldwork was being undertaken on the follow up, a number of key individuals around the Force were meeting to discuss contingency arrangements for the Covid-19 coronavirus outbreak. Many of these individuals were Responsible Officers for recommendations on this report and therefore were unable to provide a response as their attention was required elsewhere. These recommendations will be included within the next follow-up review.</w:t>
      </w:r>
    </w:p>
    <w:p w14:paraId="2FFBCCA0" w14:textId="1CA176AF" w:rsidR="007C241E" w:rsidRDefault="007C241E" w:rsidP="00ED24F3">
      <w:pPr>
        <w:spacing w:before="120" w:after="120" w:line="240" w:lineRule="auto"/>
        <w:jc w:val="both"/>
        <w:rPr>
          <w:rFonts w:ascii="Verdana" w:hAnsi="Verdana" w:cs="Arial"/>
        </w:rPr>
      </w:pPr>
      <w:r>
        <w:rPr>
          <w:rFonts w:ascii="Verdana" w:hAnsi="Verdana" w:cs="Arial"/>
        </w:rPr>
        <w:t xml:space="preserve">ME asked if TIAA have an escalation process to follow should they </w:t>
      </w:r>
      <w:r w:rsidR="00C33210">
        <w:rPr>
          <w:rFonts w:ascii="Verdana" w:hAnsi="Verdana" w:cs="Arial"/>
        </w:rPr>
        <w:t xml:space="preserve">continue to have no response. JM explained that they would usually send 2/3 reminders to the owners of any outstanding recommendations. DoF and MM also noted that recommendations are also monitored within the Audit Governance Group. It was noted that it would be useful for any particular area/ department that have many outstanding actions to be invited to the Audit Governance Group to discuss ways forward. </w:t>
      </w:r>
    </w:p>
    <w:p w14:paraId="13FA3F84" w14:textId="158BE8B3" w:rsidR="00C33210" w:rsidRDefault="000B2389" w:rsidP="00ED24F3">
      <w:pPr>
        <w:spacing w:before="120" w:after="120" w:line="240" w:lineRule="auto"/>
        <w:jc w:val="both"/>
        <w:rPr>
          <w:rFonts w:ascii="Verdana" w:hAnsi="Verdana" w:cs="Arial"/>
        </w:rPr>
      </w:pPr>
      <w:r>
        <w:rPr>
          <w:rFonts w:ascii="Verdana" w:hAnsi="Verdana" w:cs="Arial"/>
        </w:rPr>
        <w:t>IW noted that it may be helpful to make a distinction between the recommendations that have been implemented and those that are long outstanding within the follow-up. To ensure that those who do have a future date set are completed</w:t>
      </w:r>
      <w:r w:rsidR="00B078B9">
        <w:rPr>
          <w:rFonts w:ascii="Verdana" w:hAnsi="Verdana" w:cs="Arial"/>
        </w:rPr>
        <w:t>,</w:t>
      </w:r>
      <w:r>
        <w:rPr>
          <w:rFonts w:ascii="Verdana" w:hAnsi="Verdana" w:cs="Arial"/>
        </w:rPr>
        <w:t xml:space="preserve"> but also those which are outstanding with no target date set are differentiated. </w:t>
      </w:r>
    </w:p>
    <w:p w14:paraId="0D7B31F3" w14:textId="326E9D31" w:rsidR="000B2389" w:rsidRDefault="000B2389" w:rsidP="00ED24F3">
      <w:pPr>
        <w:spacing w:before="120" w:after="120" w:line="240" w:lineRule="auto"/>
        <w:jc w:val="both"/>
        <w:rPr>
          <w:rFonts w:ascii="Verdana" w:hAnsi="Verdana" w:cs="Arial"/>
        </w:rPr>
      </w:pPr>
      <w:r>
        <w:rPr>
          <w:rFonts w:ascii="Verdana" w:hAnsi="Verdana" w:cs="Arial"/>
        </w:rPr>
        <w:lastRenderedPageBreak/>
        <w:t xml:space="preserve">DoF also noted positively that the Audit Governance group is making </w:t>
      </w:r>
      <w:r w:rsidR="00B078B9">
        <w:rPr>
          <w:rFonts w:ascii="Verdana" w:hAnsi="Verdana" w:cs="Arial"/>
        </w:rPr>
        <w:t>progress,</w:t>
      </w:r>
      <w:r>
        <w:rPr>
          <w:rFonts w:ascii="Verdana" w:hAnsi="Verdana" w:cs="Arial"/>
        </w:rPr>
        <w:t xml:space="preserve"> as areas that previously had many outstanding recommendations are now not featuring on the list. </w:t>
      </w:r>
    </w:p>
    <w:p w14:paraId="26855663" w14:textId="6A078262" w:rsidR="000B2389" w:rsidRDefault="000B2389" w:rsidP="00ED24F3">
      <w:pPr>
        <w:spacing w:before="120" w:after="120" w:line="240" w:lineRule="auto"/>
        <w:jc w:val="both"/>
        <w:rPr>
          <w:rFonts w:ascii="Verdana" w:hAnsi="Verdana" w:cs="Arial"/>
        </w:rPr>
      </w:pPr>
    </w:p>
    <w:p w14:paraId="5B130105" w14:textId="2239A689" w:rsidR="002E7FE3" w:rsidRPr="004C73B2" w:rsidRDefault="000B2389" w:rsidP="00ED24F3">
      <w:pPr>
        <w:spacing w:before="120" w:after="120" w:line="240" w:lineRule="auto"/>
        <w:jc w:val="both"/>
        <w:rPr>
          <w:rFonts w:ascii="Verdana" w:eastAsia="Calibri" w:hAnsi="Verdana"/>
          <w:b/>
        </w:rPr>
      </w:pPr>
      <w:r>
        <w:rPr>
          <w:rFonts w:ascii="Verdana" w:eastAsia="Calibri" w:hAnsi="Verdana"/>
          <w:b/>
        </w:rPr>
        <w:t>A231</w:t>
      </w:r>
      <w:r w:rsidR="00BA6521" w:rsidRPr="00BF536B">
        <w:rPr>
          <w:rFonts w:ascii="Verdana" w:eastAsia="Calibri" w:hAnsi="Verdana"/>
          <w:b/>
        </w:rPr>
        <w:t xml:space="preserve"> 2019/2020:</w:t>
      </w:r>
      <w:r w:rsidR="00C65616" w:rsidRPr="00BF536B">
        <w:rPr>
          <w:rFonts w:ascii="Verdana" w:eastAsia="Calibri" w:hAnsi="Verdana"/>
          <w:b/>
        </w:rPr>
        <w:t xml:space="preserve"> </w:t>
      </w:r>
      <w:r w:rsidR="0060704B" w:rsidRPr="004C73B2">
        <w:rPr>
          <w:rFonts w:ascii="Verdana" w:eastAsia="Calibri" w:hAnsi="Verdana"/>
          <w:b/>
        </w:rPr>
        <w:t>Summary Internal controls Assurance (SICA) Report 2020/21</w:t>
      </w:r>
    </w:p>
    <w:p w14:paraId="63E7432A" w14:textId="68441DE3" w:rsidR="00C65616" w:rsidRDefault="002E7FE3" w:rsidP="00ED24F3">
      <w:pPr>
        <w:pStyle w:val="Heading1"/>
        <w:spacing w:line="240" w:lineRule="auto"/>
        <w:rPr>
          <w:rFonts w:ascii="Verdana" w:eastAsia="Calibri" w:hAnsi="Verdana" w:cs="Arial"/>
          <w:color w:val="auto"/>
          <w:sz w:val="22"/>
          <w:szCs w:val="22"/>
          <w:lang w:eastAsia="en-GB"/>
        </w:rPr>
      </w:pPr>
      <w:r w:rsidRPr="00BF536B">
        <w:rPr>
          <w:rFonts w:ascii="Verdana" w:eastAsia="Calibri" w:hAnsi="Verdana" w:cs="Arial"/>
          <w:color w:val="auto"/>
          <w:sz w:val="22"/>
          <w:szCs w:val="22"/>
          <w:lang w:eastAsia="en-GB"/>
        </w:rPr>
        <w:t xml:space="preserve">JM explained that this </w:t>
      </w:r>
      <w:r w:rsidR="00C65616" w:rsidRPr="00BF536B">
        <w:rPr>
          <w:rFonts w:ascii="Verdana" w:eastAsia="Calibri" w:hAnsi="Verdana" w:cs="Arial"/>
          <w:color w:val="auto"/>
          <w:sz w:val="22"/>
          <w:szCs w:val="22"/>
          <w:lang w:eastAsia="en-GB"/>
        </w:rPr>
        <w:t xml:space="preserve">report provides the Joint Audit Committee with an update on the emerging Governance, Risk and Internal Control related issues and the progress of work as at </w:t>
      </w:r>
      <w:r w:rsidR="000B2389">
        <w:rPr>
          <w:rFonts w:ascii="Verdana" w:eastAsia="Calibri" w:hAnsi="Verdana" w:cs="Arial"/>
          <w:color w:val="auto"/>
          <w:sz w:val="22"/>
          <w:szCs w:val="22"/>
          <w:lang w:eastAsia="en-GB"/>
        </w:rPr>
        <w:t>18</w:t>
      </w:r>
      <w:r w:rsidR="000B2389" w:rsidRPr="000B2389">
        <w:rPr>
          <w:rFonts w:ascii="Verdana" w:eastAsia="Calibri" w:hAnsi="Verdana" w:cs="Arial"/>
          <w:color w:val="auto"/>
          <w:sz w:val="22"/>
          <w:szCs w:val="22"/>
          <w:lang w:eastAsia="en-GB"/>
        </w:rPr>
        <w:t>th</w:t>
      </w:r>
      <w:r w:rsidR="000B2389">
        <w:rPr>
          <w:rFonts w:ascii="Verdana" w:eastAsia="Calibri" w:hAnsi="Verdana" w:cs="Arial"/>
          <w:color w:val="auto"/>
          <w:sz w:val="22"/>
          <w:szCs w:val="22"/>
          <w:lang w:eastAsia="en-GB"/>
        </w:rPr>
        <w:t xml:space="preserve"> March 2021</w:t>
      </w:r>
      <w:r w:rsidR="004C73B2">
        <w:rPr>
          <w:rFonts w:ascii="Verdana" w:eastAsia="Calibri" w:hAnsi="Verdana" w:cs="Arial"/>
          <w:color w:val="auto"/>
          <w:sz w:val="22"/>
          <w:szCs w:val="22"/>
          <w:lang w:eastAsia="en-GB"/>
        </w:rPr>
        <w:t>.</w:t>
      </w:r>
      <w:r w:rsidR="00C65616" w:rsidRPr="00BF536B">
        <w:rPr>
          <w:rFonts w:ascii="Verdana" w:eastAsia="Calibri" w:hAnsi="Verdana" w:cs="Arial"/>
          <w:color w:val="auto"/>
          <w:sz w:val="22"/>
          <w:szCs w:val="22"/>
          <w:lang w:eastAsia="en-GB"/>
        </w:rPr>
        <w:t xml:space="preserve"> The report summarises all </w:t>
      </w:r>
      <w:r w:rsidR="004C73B2">
        <w:rPr>
          <w:rFonts w:ascii="Verdana" w:eastAsia="Calibri" w:hAnsi="Verdana" w:cs="Arial"/>
          <w:color w:val="auto"/>
          <w:sz w:val="22"/>
          <w:szCs w:val="22"/>
          <w:lang w:eastAsia="en-GB"/>
        </w:rPr>
        <w:t xml:space="preserve">audits undertaken over the period and summarises </w:t>
      </w:r>
      <w:r w:rsidR="00C65616" w:rsidRPr="00BF536B">
        <w:rPr>
          <w:rFonts w:ascii="Verdana" w:eastAsia="Calibri" w:hAnsi="Verdana" w:cs="Arial"/>
          <w:color w:val="auto"/>
          <w:sz w:val="22"/>
          <w:szCs w:val="22"/>
          <w:lang w:eastAsia="en-GB"/>
        </w:rPr>
        <w:t>the priority one recommendations that are outstanding since the last report.</w:t>
      </w:r>
    </w:p>
    <w:p w14:paraId="3D68CEFC" w14:textId="7F03A133" w:rsidR="000B2389" w:rsidRPr="000B2389" w:rsidRDefault="000B2389" w:rsidP="00ED24F3">
      <w:pPr>
        <w:spacing w:line="240" w:lineRule="auto"/>
        <w:rPr>
          <w:rFonts w:ascii="Verdana" w:eastAsia="Calibri" w:hAnsi="Verdana" w:cs="Arial"/>
          <w:lang w:eastAsia="en-GB"/>
        </w:rPr>
      </w:pPr>
      <w:r w:rsidRPr="000B2389">
        <w:rPr>
          <w:rFonts w:ascii="Verdana" w:eastAsia="Calibri" w:hAnsi="Verdana" w:cs="Arial"/>
          <w:lang w:eastAsia="en-GB"/>
        </w:rPr>
        <w:t>The period covered by this summary controls assurance report was significantly impacted by the COVID 19 pandemic.</w:t>
      </w:r>
    </w:p>
    <w:p w14:paraId="6F8FA5D6" w14:textId="1D8BB019" w:rsidR="004C73B2" w:rsidRDefault="004C73B2" w:rsidP="00ED24F3">
      <w:pPr>
        <w:spacing w:line="240" w:lineRule="auto"/>
        <w:rPr>
          <w:rFonts w:ascii="Verdana" w:eastAsia="Calibri" w:hAnsi="Verdana" w:cs="Arial"/>
          <w:lang w:eastAsia="en-GB"/>
        </w:rPr>
      </w:pPr>
      <w:r w:rsidRPr="004C73B2">
        <w:rPr>
          <w:rFonts w:ascii="Verdana" w:eastAsia="Calibri" w:hAnsi="Verdana" w:cs="Arial"/>
          <w:lang w:eastAsia="en-GB"/>
        </w:rPr>
        <w:t xml:space="preserve">JM explained that Appendix A </w:t>
      </w:r>
      <w:r>
        <w:rPr>
          <w:rFonts w:ascii="Verdana" w:eastAsia="Calibri" w:hAnsi="Verdana" w:cs="Arial"/>
          <w:lang w:eastAsia="en-GB"/>
        </w:rPr>
        <w:t xml:space="preserve">notes the </w:t>
      </w:r>
      <w:r w:rsidRPr="00BF536B">
        <w:rPr>
          <w:rFonts w:ascii="Verdana" w:eastAsia="Calibri" w:hAnsi="Verdana" w:cs="Arial"/>
          <w:lang w:eastAsia="en-GB"/>
        </w:rPr>
        <w:t>Governance, Risk and Internal Control</w:t>
      </w:r>
      <w:r w:rsidR="001F3000">
        <w:rPr>
          <w:rFonts w:ascii="Verdana" w:eastAsia="Calibri" w:hAnsi="Verdana" w:cs="Arial"/>
          <w:lang w:eastAsia="en-GB"/>
        </w:rPr>
        <w:t xml:space="preserve"> considerations during a covid-19 lockdown phase.  </w:t>
      </w:r>
    </w:p>
    <w:p w14:paraId="12EF7EF5" w14:textId="721C34A6" w:rsidR="000B2389" w:rsidRDefault="000B2389" w:rsidP="00ED24F3">
      <w:pPr>
        <w:spacing w:line="240" w:lineRule="auto"/>
        <w:rPr>
          <w:rFonts w:ascii="Verdana" w:eastAsia="Calibri" w:hAnsi="Verdana" w:cs="Arial"/>
          <w:lang w:eastAsia="en-GB"/>
        </w:rPr>
      </w:pPr>
      <w:r>
        <w:rPr>
          <w:rFonts w:ascii="Verdana" w:eastAsia="Calibri" w:hAnsi="Verdana" w:cs="Arial"/>
          <w:lang w:eastAsia="en-GB"/>
        </w:rPr>
        <w:t xml:space="preserve">JM explained that Appendix C </w:t>
      </w:r>
      <w:r w:rsidRPr="00CD1A71">
        <w:rPr>
          <w:rFonts w:ascii="Verdana" w:eastAsia="Calibri" w:hAnsi="Verdana" w:cs="Arial"/>
          <w:lang w:eastAsia="en-GB"/>
        </w:rPr>
        <w:t>sho</w:t>
      </w:r>
      <w:r w:rsidR="005A61E1" w:rsidRPr="00CD1A71">
        <w:rPr>
          <w:rFonts w:ascii="Verdana" w:eastAsia="Calibri" w:hAnsi="Verdana" w:cs="Arial"/>
          <w:lang w:eastAsia="en-GB"/>
        </w:rPr>
        <w:t>w</w:t>
      </w:r>
      <w:r w:rsidRPr="00CD1A71">
        <w:rPr>
          <w:rFonts w:ascii="Verdana" w:eastAsia="Calibri" w:hAnsi="Verdana" w:cs="Arial"/>
          <w:lang w:eastAsia="en-GB"/>
        </w:rPr>
        <w:t xml:space="preserve">s the progress </w:t>
      </w:r>
      <w:r>
        <w:rPr>
          <w:rFonts w:ascii="Verdana" w:eastAsia="Calibri" w:hAnsi="Verdana" w:cs="Arial"/>
          <w:lang w:eastAsia="en-GB"/>
        </w:rPr>
        <w:t xml:space="preserve">against the plan. JM explained that they are on track with only a few reports outstanding. </w:t>
      </w:r>
    </w:p>
    <w:p w14:paraId="7C4D2F8B" w14:textId="472AF076" w:rsidR="003F2DBE" w:rsidRDefault="00D6465C" w:rsidP="00ED24F3">
      <w:pPr>
        <w:spacing w:line="240" w:lineRule="auto"/>
        <w:rPr>
          <w:rFonts w:ascii="Verdana" w:eastAsia="Calibri" w:hAnsi="Verdana" w:cs="Arial"/>
          <w:lang w:eastAsia="en-GB"/>
        </w:rPr>
      </w:pPr>
      <w:r>
        <w:rPr>
          <w:rFonts w:ascii="Verdana" w:eastAsia="Calibri" w:hAnsi="Verdana" w:cs="Arial"/>
          <w:lang w:eastAsia="en-GB"/>
        </w:rPr>
        <w:t xml:space="preserve">MM queried whether the </w:t>
      </w:r>
      <w:r w:rsidRPr="00D6465C">
        <w:rPr>
          <w:rFonts w:ascii="Verdana" w:eastAsia="Calibri" w:hAnsi="Verdana" w:cs="Arial"/>
          <w:lang w:eastAsia="en-GB"/>
        </w:rPr>
        <w:t xml:space="preserve">Collaborative Project Review – Early Action Together (Adverse Childhood Experiences ACES Project) is still going ahead due to North Wales not taking part. JM confirmed that this review is still </w:t>
      </w:r>
      <w:r>
        <w:rPr>
          <w:rFonts w:ascii="Verdana" w:eastAsia="Calibri" w:hAnsi="Verdana" w:cs="Arial"/>
          <w:lang w:eastAsia="en-GB"/>
        </w:rPr>
        <w:t xml:space="preserve">in progress with the </w:t>
      </w:r>
      <w:r w:rsidRPr="00D6465C">
        <w:rPr>
          <w:rFonts w:ascii="Verdana" w:eastAsia="Calibri" w:hAnsi="Verdana" w:cs="Arial"/>
          <w:lang w:eastAsia="en-GB"/>
        </w:rPr>
        <w:t>other Force</w:t>
      </w:r>
      <w:r>
        <w:rPr>
          <w:rFonts w:ascii="Verdana" w:eastAsia="Calibri" w:hAnsi="Verdana" w:cs="Arial"/>
          <w:lang w:eastAsia="en-GB"/>
        </w:rPr>
        <w:t>s and has not been impacted.</w:t>
      </w:r>
    </w:p>
    <w:p w14:paraId="08FF844C" w14:textId="78509D17" w:rsidR="00F74F45" w:rsidRPr="003F2DBE" w:rsidRDefault="00F74F45" w:rsidP="00ED24F3">
      <w:pPr>
        <w:spacing w:line="240" w:lineRule="auto"/>
        <w:rPr>
          <w:rFonts w:ascii="Verdana" w:eastAsia="Calibri" w:hAnsi="Verdana" w:cs="Arial"/>
          <w:lang w:eastAsia="en-GB"/>
        </w:rPr>
      </w:pPr>
    </w:p>
    <w:p w14:paraId="2E38E678" w14:textId="348321B1" w:rsidR="00D90E27" w:rsidRPr="00D6465C" w:rsidRDefault="00D6465C" w:rsidP="00ED24F3">
      <w:pPr>
        <w:spacing w:before="120" w:after="120" w:line="240" w:lineRule="auto"/>
        <w:jc w:val="both"/>
        <w:rPr>
          <w:rFonts w:ascii="Verdana" w:eastAsia="Calibri" w:hAnsi="Verdana" w:cs="Arial"/>
          <w:b/>
          <w:lang w:eastAsia="en-GB"/>
        </w:rPr>
      </w:pPr>
      <w:r>
        <w:rPr>
          <w:rFonts w:ascii="Verdana" w:eastAsia="Calibri" w:hAnsi="Verdana" w:cs="Arial"/>
          <w:b/>
          <w:lang w:eastAsia="en-GB"/>
        </w:rPr>
        <w:t>A232</w:t>
      </w:r>
      <w:r w:rsidR="00D90E27" w:rsidRPr="00BF536B">
        <w:rPr>
          <w:rFonts w:ascii="Verdana" w:eastAsia="Calibri" w:hAnsi="Verdana" w:cs="Arial"/>
          <w:b/>
          <w:lang w:eastAsia="en-GB"/>
        </w:rPr>
        <w:t xml:space="preserve"> 2020/21</w:t>
      </w:r>
      <w:r w:rsidR="00642111" w:rsidRPr="003F2DBE">
        <w:rPr>
          <w:rFonts w:ascii="Verdana" w:eastAsia="Calibri" w:hAnsi="Verdana" w:cs="Arial"/>
          <w:b/>
          <w:lang w:eastAsia="en-GB"/>
        </w:rPr>
        <w:t xml:space="preserve">: </w:t>
      </w:r>
      <w:r w:rsidRPr="00D6465C">
        <w:rPr>
          <w:rFonts w:ascii="Verdana" w:eastAsia="Calibri" w:hAnsi="Verdana" w:cs="Arial"/>
          <w:b/>
          <w:lang w:eastAsia="en-GB"/>
        </w:rPr>
        <w:t>Audit Wales draft Audit Plan for 2021/22</w:t>
      </w:r>
    </w:p>
    <w:p w14:paraId="5776D224" w14:textId="429DC53B" w:rsidR="00861E9C" w:rsidRDefault="00861E9C" w:rsidP="00ED24F3">
      <w:pPr>
        <w:spacing w:before="120" w:after="120" w:line="240" w:lineRule="auto"/>
        <w:jc w:val="both"/>
        <w:rPr>
          <w:rFonts w:ascii="Verdana" w:eastAsia="Calibri" w:hAnsi="Verdana" w:cs="Arial"/>
          <w:lang w:eastAsia="en-GB"/>
        </w:rPr>
      </w:pPr>
      <w:r>
        <w:rPr>
          <w:rFonts w:ascii="Verdana" w:eastAsia="Calibri" w:hAnsi="Verdana" w:cs="Arial"/>
          <w:lang w:eastAsia="en-GB"/>
        </w:rPr>
        <w:t>JM explained that the first section of the plan sets out the key emerging themes</w:t>
      </w:r>
      <w:r w:rsidR="003E06BE">
        <w:rPr>
          <w:rFonts w:ascii="Verdana" w:eastAsia="Calibri" w:hAnsi="Verdana" w:cs="Arial"/>
          <w:lang w:eastAsia="en-GB"/>
        </w:rPr>
        <w:t>.</w:t>
      </w:r>
      <w:r>
        <w:rPr>
          <w:rFonts w:ascii="Verdana" w:eastAsia="Calibri" w:hAnsi="Verdana" w:cs="Arial"/>
          <w:lang w:eastAsia="en-GB"/>
        </w:rPr>
        <w:t xml:space="preserve"> </w:t>
      </w:r>
      <w:r w:rsidR="003E06BE">
        <w:rPr>
          <w:rFonts w:ascii="Verdana" w:eastAsia="Calibri" w:hAnsi="Verdana" w:cs="Arial"/>
          <w:lang w:eastAsia="en-GB"/>
        </w:rPr>
        <w:t>T</w:t>
      </w:r>
      <w:r>
        <w:rPr>
          <w:rFonts w:ascii="Verdana" w:eastAsia="Calibri" w:hAnsi="Verdana" w:cs="Arial"/>
          <w:lang w:eastAsia="en-GB"/>
        </w:rPr>
        <w:t xml:space="preserve">hese include </w:t>
      </w:r>
      <w:r w:rsidRPr="00861E9C">
        <w:rPr>
          <w:rFonts w:ascii="Verdana" w:eastAsia="Calibri" w:hAnsi="Verdana" w:cs="Arial"/>
          <w:lang w:eastAsia="en-GB"/>
        </w:rPr>
        <w:t>COVID-19: The impact of the pandemic will carry through into 2021/22, continuing the pressure on policing resources and the knock-on effect of carried-forw</w:t>
      </w:r>
      <w:r w:rsidR="00B078B9">
        <w:rPr>
          <w:rFonts w:ascii="Verdana" w:eastAsia="Calibri" w:hAnsi="Verdana" w:cs="Arial"/>
          <w:lang w:eastAsia="en-GB"/>
        </w:rPr>
        <w:t>ard leave and sickness absences. Secondly the t</w:t>
      </w:r>
      <w:r w:rsidRPr="00861E9C">
        <w:rPr>
          <w:rFonts w:ascii="Verdana" w:eastAsia="Calibri" w:hAnsi="Verdana" w:cs="Arial"/>
          <w:lang w:eastAsia="en-GB"/>
        </w:rPr>
        <w:t>ransition out of the EU: Whilst the UK and the EU have reached agreement on trade, there will be continued uncertainties around staffing</w:t>
      </w:r>
      <w:r w:rsidR="00FF3E3C">
        <w:rPr>
          <w:rFonts w:ascii="Verdana" w:eastAsia="Calibri" w:hAnsi="Verdana" w:cs="Arial"/>
          <w:lang w:eastAsia="en-GB"/>
        </w:rPr>
        <w:t>.</w:t>
      </w:r>
      <w:r w:rsidRPr="00861E9C">
        <w:rPr>
          <w:rFonts w:ascii="Verdana" w:eastAsia="Calibri" w:hAnsi="Verdana" w:cs="Arial"/>
          <w:lang w:eastAsia="en-GB"/>
        </w:rPr>
        <w:t xml:space="preserve"> </w:t>
      </w:r>
      <w:r w:rsidR="00FF3E3C">
        <w:rPr>
          <w:rFonts w:ascii="Verdana" w:eastAsia="Calibri" w:hAnsi="Verdana" w:cs="Arial"/>
          <w:lang w:eastAsia="en-GB"/>
        </w:rPr>
        <w:t>T</w:t>
      </w:r>
      <w:r w:rsidR="00B078B9">
        <w:rPr>
          <w:rFonts w:ascii="Verdana" w:eastAsia="Calibri" w:hAnsi="Verdana" w:cs="Arial"/>
          <w:lang w:eastAsia="en-GB"/>
        </w:rPr>
        <w:t xml:space="preserve">hirdly, </w:t>
      </w:r>
      <w:r w:rsidRPr="00861E9C">
        <w:rPr>
          <w:rFonts w:ascii="Verdana" w:eastAsia="Calibri" w:hAnsi="Verdana" w:cs="Arial"/>
          <w:lang w:eastAsia="en-GB"/>
        </w:rPr>
        <w:t>supply chains and Recruitment: The continued implementation of the Government’s three-year national campaign to recruit 20,000 police officers will require significant Human Resources, Training and Development and Workforce Planning input.</w:t>
      </w:r>
    </w:p>
    <w:p w14:paraId="4E059CCB" w14:textId="4B0D7DA5" w:rsidR="00861E9C" w:rsidRDefault="00861E9C" w:rsidP="00ED24F3">
      <w:pPr>
        <w:spacing w:before="120" w:after="120" w:line="240" w:lineRule="auto"/>
        <w:jc w:val="both"/>
        <w:rPr>
          <w:rFonts w:ascii="Verdana" w:eastAsia="Calibri" w:hAnsi="Verdana" w:cs="Arial"/>
          <w:lang w:eastAsia="en-GB"/>
        </w:rPr>
      </w:pPr>
      <w:r w:rsidRPr="00861E9C">
        <w:rPr>
          <w:rFonts w:ascii="Verdana" w:eastAsia="Calibri" w:hAnsi="Verdana" w:cs="Arial"/>
          <w:lang w:eastAsia="en-GB"/>
        </w:rPr>
        <w:t>JM noted that appendix C set</w:t>
      </w:r>
      <w:r w:rsidR="00B078B9">
        <w:rPr>
          <w:rFonts w:ascii="Verdana" w:eastAsia="Calibri" w:hAnsi="Verdana" w:cs="Arial"/>
          <w:lang w:eastAsia="en-GB"/>
        </w:rPr>
        <w:t>s</w:t>
      </w:r>
      <w:r w:rsidRPr="00861E9C">
        <w:rPr>
          <w:rFonts w:ascii="Verdana" w:eastAsia="Calibri" w:hAnsi="Verdana" w:cs="Arial"/>
          <w:lang w:eastAsia="en-GB"/>
        </w:rPr>
        <w:t xml:space="preserve"> out the proposed audit plans for the next three years and appendix D is the plan for 2021/22. JM stated that the collaboration reviews will be confirmed and added to the plan. </w:t>
      </w:r>
      <w:r w:rsidR="00920D74">
        <w:rPr>
          <w:rFonts w:ascii="Verdana" w:eastAsia="Calibri" w:hAnsi="Verdana" w:cs="Arial"/>
          <w:lang w:eastAsia="en-GB"/>
        </w:rPr>
        <w:t>IW stated that the discussions in relation to the all Wales collaborative audits are pointing towards finance audits, Treasury Management audit, the roll of the All Wales Pension Board and Pensions, the adoption of IPNR and the HR response to agile working.</w:t>
      </w:r>
    </w:p>
    <w:p w14:paraId="69FEE7B7" w14:textId="58421153" w:rsidR="00861E9C" w:rsidRDefault="00861E9C" w:rsidP="00ED24F3">
      <w:pPr>
        <w:spacing w:before="120" w:after="120" w:line="240" w:lineRule="auto"/>
        <w:jc w:val="both"/>
        <w:rPr>
          <w:rFonts w:ascii="Verdana" w:eastAsia="Calibri" w:hAnsi="Verdana" w:cs="Arial"/>
          <w:lang w:eastAsia="en-GB"/>
        </w:rPr>
      </w:pPr>
      <w:r>
        <w:rPr>
          <w:rFonts w:ascii="Verdana" w:eastAsia="Calibri" w:hAnsi="Verdana" w:cs="Arial"/>
          <w:lang w:eastAsia="en-GB"/>
        </w:rPr>
        <w:t xml:space="preserve">ME reassured the Committee that some robust discussions have been undertaken in relation to appendix D within the Audit Governance Group meetings, it has been created from looking at past reviews and timescales. </w:t>
      </w:r>
    </w:p>
    <w:p w14:paraId="56378A93" w14:textId="51EE0E5F" w:rsidR="00920D74" w:rsidRDefault="00920D74" w:rsidP="00ED24F3">
      <w:pPr>
        <w:spacing w:before="120" w:after="120" w:line="240" w:lineRule="auto"/>
        <w:jc w:val="both"/>
        <w:rPr>
          <w:rFonts w:ascii="Verdana" w:eastAsia="Calibri" w:hAnsi="Verdana" w:cs="Arial"/>
          <w:lang w:eastAsia="en-GB"/>
        </w:rPr>
      </w:pPr>
      <w:r>
        <w:rPr>
          <w:rFonts w:ascii="Verdana" w:eastAsia="Calibri" w:hAnsi="Verdana" w:cs="Arial"/>
          <w:lang w:eastAsia="en-GB"/>
        </w:rPr>
        <w:t xml:space="preserve">IW reiterated that it is good to see that the plan reflects the discussions from the Audit Governance Group meetings. </w:t>
      </w:r>
    </w:p>
    <w:p w14:paraId="6DA66AF5" w14:textId="6C73DD76" w:rsidR="00920D74" w:rsidRDefault="00920D74" w:rsidP="00ED24F3">
      <w:pPr>
        <w:spacing w:before="120" w:after="120" w:line="240" w:lineRule="auto"/>
        <w:jc w:val="both"/>
        <w:rPr>
          <w:rFonts w:ascii="Verdana" w:eastAsia="Calibri" w:hAnsi="Verdana" w:cs="Arial"/>
          <w:lang w:eastAsia="en-GB"/>
        </w:rPr>
      </w:pPr>
      <w:r>
        <w:rPr>
          <w:rFonts w:ascii="Verdana" w:eastAsia="Calibri" w:hAnsi="Verdana" w:cs="Arial"/>
          <w:lang w:eastAsia="en-GB"/>
        </w:rPr>
        <w:t>JM explained that they are hoping to arrange virtual meetings with area leads for them to have an input into the scope of the audits being undertaken.</w:t>
      </w:r>
    </w:p>
    <w:p w14:paraId="6F80925F" w14:textId="1E3C768A" w:rsidR="00920D74" w:rsidRDefault="00920D74" w:rsidP="00ED24F3">
      <w:pPr>
        <w:spacing w:before="120" w:after="120" w:line="240" w:lineRule="auto"/>
        <w:jc w:val="both"/>
        <w:rPr>
          <w:rFonts w:ascii="Verdana" w:eastAsia="Calibri" w:hAnsi="Verdana" w:cs="Arial"/>
          <w:lang w:eastAsia="en-GB"/>
        </w:rPr>
      </w:pPr>
      <w:r>
        <w:rPr>
          <w:rFonts w:ascii="Verdana" w:eastAsia="Calibri" w:hAnsi="Verdana" w:cs="Arial"/>
          <w:lang w:eastAsia="en-GB"/>
        </w:rPr>
        <w:t>MM noted that the reporting of fraud to TIAA and JAC needs to be reviewed and this should be discussed in-line with the new Fraud Policy.</w:t>
      </w:r>
    </w:p>
    <w:p w14:paraId="48EF8AC7" w14:textId="5A7C4D18" w:rsidR="00920D74" w:rsidRDefault="00920D74" w:rsidP="00ED24F3">
      <w:pPr>
        <w:spacing w:before="120" w:after="120" w:line="240" w:lineRule="auto"/>
        <w:jc w:val="both"/>
        <w:rPr>
          <w:rFonts w:ascii="Verdana" w:eastAsia="Calibri" w:hAnsi="Verdana" w:cs="Arial"/>
          <w:lang w:eastAsia="en-GB"/>
        </w:rPr>
      </w:pPr>
      <w:r>
        <w:rPr>
          <w:rFonts w:ascii="Verdana" w:eastAsia="Calibri" w:hAnsi="Verdana" w:cs="Arial"/>
          <w:lang w:eastAsia="en-GB"/>
        </w:rPr>
        <w:lastRenderedPageBreak/>
        <w:t xml:space="preserve"> </w:t>
      </w:r>
    </w:p>
    <w:p w14:paraId="1CE86809" w14:textId="46F28161" w:rsidR="00920D74" w:rsidRDefault="00920D74" w:rsidP="00ED24F3">
      <w:pPr>
        <w:spacing w:before="120" w:after="120" w:line="240" w:lineRule="auto"/>
        <w:jc w:val="both"/>
        <w:rPr>
          <w:rFonts w:ascii="Verdana" w:eastAsia="Calibri" w:hAnsi="Verdana" w:cs="Arial"/>
          <w:lang w:eastAsia="en-GB"/>
        </w:rPr>
      </w:pPr>
    </w:p>
    <w:p w14:paraId="605A34D6" w14:textId="683F7334" w:rsidR="00920D74" w:rsidRDefault="00920D74" w:rsidP="00ED24F3">
      <w:pPr>
        <w:spacing w:before="120" w:after="120" w:line="240" w:lineRule="auto"/>
        <w:jc w:val="both"/>
        <w:rPr>
          <w:rFonts w:ascii="Verdana" w:eastAsia="Calibri" w:hAnsi="Verdana" w:cs="Arial"/>
          <w:b/>
          <w:lang w:eastAsia="en-GB"/>
        </w:rPr>
      </w:pPr>
      <w:r>
        <w:rPr>
          <w:rFonts w:ascii="Verdana" w:eastAsia="Calibri" w:hAnsi="Verdana" w:cs="Arial"/>
          <w:b/>
          <w:lang w:eastAsia="en-GB"/>
        </w:rPr>
        <w:t>A234</w:t>
      </w:r>
      <w:r w:rsidRPr="00BF536B">
        <w:rPr>
          <w:rFonts w:ascii="Verdana" w:eastAsia="Calibri" w:hAnsi="Verdana" w:cs="Arial"/>
          <w:b/>
          <w:lang w:eastAsia="en-GB"/>
        </w:rPr>
        <w:t xml:space="preserve"> 2020/2021: </w:t>
      </w:r>
      <w:r w:rsidR="004C4A97" w:rsidRPr="004C4A97">
        <w:rPr>
          <w:rFonts w:ascii="Verdana" w:eastAsia="Calibri" w:hAnsi="Verdana" w:cs="Arial"/>
          <w:b/>
          <w:lang w:eastAsia="en-GB"/>
        </w:rPr>
        <w:t>All Wales Collaboration Update Report 2020/21 for Joint Audit &amp; Scrutiny</w:t>
      </w:r>
    </w:p>
    <w:p w14:paraId="5A774B21" w14:textId="011E829D" w:rsidR="004C4A97" w:rsidRDefault="004C4A97" w:rsidP="00ED24F3">
      <w:pPr>
        <w:spacing w:before="120" w:after="120" w:line="240" w:lineRule="auto"/>
        <w:jc w:val="both"/>
        <w:rPr>
          <w:rFonts w:ascii="Verdana" w:eastAsia="Calibri" w:hAnsi="Verdana" w:cs="Arial"/>
          <w:lang w:eastAsia="en-GB"/>
        </w:rPr>
      </w:pPr>
      <w:r>
        <w:rPr>
          <w:rFonts w:ascii="Verdana" w:eastAsia="Calibri" w:hAnsi="Verdana" w:cs="Arial"/>
          <w:lang w:eastAsia="en-GB"/>
        </w:rPr>
        <w:t>MM noted that Members should have received a PowerPoint presentation to go alongside this agenda item. MM noted that as of January 2021 there is only one item outstanding.</w:t>
      </w:r>
    </w:p>
    <w:p w14:paraId="1C41F08F" w14:textId="77777777" w:rsidR="00632F2D" w:rsidRPr="00BF536B" w:rsidRDefault="00632F2D" w:rsidP="00ED24F3">
      <w:pPr>
        <w:spacing w:before="120" w:after="120" w:line="240" w:lineRule="auto"/>
        <w:jc w:val="both"/>
        <w:rPr>
          <w:rFonts w:ascii="Verdana" w:eastAsia="Calibri" w:hAnsi="Verdana" w:cs="Arial"/>
          <w:lang w:eastAsia="en-GB"/>
        </w:rPr>
      </w:pPr>
    </w:p>
    <w:p w14:paraId="634E97C6" w14:textId="77777777" w:rsidR="004C4A97" w:rsidRPr="004C4A97" w:rsidRDefault="006F72FC" w:rsidP="00ED24F3">
      <w:pPr>
        <w:spacing w:after="200" w:line="240" w:lineRule="auto"/>
        <w:contextualSpacing/>
        <w:rPr>
          <w:rFonts w:ascii="Verdana" w:hAnsi="Verdana" w:cs="Arial"/>
          <w:sz w:val="21"/>
          <w:szCs w:val="21"/>
        </w:rPr>
      </w:pPr>
      <w:r w:rsidRPr="004C4A97">
        <w:rPr>
          <w:rFonts w:ascii="Verdana" w:hAnsi="Verdana" w:cs="Arial"/>
          <w:b/>
        </w:rPr>
        <w:t>A2</w:t>
      </w:r>
      <w:r w:rsidR="004C4A97" w:rsidRPr="004C4A97">
        <w:rPr>
          <w:rFonts w:ascii="Verdana" w:hAnsi="Verdana" w:cs="Arial"/>
          <w:b/>
        </w:rPr>
        <w:t>3</w:t>
      </w:r>
      <w:r w:rsidR="004C4A97" w:rsidRPr="004C4A97">
        <w:rPr>
          <w:rFonts w:ascii="Verdana" w:eastAsia="Calibri" w:hAnsi="Verdana" w:cs="Arial"/>
          <w:b/>
          <w:lang w:eastAsia="en-GB"/>
        </w:rPr>
        <w:t>5</w:t>
      </w:r>
      <w:r w:rsidR="0033717F" w:rsidRPr="004C4A97">
        <w:rPr>
          <w:rFonts w:ascii="Verdana" w:eastAsia="Calibri" w:hAnsi="Verdana" w:cs="Arial"/>
          <w:b/>
          <w:lang w:eastAsia="en-GB"/>
        </w:rPr>
        <w:t xml:space="preserve"> 2020</w:t>
      </w:r>
      <w:r w:rsidR="00934312" w:rsidRPr="004C4A97">
        <w:rPr>
          <w:rFonts w:ascii="Verdana" w:eastAsia="Calibri" w:hAnsi="Verdana" w:cs="Arial"/>
          <w:b/>
          <w:lang w:eastAsia="en-GB"/>
        </w:rPr>
        <w:t>/20</w:t>
      </w:r>
      <w:r w:rsidR="0033717F" w:rsidRPr="004C4A97">
        <w:rPr>
          <w:rFonts w:ascii="Verdana" w:eastAsia="Calibri" w:hAnsi="Verdana" w:cs="Arial"/>
          <w:b/>
          <w:lang w:eastAsia="en-GB"/>
        </w:rPr>
        <w:t>21</w:t>
      </w:r>
      <w:r w:rsidR="00934312" w:rsidRPr="004C4A97">
        <w:rPr>
          <w:rFonts w:ascii="Verdana" w:eastAsia="Calibri" w:hAnsi="Verdana" w:cs="Arial"/>
          <w:b/>
          <w:lang w:eastAsia="en-GB"/>
        </w:rPr>
        <w:t xml:space="preserve">: </w:t>
      </w:r>
      <w:r w:rsidR="004C4A97" w:rsidRPr="004C4A97">
        <w:rPr>
          <w:rFonts w:ascii="Verdana" w:eastAsia="Calibri" w:hAnsi="Verdana" w:cs="Arial"/>
          <w:b/>
          <w:lang w:eastAsia="en-GB"/>
        </w:rPr>
        <w:t xml:space="preserve">HMICFRS Update </w:t>
      </w:r>
    </w:p>
    <w:p w14:paraId="5D2AA5E3" w14:textId="50979C28" w:rsidR="00214A9C" w:rsidRPr="000B7719" w:rsidRDefault="00214A9C" w:rsidP="00ED24F3">
      <w:pPr>
        <w:spacing w:line="240" w:lineRule="auto"/>
        <w:contextualSpacing/>
        <w:rPr>
          <w:rFonts w:ascii="Verdana" w:hAnsi="Verdana"/>
          <w:b/>
        </w:rPr>
      </w:pPr>
    </w:p>
    <w:p w14:paraId="617B2441" w14:textId="1E779374" w:rsidR="004C4A97" w:rsidRDefault="004C4A97" w:rsidP="00ED24F3">
      <w:pPr>
        <w:spacing w:line="240" w:lineRule="auto"/>
        <w:contextualSpacing/>
        <w:rPr>
          <w:rFonts w:ascii="Verdana" w:hAnsi="Verdana" w:cs="Verdana"/>
          <w:color w:val="000000"/>
        </w:rPr>
      </w:pPr>
      <w:r>
        <w:rPr>
          <w:rFonts w:ascii="Verdana" w:hAnsi="Verdana" w:cs="Verdana"/>
          <w:color w:val="000000"/>
        </w:rPr>
        <w:t>MM welcomed ChInsp</w:t>
      </w:r>
      <w:r w:rsidR="00FF3E3C">
        <w:rPr>
          <w:rFonts w:ascii="Verdana" w:hAnsi="Verdana" w:cs="Verdana"/>
          <w:color w:val="000000"/>
        </w:rPr>
        <w:t xml:space="preserve"> </w:t>
      </w:r>
      <w:r>
        <w:rPr>
          <w:rFonts w:ascii="Verdana" w:hAnsi="Verdana" w:cs="Verdana"/>
          <w:color w:val="000000"/>
        </w:rPr>
        <w:t xml:space="preserve">EB to the meeting. </w:t>
      </w:r>
    </w:p>
    <w:p w14:paraId="1C880719" w14:textId="3AF32FA5" w:rsidR="004C4A97" w:rsidRDefault="004C4A97" w:rsidP="00ED24F3">
      <w:pPr>
        <w:spacing w:line="240" w:lineRule="auto"/>
        <w:contextualSpacing/>
        <w:rPr>
          <w:rFonts w:ascii="Verdana" w:hAnsi="Verdana" w:cs="Verdana"/>
          <w:color w:val="000000"/>
        </w:rPr>
      </w:pPr>
      <w:r>
        <w:rPr>
          <w:rFonts w:ascii="Verdana" w:hAnsi="Verdana" w:cs="Verdana"/>
          <w:color w:val="000000"/>
        </w:rPr>
        <w:t>ChInsp</w:t>
      </w:r>
      <w:r w:rsidR="00FF3E3C">
        <w:rPr>
          <w:rFonts w:ascii="Verdana" w:hAnsi="Verdana" w:cs="Verdana"/>
          <w:color w:val="000000"/>
        </w:rPr>
        <w:t xml:space="preserve"> </w:t>
      </w:r>
      <w:r>
        <w:rPr>
          <w:rFonts w:ascii="Verdana" w:hAnsi="Verdana" w:cs="Verdana"/>
          <w:color w:val="000000"/>
        </w:rPr>
        <w:t>EB noted that Members should have received an update from Insp Richard Janas</w:t>
      </w:r>
      <w:r w:rsidR="00C45D79">
        <w:rPr>
          <w:rFonts w:ascii="Verdana" w:hAnsi="Verdana" w:cs="Verdana"/>
          <w:color w:val="000000"/>
        </w:rPr>
        <w:t xml:space="preserve"> showing a breakdown of outstanding HMICFRS recommendations, AFI’s and causes for concern. It was explained that the Force is currently mid inspection and that the PEEL report should be published in August</w:t>
      </w:r>
      <w:r w:rsidR="00FF3E3C">
        <w:rPr>
          <w:rFonts w:ascii="Verdana" w:hAnsi="Verdana" w:cs="Verdana"/>
          <w:color w:val="000000"/>
        </w:rPr>
        <w:t xml:space="preserve"> 2021</w:t>
      </w:r>
      <w:r w:rsidR="00C45D79">
        <w:rPr>
          <w:rFonts w:ascii="Verdana" w:hAnsi="Verdana" w:cs="Verdana"/>
          <w:color w:val="000000"/>
        </w:rPr>
        <w:t xml:space="preserve">. </w:t>
      </w:r>
    </w:p>
    <w:p w14:paraId="790172EC" w14:textId="2944A87E" w:rsidR="00C45D79" w:rsidRDefault="00C45D79" w:rsidP="00ED24F3">
      <w:pPr>
        <w:spacing w:line="240" w:lineRule="auto"/>
        <w:contextualSpacing/>
        <w:rPr>
          <w:rFonts w:ascii="Verdana" w:hAnsi="Verdana" w:cs="Verdana"/>
          <w:color w:val="000000"/>
        </w:rPr>
      </w:pPr>
    </w:p>
    <w:p w14:paraId="0714CCDD" w14:textId="78FDC81E" w:rsidR="00E7652B" w:rsidRDefault="00C45D79" w:rsidP="00ED24F3">
      <w:pPr>
        <w:spacing w:line="240" w:lineRule="auto"/>
        <w:contextualSpacing/>
        <w:rPr>
          <w:rFonts w:ascii="Verdana" w:hAnsi="Verdana" w:cs="Verdana"/>
          <w:color w:val="000000"/>
        </w:rPr>
      </w:pPr>
      <w:r>
        <w:rPr>
          <w:rFonts w:ascii="Verdana" w:hAnsi="Verdana" w:cs="Verdana"/>
          <w:color w:val="000000"/>
        </w:rPr>
        <w:t>It was explained that the Force Management Statement (FMS) was submitted to HMICFRS in October</w:t>
      </w:r>
      <w:r w:rsidR="00FF3E3C">
        <w:rPr>
          <w:rFonts w:ascii="Verdana" w:hAnsi="Verdana" w:cs="Verdana"/>
          <w:color w:val="000000"/>
        </w:rPr>
        <w:t xml:space="preserve"> 2020</w:t>
      </w:r>
      <w:r>
        <w:rPr>
          <w:rFonts w:ascii="Verdana" w:hAnsi="Verdana" w:cs="Verdana"/>
          <w:color w:val="000000"/>
        </w:rPr>
        <w:t xml:space="preserve"> due to Covid-19. The Force felt that an </w:t>
      </w:r>
      <w:r w:rsidR="00B078B9">
        <w:rPr>
          <w:rFonts w:ascii="Verdana" w:hAnsi="Verdana" w:cs="Verdana"/>
          <w:color w:val="000000"/>
        </w:rPr>
        <w:t>autumn</w:t>
      </w:r>
      <w:r>
        <w:rPr>
          <w:rFonts w:ascii="Verdana" w:hAnsi="Verdana" w:cs="Verdana"/>
          <w:color w:val="000000"/>
        </w:rPr>
        <w:t xml:space="preserve"> submission worked better for Dyfed-Powys and their financial planning</w:t>
      </w:r>
      <w:r w:rsidR="00FF3E3C">
        <w:rPr>
          <w:rFonts w:ascii="Verdana" w:hAnsi="Verdana" w:cs="Verdana"/>
          <w:color w:val="000000"/>
        </w:rPr>
        <w:t>.</w:t>
      </w:r>
      <w:r>
        <w:rPr>
          <w:rFonts w:ascii="Verdana" w:hAnsi="Verdana" w:cs="Verdana"/>
          <w:color w:val="000000"/>
        </w:rPr>
        <w:t xml:space="preserve"> HMICFRS have now stated that Forces can submit their FMS at a time that suits within a </w:t>
      </w:r>
      <w:r w:rsidR="00B078B9">
        <w:rPr>
          <w:rFonts w:ascii="Verdana" w:hAnsi="Verdana" w:cs="Verdana"/>
          <w:color w:val="000000"/>
        </w:rPr>
        <w:t>twelve-month</w:t>
      </w:r>
      <w:r>
        <w:rPr>
          <w:rFonts w:ascii="Verdana" w:hAnsi="Verdana" w:cs="Verdana"/>
          <w:color w:val="000000"/>
        </w:rPr>
        <w:t xml:space="preserve"> period. Dyfed-Powy</w:t>
      </w:r>
      <w:r w:rsidR="00B078B9">
        <w:rPr>
          <w:rFonts w:ascii="Verdana" w:hAnsi="Verdana" w:cs="Verdana"/>
          <w:color w:val="000000"/>
        </w:rPr>
        <w:t xml:space="preserve">s will aim to submit their FMS </w:t>
      </w:r>
      <w:r>
        <w:rPr>
          <w:rFonts w:ascii="Verdana" w:hAnsi="Verdana" w:cs="Verdana"/>
          <w:color w:val="000000"/>
        </w:rPr>
        <w:t xml:space="preserve">again in </w:t>
      </w:r>
      <w:r w:rsidR="00B078B9">
        <w:rPr>
          <w:rFonts w:ascii="Verdana" w:hAnsi="Verdana" w:cs="Verdana"/>
          <w:color w:val="000000"/>
        </w:rPr>
        <w:t>autumn</w:t>
      </w:r>
      <w:r>
        <w:rPr>
          <w:rFonts w:ascii="Verdana" w:hAnsi="Verdana" w:cs="Verdana"/>
          <w:color w:val="000000"/>
        </w:rPr>
        <w:t xml:space="preserve"> 2021. They are expecting new guidance to be issued from HMICFRS on the completion of the FMS</w:t>
      </w:r>
      <w:r w:rsidR="00FF3E3C">
        <w:rPr>
          <w:rFonts w:ascii="Verdana" w:hAnsi="Verdana" w:cs="Verdana"/>
          <w:color w:val="000000"/>
        </w:rPr>
        <w:t>.</w:t>
      </w:r>
      <w:r w:rsidR="005A61E1">
        <w:rPr>
          <w:rFonts w:ascii="Verdana" w:hAnsi="Verdana" w:cs="Verdana"/>
          <w:color w:val="000000"/>
        </w:rPr>
        <w:t xml:space="preserve"> </w:t>
      </w:r>
      <w:r w:rsidR="00E7652B">
        <w:rPr>
          <w:rFonts w:ascii="Verdana" w:hAnsi="Verdana" w:cs="Verdana"/>
          <w:color w:val="000000"/>
        </w:rPr>
        <w:t xml:space="preserve">MM noted that the Committee had campaigned that May was not the appropriate time for the FMS to be submitted and that it is pleasing to hear that this change has been confirmed. </w:t>
      </w:r>
    </w:p>
    <w:p w14:paraId="11236D66" w14:textId="55757118" w:rsidR="00E7652B" w:rsidRDefault="00E7652B" w:rsidP="00ED24F3">
      <w:pPr>
        <w:spacing w:line="240" w:lineRule="auto"/>
        <w:contextualSpacing/>
        <w:rPr>
          <w:rFonts w:ascii="Verdana" w:hAnsi="Verdana" w:cs="Verdana"/>
          <w:color w:val="000000"/>
        </w:rPr>
      </w:pPr>
    </w:p>
    <w:p w14:paraId="5AE4F4F6" w14:textId="6CBEE944" w:rsidR="00C45D79" w:rsidRDefault="00C45D79" w:rsidP="00ED24F3">
      <w:pPr>
        <w:spacing w:line="240" w:lineRule="auto"/>
        <w:contextualSpacing/>
        <w:rPr>
          <w:rFonts w:ascii="Verdana" w:hAnsi="Verdana" w:cs="Verdana"/>
          <w:color w:val="000000"/>
        </w:rPr>
      </w:pPr>
      <w:r>
        <w:rPr>
          <w:rFonts w:ascii="Verdana" w:hAnsi="Verdana" w:cs="Verdana"/>
          <w:color w:val="000000"/>
        </w:rPr>
        <w:t>ChInsp Jolene Mann will be taking over ChInsp EB</w:t>
      </w:r>
      <w:r w:rsidR="005A61E1" w:rsidRPr="005A61E1">
        <w:rPr>
          <w:rFonts w:ascii="Verdana" w:hAnsi="Verdana" w:cs="Verdana"/>
          <w:color w:val="FF0000"/>
        </w:rPr>
        <w:t>’</w:t>
      </w:r>
      <w:r>
        <w:rPr>
          <w:rFonts w:ascii="Verdana" w:hAnsi="Verdana" w:cs="Verdana"/>
          <w:color w:val="000000"/>
        </w:rPr>
        <w:t xml:space="preserve">s role. MM wished ChInsp EB the best with her </w:t>
      </w:r>
      <w:r w:rsidR="001242B4">
        <w:rPr>
          <w:rFonts w:ascii="Verdana" w:hAnsi="Verdana" w:cs="Verdana"/>
          <w:color w:val="000000"/>
        </w:rPr>
        <w:t>new role</w:t>
      </w:r>
      <w:r>
        <w:rPr>
          <w:rFonts w:ascii="Verdana" w:hAnsi="Verdana" w:cs="Verdana"/>
          <w:color w:val="000000"/>
        </w:rPr>
        <w:t xml:space="preserve">. </w:t>
      </w:r>
    </w:p>
    <w:p w14:paraId="3CEAA4F0" w14:textId="06AF12A5" w:rsidR="004C4A97" w:rsidRDefault="004C4A97" w:rsidP="00ED24F3">
      <w:pPr>
        <w:spacing w:line="240" w:lineRule="auto"/>
        <w:contextualSpacing/>
        <w:rPr>
          <w:rFonts w:ascii="Verdana" w:hAnsi="Verdana" w:cs="Verdana"/>
          <w:color w:val="000000"/>
        </w:rPr>
      </w:pPr>
    </w:p>
    <w:p w14:paraId="056AFC24" w14:textId="5AC78B0B" w:rsidR="00E7652B" w:rsidRDefault="00E7652B" w:rsidP="00ED24F3">
      <w:pPr>
        <w:spacing w:line="240" w:lineRule="auto"/>
        <w:contextualSpacing/>
        <w:rPr>
          <w:rFonts w:ascii="Verdana" w:hAnsi="Verdana" w:cs="Verdana"/>
          <w:color w:val="000000"/>
        </w:rPr>
      </w:pPr>
      <w:r>
        <w:rPr>
          <w:rFonts w:ascii="Verdana" w:hAnsi="Verdana" w:cs="Verdana"/>
          <w:color w:val="000000"/>
        </w:rPr>
        <w:t>SC stated that the FMS has been embedded well with the Force with department leads referencing the FMS in discussions</w:t>
      </w:r>
      <w:r w:rsidR="001242B4">
        <w:rPr>
          <w:rFonts w:ascii="Verdana" w:hAnsi="Verdana" w:cs="Verdana"/>
          <w:color w:val="000000"/>
        </w:rPr>
        <w:t>.</w:t>
      </w:r>
      <w:r w:rsidR="008736EA">
        <w:rPr>
          <w:rFonts w:ascii="Verdana" w:hAnsi="Verdana" w:cs="Verdana"/>
          <w:color w:val="000000"/>
        </w:rPr>
        <w:t xml:space="preserve"> </w:t>
      </w:r>
      <w:r w:rsidR="001242B4">
        <w:rPr>
          <w:rFonts w:ascii="Verdana" w:hAnsi="Verdana" w:cs="Verdana"/>
          <w:color w:val="000000"/>
        </w:rPr>
        <w:t>I</w:t>
      </w:r>
      <w:r>
        <w:rPr>
          <w:rFonts w:ascii="Verdana" w:hAnsi="Verdana" w:cs="Verdana"/>
          <w:color w:val="000000"/>
        </w:rPr>
        <w:t xml:space="preserve">t was noted that identifying future demand and risks is key. </w:t>
      </w:r>
      <w:r w:rsidR="002854C8">
        <w:rPr>
          <w:rFonts w:ascii="Verdana" w:hAnsi="Verdana" w:cs="Verdana"/>
          <w:color w:val="000000"/>
        </w:rPr>
        <w:t xml:space="preserve">SC also stated that the flexible deadline for submission of the FMS is a positive change as it ensures that the FMS is now working in-line with Force timelines and planning. </w:t>
      </w:r>
    </w:p>
    <w:p w14:paraId="4C808DEE" w14:textId="77777777" w:rsidR="00471083" w:rsidRPr="00BF536B" w:rsidRDefault="00471083" w:rsidP="00ED24F3">
      <w:pPr>
        <w:spacing w:line="240" w:lineRule="auto"/>
        <w:contextualSpacing/>
        <w:rPr>
          <w:rFonts w:ascii="Verdana" w:hAnsi="Verdana" w:cs="Verdana"/>
          <w:b/>
          <w:color w:val="000000"/>
        </w:rPr>
      </w:pPr>
    </w:p>
    <w:p w14:paraId="06A681C9" w14:textId="09506202" w:rsidR="00AA588B" w:rsidRPr="00E7652B" w:rsidRDefault="00AA588B" w:rsidP="00ED24F3">
      <w:pPr>
        <w:spacing w:line="240" w:lineRule="auto"/>
        <w:contextualSpacing/>
        <w:rPr>
          <w:rFonts w:ascii="Verdana" w:eastAsia="Calibri" w:hAnsi="Verdana" w:cs="Arial"/>
          <w:b/>
          <w:lang w:eastAsia="en-GB"/>
        </w:rPr>
      </w:pPr>
    </w:p>
    <w:p w14:paraId="17E5BF21" w14:textId="2C699935" w:rsidR="009B7381" w:rsidRPr="00BF536B" w:rsidRDefault="00E7652B" w:rsidP="00ED24F3">
      <w:pPr>
        <w:spacing w:before="120" w:after="0" w:line="240" w:lineRule="auto"/>
        <w:contextualSpacing/>
        <w:rPr>
          <w:rFonts w:ascii="Verdana" w:hAnsi="Verdana"/>
        </w:rPr>
      </w:pPr>
      <w:r>
        <w:rPr>
          <w:rFonts w:ascii="Verdana" w:eastAsia="Calibri" w:hAnsi="Verdana" w:cs="Arial"/>
          <w:b/>
          <w:lang w:eastAsia="en-GB"/>
        </w:rPr>
        <w:t>A236</w:t>
      </w:r>
      <w:r w:rsidR="009B7381" w:rsidRPr="00BF536B">
        <w:rPr>
          <w:rFonts w:ascii="Verdana" w:eastAsia="Calibri" w:hAnsi="Verdana" w:cs="Arial"/>
          <w:b/>
          <w:lang w:eastAsia="en-GB"/>
        </w:rPr>
        <w:t xml:space="preserve"> 2020/2021: </w:t>
      </w:r>
      <w:r w:rsidRPr="00E7652B">
        <w:rPr>
          <w:rFonts w:ascii="Verdana" w:eastAsia="Calibri" w:hAnsi="Verdana" w:cs="Arial"/>
          <w:b/>
          <w:lang w:eastAsia="en-GB"/>
        </w:rPr>
        <w:t>Joint Corporate Governance Framework 2021/22</w:t>
      </w:r>
    </w:p>
    <w:p w14:paraId="6BCCA058" w14:textId="62595383" w:rsidR="00AA588B" w:rsidRPr="00BF536B" w:rsidRDefault="00AA588B" w:rsidP="00ED24F3">
      <w:pPr>
        <w:spacing w:line="240" w:lineRule="auto"/>
        <w:contextualSpacing/>
        <w:rPr>
          <w:rFonts w:ascii="Verdana" w:hAnsi="Verdana" w:cs="Verdana"/>
          <w:b/>
          <w:color w:val="000000"/>
        </w:rPr>
      </w:pPr>
    </w:p>
    <w:p w14:paraId="03039FDB" w14:textId="0410EDAA" w:rsidR="002854C8" w:rsidRPr="00BF536B" w:rsidRDefault="002854C8" w:rsidP="00ED24F3">
      <w:pPr>
        <w:spacing w:line="240" w:lineRule="auto"/>
        <w:contextualSpacing/>
        <w:rPr>
          <w:rFonts w:ascii="Verdana" w:hAnsi="Verdana" w:cs="Verdana"/>
          <w:color w:val="000000"/>
        </w:rPr>
      </w:pPr>
      <w:r>
        <w:rPr>
          <w:rFonts w:ascii="Verdana" w:hAnsi="Verdana" w:cs="Verdana"/>
          <w:color w:val="000000"/>
        </w:rPr>
        <w:t xml:space="preserve">CoS gave thanks to Claire Bryant in the OPCC for </w:t>
      </w:r>
      <w:r w:rsidR="001242B4">
        <w:rPr>
          <w:rFonts w:ascii="Verdana" w:hAnsi="Verdana" w:cs="Verdana"/>
          <w:color w:val="000000"/>
        </w:rPr>
        <w:t>reviewing and amending</w:t>
      </w:r>
      <w:r>
        <w:rPr>
          <w:rFonts w:ascii="Verdana" w:hAnsi="Verdana" w:cs="Verdana"/>
          <w:color w:val="000000"/>
        </w:rPr>
        <w:t xml:space="preserve"> the Joint Corporate Governance Framework. It was noted that a light touch review had been undertaken due to the upcoming changes with the PCC election and appointment of a new Chief Constable. The document has been updated to reflect statutory changes and to ensure that </w:t>
      </w:r>
      <w:r w:rsidR="001242B4">
        <w:rPr>
          <w:rFonts w:ascii="Verdana" w:hAnsi="Verdana" w:cs="Verdana"/>
          <w:color w:val="000000"/>
        </w:rPr>
        <w:t>it</w:t>
      </w:r>
      <w:r w:rsidR="008E556F">
        <w:rPr>
          <w:rFonts w:ascii="Verdana" w:hAnsi="Verdana" w:cs="Verdana"/>
          <w:color w:val="000000"/>
        </w:rPr>
        <w:t xml:space="preserve"> links with other key documentation. </w:t>
      </w:r>
    </w:p>
    <w:p w14:paraId="61E851D3" w14:textId="6C6C1239" w:rsidR="009B7381" w:rsidRDefault="009B7381" w:rsidP="00ED24F3">
      <w:pPr>
        <w:spacing w:line="240" w:lineRule="auto"/>
        <w:contextualSpacing/>
        <w:rPr>
          <w:rFonts w:ascii="Verdana" w:hAnsi="Verdana" w:cs="Verdana"/>
          <w:color w:val="000000"/>
        </w:rPr>
      </w:pPr>
    </w:p>
    <w:p w14:paraId="0E794CB9" w14:textId="73D11285" w:rsidR="0041517D" w:rsidRDefault="0041517D" w:rsidP="00ED24F3">
      <w:pPr>
        <w:spacing w:line="240" w:lineRule="auto"/>
      </w:pPr>
      <w:r>
        <w:rPr>
          <w:rFonts w:ascii="Verdana" w:hAnsi="Verdana" w:cs="Verdana"/>
          <w:color w:val="000000"/>
        </w:rPr>
        <w:t xml:space="preserve">MM noted that </w:t>
      </w:r>
      <w:r w:rsidRPr="0041517D">
        <w:rPr>
          <w:rFonts w:ascii="Verdana" w:hAnsi="Verdana" w:cs="Verdana"/>
          <w:color w:val="000000"/>
        </w:rPr>
        <w:t>the Section on Collaboration needs to be strengthened in the future review.</w:t>
      </w:r>
      <w:r>
        <w:t xml:space="preserve"> </w:t>
      </w:r>
    </w:p>
    <w:p w14:paraId="16737C0B" w14:textId="4B9DD8F0" w:rsidR="0041517D" w:rsidRDefault="0041517D" w:rsidP="00ED24F3">
      <w:pPr>
        <w:spacing w:line="240" w:lineRule="auto"/>
        <w:rPr>
          <w:rFonts w:ascii="Verdana" w:hAnsi="Verdana" w:cs="Verdana"/>
          <w:color w:val="000000"/>
        </w:rPr>
      </w:pPr>
      <w:r>
        <w:rPr>
          <w:rFonts w:ascii="Verdana" w:hAnsi="Verdana" w:cs="Verdana"/>
          <w:color w:val="000000"/>
        </w:rPr>
        <w:t xml:space="preserve">KC commented that the document refers to the Fraud and Anti-Corruption Protocol stating that should there be any internal fraud or corruption identified, JAC will be told quarterly in their meetings. KC queried whether there should be a </w:t>
      </w:r>
      <w:r w:rsidRPr="0041517D">
        <w:rPr>
          <w:rFonts w:ascii="Verdana" w:hAnsi="Verdana" w:cs="Verdana"/>
          <w:color w:val="000000"/>
        </w:rPr>
        <w:t xml:space="preserve">requirement to put </w:t>
      </w:r>
      <w:r w:rsidRPr="0041517D">
        <w:rPr>
          <w:rFonts w:ascii="Verdana" w:hAnsi="Verdana" w:cs="Verdana"/>
          <w:color w:val="000000"/>
        </w:rPr>
        <w:lastRenderedPageBreak/>
        <w:t xml:space="preserve">something in about lines of reporting Fraud to JAC, especially if there are no meetings pending imminently, should the Chair of JAC be notified of any fraud activity </w:t>
      </w:r>
      <w:r>
        <w:rPr>
          <w:rFonts w:ascii="Verdana" w:hAnsi="Verdana" w:cs="Verdana"/>
          <w:color w:val="000000"/>
        </w:rPr>
        <w:t>in-between meetings if urgent.</w:t>
      </w:r>
    </w:p>
    <w:p w14:paraId="53B8E780" w14:textId="121539BE" w:rsidR="0070414A" w:rsidRPr="0041517D" w:rsidRDefault="0070414A" w:rsidP="00ED24F3">
      <w:pPr>
        <w:spacing w:line="240" w:lineRule="auto"/>
        <w:rPr>
          <w:rFonts w:ascii="Verdana" w:hAnsi="Verdana" w:cs="Verdana"/>
          <w:color w:val="000000"/>
        </w:rPr>
      </w:pPr>
      <w:r>
        <w:rPr>
          <w:rFonts w:ascii="Verdana" w:hAnsi="Verdana" w:cs="Verdana"/>
          <w:color w:val="000000"/>
        </w:rPr>
        <w:t xml:space="preserve">CFO agreed with KC’s comment. The reporting of Fraud activity to both TIAA and JAC will be reviewed and needs to be strengthened. </w:t>
      </w:r>
    </w:p>
    <w:p w14:paraId="0903F72B" w14:textId="5786F03F" w:rsidR="0041517D" w:rsidRDefault="0041517D" w:rsidP="00ED24F3">
      <w:pPr>
        <w:spacing w:line="240" w:lineRule="auto"/>
        <w:contextualSpacing/>
        <w:rPr>
          <w:rFonts w:ascii="Verdana" w:hAnsi="Verdana" w:cs="Verdana"/>
          <w:color w:val="000000"/>
        </w:rPr>
      </w:pPr>
    </w:p>
    <w:p w14:paraId="6EBB84EA" w14:textId="0207DEFA" w:rsidR="0041517D" w:rsidRDefault="0041517D" w:rsidP="00ED24F3">
      <w:pPr>
        <w:spacing w:line="240" w:lineRule="auto"/>
        <w:contextualSpacing/>
        <w:rPr>
          <w:rFonts w:ascii="Verdana" w:hAnsi="Verdana" w:cs="Verdana"/>
          <w:b/>
          <w:color w:val="000000"/>
        </w:rPr>
      </w:pPr>
      <w:r w:rsidRPr="0070414A">
        <w:rPr>
          <w:rFonts w:ascii="Verdana" w:hAnsi="Verdana" w:cs="Verdana"/>
          <w:b/>
          <w:color w:val="000000"/>
        </w:rPr>
        <w:t xml:space="preserve">Action 236: For the line of </w:t>
      </w:r>
      <w:r w:rsidR="0070414A" w:rsidRPr="0070414A">
        <w:rPr>
          <w:rFonts w:ascii="Verdana" w:hAnsi="Verdana" w:cs="Verdana"/>
          <w:b/>
          <w:color w:val="000000"/>
        </w:rPr>
        <w:t>reporting,</w:t>
      </w:r>
      <w:r w:rsidRPr="0070414A">
        <w:rPr>
          <w:rFonts w:ascii="Verdana" w:hAnsi="Verdana" w:cs="Verdana"/>
          <w:b/>
          <w:color w:val="000000"/>
        </w:rPr>
        <w:t xml:space="preserve"> any fraud and anti-corruption matters</w:t>
      </w:r>
      <w:r w:rsidR="0070414A" w:rsidRPr="0070414A">
        <w:rPr>
          <w:rFonts w:ascii="Verdana" w:hAnsi="Verdana" w:cs="Verdana"/>
          <w:b/>
          <w:color w:val="000000"/>
        </w:rPr>
        <w:t xml:space="preserve"> to JAC be reviewed and strengthened.</w:t>
      </w:r>
    </w:p>
    <w:p w14:paraId="2DEF5B1E" w14:textId="6080014B" w:rsidR="0070414A" w:rsidRDefault="0070414A" w:rsidP="00ED24F3">
      <w:pPr>
        <w:spacing w:line="240" w:lineRule="auto"/>
        <w:contextualSpacing/>
        <w:rPr>
          <w:rFonts w:ascii="Verdana" w:hAnsi="Verdana" w:cs="Verdana"/>
          <w:b/>
          <w:color w:val="000000"/>
        </w:rPr>
      </w:pPr>
    </w:p>
    <w:p w14:paraId="5FA93B9C" w14:textId="5EF4624A" w:rsidR="000E3563" w:rsidRPr="0070414A" w:rsidRDefault="000E3563" w:rsidP="00ED24F3">
      <w:pPr>
        <w:pStyle w:val="ListParagraph"/>
        <w:spacing w:before="60" w:after="60" w:line="240" w:lineRule="auto"/>
        <w:ind w:left="142"/>
        <w:contextualSpacing/>
        <w:jc w:val="both"/>
        <w:rPr>
          <w:rFonts w:ascii="Verdana" w:hAnsi="Verdana" w:cs="Verdana"/>
          <w:b/>
          <w:color w:val="000000"/>
        </w:rPr>
      </w:pPr>
    </w:p>
    <w:p w14:paraId="085159C6" w14:textId="118AE622" w:rsidR="00AD68F8" w:rsidRPr="0070414A" w:rsidRDefault="0070414A" w:rsidP="00ED24F3">
      <w:pPr>
        <w:pStyle w:val="Default"/>
        <w:rPr>
          <w:rFonts w:ascii="Verdana" w:eastAsiaTheme="minorHAnsi" w:hAnsi="Verdana" w:cstheme="minorBidi"/>
          <w:b/>
          <w:color w:val="auto"/>
          <w:sz w:val="22"/>
          <w:szCs w:val="22"/>
          <w:lang w:eastAsia="en-US"/>
        </w:rPr>
      </w:pPr>
      <w:r w:rsidRPr="0070414A">
        <w:rPr>
          <w:rFonts w:ascii="Verdana" w:eastAsia="Calibri" w:hAnsi="Verdana"/>
          <w:b/>
        </w:rPr>
        <w:t>A237</w:t>
      </w:r>
      <w:r w:rsidR="009B7381" w:rsidRPr="0070414A">
        <w:rPr>
          <w:rFonts w:ascii="Verdana" w:eastAsia="Calibri" w:hAnsi="Verdana"/>
          <w:b/>
        </w:rPr>
        <w:t xml:space="preserve"> 2020/2021: </w:t>
      </w:r>
      <w:r w:rsidR="009B7381" w:rsidRPr="0070414A">
        <w:rPr>
          <w:rFonts w:ascii="Verdana" w:hAnsi="Verdana" w:cs="Verdana"/>
          <w:b/>
        </w:rPr>
        <w:t xml:space="preserve"> </w:t>
      </w:r>
      <w:r w:rsidRPr="0070414A">
        <w:rPr>
          <w:rFonts w:ascii="Verdana" w:hAnsi="Verdana"/>
          <w:b/>
          <w:sz w:val="21"/>
          <w:szCs w:val="21"/>
        </w:rPr>
        <w:t>Medium Term Financial Plan</w:t>
      </w:r>
      <w:r>
        <w:rPr>
          <w:rFonts w:ascii="Verdana" w:hAnsi="Verdana"/>
          <w:b/>
          <w:sz w:val="21"/>
          <w:szCs w:val="21"/>
        </w:rPr>
        <w:t xml:space="preserve"> (MTFP)</w:t>
      </w:r>
      <w:r w:rsidRPr="0070414A">
        <w:rPr>
          <w:rFonts w:ascii="Verdana" w:hAnsi="Verdana"/>
          <w:b/>
          <w:sz w:val="21"/>
          <w:szCs w:val="21"/>
        </w:rPr>
        <w:t xml:space="preserve"> including the Capital and Reserves Strategy 2021/22 – 2025/26</w:t>
      </w:r>
    </w:p>
    <w:p w14:paraId="6FD0593A" w14:textId="319DA861" w:rsidR="00795881" w:rsidRPr="00BF536B" w:rsidRDefault="00795881" w:rsidP="00ED24F3">
      <w:pPr>
        <w:spacing w:line="240" w:lineRule="auto"/>
        <w:contextualSpacing/>
        <w:rPr>
          <w:rFonts w:ascii="Verdana" w:hAnsi="Verdana"/>
          <w:b/>
        </w:rPr>
      </w:pPr>
    </w:p>
    <w:p w14:paraId="098D18E0" w14:textId="158FB9F5" w:rsidR="004D522D" w:rsidRDefault="0070414A" w:rsidP="00ED24F3">
      <w:pPr>
        <w:spacing w:line="240" w:lineRule="auto"/>
        <w:contextualSpacing/>
        <w:rPr>
          <w:rFonts w:ascii="Verdana" w:hAnsi="Verdana"/>
        </w:rPr>
      </w:pPr>
      <w:r>
        <w:rPr>
          <w:rFonts w:ascii="Verdana" w:hAnsi="Verdana"/>
        </w:rPr>
        <w:t xml:space="preserve">CFO presented the MTFP to the Committee, it was noted that the document has been built upon since the Finance seminar and was presented to the Police and Crime Panel in February for the panel to consider the PCC’s precept proposal. The documents sets out a wide range of financial issues and impacts. The document has been strengthened this year and has strong links with the FMS. </w:t>
      </w:r>
      <w:r w:rsidR="00D72363">
        <w:rPr>
          <w:rFonts w:ascii="Verdana" w:hAnsi="Verdana"/>
        </w:rPr>
        <w:t xml:space="preserve">CFO noted that Covid-19 has caused financial implications such as PPE sourcing, additional enforcements and income loss recovery. CFO wished to thank the Finance team, who have worked through a very challenging period. It was noted that Penally camp has also raised some financial challenges, a special grant funding application was submitted and although accepted there was a 1% threshold. </w:t>
      </w:r>
    </w:p>
    <w:p w14:paraId="45DD9E5B" w14:textId="6A7D23A4" w:rsidR="00D72363" w:rsidRDefault="00D72363" w:rsidP="00ED24F3">
      <w:pPr>
        <w:spacing w:line="240" w:lineRule="auto"/>
        <w:contextualSpacing/>
        <w:rPr>
          <w:rFonts w:ascii="Verdana" w:hAnsi="Verdana"/>
        </w:rPr>
      </w:pPr>
    </w:p>
    <w:p w14:paraId="5DCD343A" w14:textId="2492DD0A" w:rsidR="00D72363" w:rsidRDefault="00D72363" w:rsidP="00ED24F3">
      <w:pPr>
        <w:spacing w:line="240" w:lineRule="auto"/>
        <w:contextualSpacing/>
        <w:rPr>
          <w:rFonts w:ascii="Verdana" w:hAnsi="Verdana"/>
        </w:rPr>
      </w:pPr>
      <w:r>
        <w:rPr>
          <w:rFonts w:ascii="Verdana" w:hAnsi="Verdana"/>
        </w:rPr>
        <w:t xml:space="preserve">CFO explained that future uncertainties include the spending review and a </w:t>
      </w:r>
      <w:r w:rsidR="006014BF">
        <w:rPr>
          <w:rFonts w:ascii="Verdana" w:hAnsi="Verdana"/>
        </w:rPr>
        <w:t>1-year</w:t>
      </w:r>
      <w:r>
        <w:rPr>
          <w:rFonts w:ascii="Verdana" w:hAnsi="Verdana"/>
        </w:rPr>
        <w:t xml:space="preserve"> settlement being given again, the threat of a funding formula review and Pension changes.</w:t>
      </w:r>
    </w:p>
    <w:p w14:paraId="313691EA" w14:textId="7963C4D6" w:rsidR="006014BF" w:rsidRDefault="006014BF" w:rsidP="00ED24F3">
      <w:pPr>
        <w:spacing w:before="60" w:after="60" w:line="240" w:lineRule="auto"/>
        <w:ind w:left="57" w:right="57"/>
        <w:jc w:val="both"/>
        <w:rPr>
          <w:rFonts w:ascii="Verdana" w:hAnsi="Verdana"/>
        </w:rPr>
      </w:pPr>
      <w:r>
        <w:rPr>
          <w:rFonts w:ascii="Verdana" w:hAnsi="Verdana"/>
        </w:rPr>
        <w:t>CFO noted that within the Reserves Strategy</w:t>
      </w:r>
      <w:r w:rsidR="005D6223">
        <w:rPr>
          <w:rFonts w:ascii="Verdana" w:hAnsi="Verdana"/>
        </w:rPr>
        <w:t>,</w:t>
      </w:r>
      <w:r>
        <w:rPr>
          <w:rFonts w:ascii="Verdana" w:hAnsi="Verdana"/>
        </w:rPr>
        <w:t xml:space="preserve"> </w:t>
      </w:r>
      <w:r w:rsidR="002933C8">
        <w:rPr>
          <w:rFonts w:ascii="Verdana" w:hAnsi="Verdana"/>
        </w:rPr>
        <w:t xml:space="preserve">an </w:t>
      </w:r>
      <w:r w:rsidR="005D6223">
        <w:rPr>
          <w:rFonts w:ascii="Verdana" w:hAnsi="Verdana"/>
        </w:rPr>
        <w:t>i</w:t>
      </w:r>
      <w:r w:rsidRPr="006014BF">
        <w:rPr>
          <w:rFonts w:ascii="Verdana" w:hAnsi="Verdana"/>
        </w:rPr>
        <w:t>nsurance reserve has been created to mitigate against increases in self-insured levels of exposure</w:t>
      </w:r>
      <w:r>
        <w:rPr>
          <w:rFonts w:ascii="Verdana" w:hAnsi="Verdana"/>
        </w:rPr>
        <w:t xml:space="preserve"> and an </w:t>
      </w:r>
      <w:r w:rsidRPr="006014BF">
        <w:rPr>
          <w:rFonts w:ascii="Verdana" w:hAnsi="Verdana"/>
        </w:rPr>
        <w:t>Operational reserve to mitigate peaks in critical and major incidents.</w:t>
      </w:r>
      <w:r>
        <w:rPr>
          <w:rFonts w:ascii="Verdana" w:hAnsi="Verdana"/>
        </w:rPr>
        <w:t xml:space="preserve"> </w:t>
      </w:r>
    </w:p>
    <w:p w14:paraId="681B1B76" w14:textId="141F7E61" w:rsidR="006014BF" w:rsidRDefault="006014BF" w:rsidP="00ED24F3">
      <w:pPr>
        <w:spacing w:line="240" w:lineRule="auto"/>
        <w:contextualSpacing/>
        <w:rPr>
          <w:rFonts w:ascii="Verdana" w:hAnsi="Verdana"/>
        </w:rPr>
      </w:pPr>
    </w:p>
    <w:p w14:paraId="174005CA" w14:textId="6207E20C" w:rsidR="006014BF" w:rsidRDefault="006014BF" w:rsidP="00ED24F3">
      <w:pPr>
        <w:spacing w:line="240" w:lineRule="auto"/>
        <w:contextualSpacing/>
        <w:rPr>
          <w:rFonts w:ascii="Verdana" w:hAnsi="Verdana" w:cs="Arial"/>
        </w:rPr>
      </w:pPr>
      <w:r>
        <w:rPr>
          <w:rFonts w:ascii="Verdana" w:hAnsi="Verdana"/>
        </w:rPr>
        <w:t xml:space="preserve">LH commented that this is an impressive and comprehensive plan. LH queried in relation to benefits and </w:t>
      </w:r>
      <w:r w:rsidRPr="00A20DE8">
        <w:rPr>
          <w:rFonts w:ascii="Verdana" w:hAnsi="Verdana" w:cs="Arial"/>
        </w:rPr>
        <w:t>the force establish</w:t>
      </w:r>
      <w:r>
        <w:rPr>
          <w:rFonts w:ascii="Verdana" w:hAnsi="Verdana" w:cs="Arial"/>
        </w:rPr>
        <w:t>ing</w:t>
      </w:r>
      <w:r w:rsidRPr="00A20DE8">
        <w:rPr>
          <w:rFonts w:ascii="Verdana" w:hAnsi="Verdana" w:cs="Arial"/>
        </w:rPr>
        <w:t xml:space="preserve"> a Business Benefits Realisations post to work with senior managers to ensure benefits are both realised and captured appropriately.</w:t>
      </w:r>
      <w:r>
        <w:rPr>
          <w:rFonts w:ascii="Verdana" w:hAnsi="Verdana" w:cs="Arial"/>
        </w:rPr>
        <w:t xml:space="preserve"> LH noted that within the All Wales collaborative update there was also a discussion around benefits. </w:t>
      </w:r>
      <w:r w:rsidR="00CC5F11">
        <w:rPr>
          <w:rFonts w:ascii="Verdana" w:hAnsi="Verdana" w:cs="Arial"/>
        </w:rPr>
        <w:t xml:space="preserve">LH queried what governance arrangements are in place in terms of benefits realisation and how benefits are recognised and incentivised. </w:t>
      </w:r>
    </w:p>
    <w:p w14:paraId="6377C092" w14:textId="0DD626AF" w:rsidR="00CC5F11" w:rsidRDefault="00CC5F11" w:rsidP="00ED24F3">
      <w:pPr>
        <w:spacing w:line="240" w:lineRule="auto"/>
        <w:contextualSpacing/>
        <w:rPr>
          <w:rFonts w:ascii="Verdana" w:hAnsi="Verdana" w:cs="Arial"/>
        </w:rPr>
      </w:pPr>
    </w:p>
    <w:p w14:paraId="6B96C191" w14:textId="39A49B8C" w:rsidR="00CC5F11" w:rsidRDefault="00CC5F11" w:rsidP="00ED24F3">
      <w:pPr>
        <w:spacing w:line="240" w:lineRule="auto"/>
        <w:contextualSpacing/>
        <w:rPr>
          <w:rFonts w:ascii="Verdana" w:hAnsi="Verdana" w:cs="Arial"/>
        </w:rPr>
      </w:pPr>
      <w:r>
        <w:rPr>
          <w:rFonts w:ascii="Verdana" w:hAnsi="Verdana" w:cs="Arial"/>
        </w:rPr>
        <w:t xml:space="preserve">DoF noted that a lot of work has been undertaken in relation to benefits over the years. It was also a HMICFRS recommendation that the Force look at their approach to benefits. </w:t>
      </w:r>
    </w:p>
    <w:p w14:paraId="7AF027BE" w14:textId="0C369CAF" w:rsidR="00CC5F11" w:rsidRDefault="00CC5F11" w:rsidP="00ED24F3">
      <w:pPr>
        <w:spacing w:line="240" w:lineRule="auto"/>
        <w:contextualSpacing/>
        <w:rPr>
          <w:rFonts w:ascii="Verdana" w:hAnsi="Verdana" w:cs="Arial"/>
        </w:rPr>
      </w:pPr>
      <w:r>
        <w:rPr>
          <w:rFonts w:ascii="Verdana" w:hAnsi="Verdana" w:cs="Arial"/>
        </w:rPr>
        <w:t xml:space="preserve">It was noted that they now look at benefits from </w:t>
      </w:r>
      <w:r w:rsidR="00E16E8C">
        <w:rPr>
          <w:rFonts w:ascii="Verdana" w:hAnsi="Verdana" w:cs="Arial"/>
        </w:rPr>
        <w:t xml:space="preserve">an early stage of every project by using a project proposal form which captures benefits from inception through to completion. Benefits are also monitored at Change and Transformation Board </w:t>
      </w:r>
      <w:r w:rsidR="005D6223">
        <w:rPr>
          <w:rFonts w:ascii="Verdana" w:hAnsi="Verdana" w:cs="Arial"/>
        </w:rPr>
        <w:t>meetings that</w:t>
      </w:r>
      <w:r w:rsidR="00E16E8C">
        <w:rPr>
          <w:rFonts w:ascii="Verdana" w:hAnsi="Verdana" w:cs="Arial"/>
        </w:rPr>
        <w:t xml:space="preserve"> are </w:t>
      </w:r>
      <w:r w:rsidR="005D6223">
        <w:rPr>
          <w:rFonts w:ascii="Verdana" w:hAnsi="Verdana" w:cs="Arial"/>
        </w:rPr>
        <w:t>chaired</w:t>
      </w:r>
      <w:r w:rsidR="00E16E8C">
        <w:rPr>
          <w:rFonts w:ascii="Verdana" w:hAnsi="Verdana" w:cs="Arial"/>
        </w:rPr>
        <w:t xml:space="preserve"> by the DCC. The Force does also now have a Benefits Realisation Officer in place. </w:t>
      </w:r>
    </w:p>
    <w:p w14:paraId="7F855FB5" w14:textId="5281FDF7" w:rsidR="00E16E8C" w:rsidRDefault="00E16E8C" w:rsidP="00ED24F3">
      <w:pPr>
        <w:spacing w:line="240" w:lineRule="auto"/>
        <w:contextualSpacing/>
        <w:rPr>
          <w:rFonts w:ascii="Verdana" w:hAnsi="Verdana" w:cs="Arial"/>
        </w:rPr>
      </w:pPr>
    </w:p>
    <w:p w14:paraId="7DBE95DD" w14:textId="15BDCCB2" w:rsidR="00A95060" w:rsidRDefault="00E16E8C" w:rsidP="00ED24F3">
      <w:pPr>
        <w:spacing w:line="240" w:lineRule="auto"/>
        <w:contextualSpacing/>
        <w:rPr>
          <w:rFonts w:ascii="Verdana" w:hAnsi="Verdana" w:cs="Arial"/>
        </w:rPr>
      </w:pPr>
      <w:r>
        <w:rPr>
          <w:rFonts w:ascii="Verdana" w:hAnsi="Verdana" w:cs="Arial"/>
        </w:rPr>
        <w:t xml:space="preserve">KC commented on page </w:t>
      </w:r>
      <w:r w:rsidR="005D6223">
        <w:rPr>
          <w:rFonts w:ascii="Verdana" w:hAnsi="Verdana" w:cs="Arial"/>
        </w:rPr>
        <w:t>45, which</w:t>
      </w:r>
      <w:r>
        <w:rPr>
          <w:rFonts w:ascii="Verdana" w:hAnsi="Verdana" w:cs="Arial"/>
        </w:rPr>
        <w:t xml:space="preserve"> sets out </w:t>
      </w:r>
      <w:r w:rsidR="00A95060">
        <w:rPr>
          <w:rFonts w:ascii="Verdana" w:hAnsi="Verdana" w:cs="Arial"/>
        </w:rPr>
        <w:t xml:space="preserve">all </w:t>
      </w:r>
      <w:r>
        <w:rPr>
          <w:rFonts w:ascii="Verdana" w:hAnsi="Verdana" w:cs="Arial"/>
        </w:rPr>
        <w:t>the savings</w:t>
      </w:r>
      <w:r w:rsidR="00A95060">
        <w:rPr>
          <w:rFonts w:ascii="Verdana" w:hAnsi="Verdana" w:cs="Arial"/>
        </w:rPr>
        <w:t xml:space="preserve"> the Force are hoping to achieve next year</w:t>
      </w:r>
      <w:r>
        <w:rPr>
          <w:rFonts w:ascii="Verdana" w:hAnsi="Verdana" w:cs="Arial"/>
        </w:rPr>
        <w:t>.</w:t>
      </w:r>
      <w:r w:rsidR="00A95060">
        <w:rPr>
          <w:rFonts w:ascii="Verdana" w:hAnsi="Verdana" w:cs="Arial"/>
        </w:rPr>
        <w:t xml:space="preserve"> It was acknowledged that finding savings over the last few years have </w:t>
      </w:r>
      <w:r w:rsidR="00A95060">
        <w:rPr>
          <w:rFonts w:ascii="Verdana" w:hAnsi="Verdana" w:cs="Arial"/>
        </w:rPr>
        <w:lastRenderedPageBreak/>
        <w:t xml:space="preserve">been </w:t>
      </w:r>
      <w:r w:rsidR="005D6223">
        <w:rPr>
          <w:rFonts w:ascii="Verdana" w:hAnsi="Verdana" w:cs="Arial"/>
        </w:rPr>
        <w:t>tough;</w:t>
      </w:r>
      <w:r w:rsidR="00A95060">
        <w:rPr>
          <w:rFonts w:ascii="Verdana" w:hAnsi="Verdana" w:cs="Arial"/>
        </w:rPr>
        <w:t xml:space="preserve"> KC queried what they are considering in doing in particular around the back office to make those savings without affecting the service provided.</w:t>
      </w:r>
    </w:p>
    <w:p w14:paraId="4C6CE9EA" w14:textId="77777777" w:rsidR="00A95060" w:rsidRDefault="00A95060" w:rsidP="00ED24F3">
      <w:pPr>
        <w:spacing w:line="240" w:lineRule="auto"/>
        <w:contextualSpacing/>
        <w:rPr>
          <w:rFonts w:ascii="Verdana" w:hAnsi="Verdana" w:cs="Arial"/>
        </w:rPr>
      </w:pPr>
    </w:p>
    <w:p w14:paraId="64F0DE5C" w14:textId="61B55667" w:rsidR="00A95060" w:rsidRDefault="00A95060" w:rsidP="00ED24F3">
      <w:pPr>
        <w:spacing w:line="240" w:lineRule="auto"/>
        <w:contextualSpacing/>
        <w:rPr>
          <w:rFonts w:ascii="Verdana" w:hAnsi="Verdana" w:cs="Arial"/>
        </w:rPr>
      </w:pPr>
      <w:r>
        <w:rPr>
          <w:rFonts w:ascii="Verdana" w:hAnsi="Verdana" w:cs="Arial"/>
        </w:rPr>
        <w:t>DoF explained that they do split their savings planning. Firstly, those savings that are already firm, in place and delivered</w:t>
      </w:r>
      <w:r w:rsidR="00E029F5">
        <w:rPr>
          <w:rFonts w:ascii="Verdana" w:hAnsi="Verdana" w:cs="Arial"/>
        </w:rPr>
        <w:t>. T</w:t>
      </w:r>
      <w:r>
        <w:rPr>
          <w:rFonts w:ascii="Verdana" w:hAnsi="Verdana" w:cs="Arial"/>
        </w:rPr>
        <w:t>hese are monitored by their Finance B</w:t>
      </w:r>
      <w:r w:rsidR="005D6223">
        <w:rPr>
          <w:rFonts w:ascii="Verdana" w:hAnsi="Verdana" w:cs="Arial"/>
        </w:rPr>
        <w:t>usiness Partners, these include</w:t>
      </w:r>
      <w:r>
        <w:rPr>
          <w:rFonts w:ascii="Verdana" w:hAnsi="Verdana" w:cs="Arial"/>
        </w:rPr>
        <w:t xml:space="preserve"> posts that have already been changed, or savings been made from working differently. They also have a group of savings that have firm programmes in place, these include savings with the project management structures, IT projects such as Office 365 and record managements system etc. The third category is looking at </w:t>
      </w:r>
      <w:r w:rsidR="006434C5">
        <w:rPr>
          <w:rFonts w:ascii="Verdana" w:hAnsi="Verdana" w:cs="Arial"/>
        </w:rPr>
        <w:t xml:space="preserve">emerging technologies, the circular economy, alternative fuels and automation. The Force are confident that they should be able to maintain savings as per the plan going forward. </w:t>
      </w:r>
    </w:p>
    <w:p w14:paraId="16E4EF73" w14:textId="550BEC29" w:rsidR="006434C5" w:rsidRDefault="006434C5" w:rsidP="00ED24F3">
      <w:pPr>
        <w:spacing w:line="240" w:lineRule="auto"/>
        <w:contextualSpacing/>
        <w:rPr>
          <w:rFonts w:ascii="Verdana" w:hAnsi="Verdana" w:cs="Arial"/>
        </w:rPr>
      </w:pPr>
    </w:p>
    <w:p w14:paraId="61A4B285" w14:textId="4812AD8C" w:rsidR="006434C5" w:rsidRDefault="006434C5" w:rsidP="00ED24F3">
      <w:pPr>
        <w:spacing w:line="240" w:lineRule="auto"/>
        <w:contextualSpacing/>
        <w:rPr>
          <w:rFonts w:ascii="Verdana" w:hAnsi="Verdana" w:cs="Arial"/>
        </w:rPr>
      </w:pPr>
      <w:r>
        <w:rPr>
          <w:rFonts w:ascii="Verdana" w:hAnsi="Verdana" w:cs="Arial"/>
        </w:rPr>
        <w:t xml:space="preserve">PCC also reiterated that the Salix grant and work in relation to decarbonisation will have a positive impact on </w:t>
      </w:r>
      <w:r w:rsidR="00E029F5">
        <w:rPr>
          <w:rFonts w:ascii="Verdana" w:hAnsi="Verdana" w:cs="Arial"/>
        </w:rPr>
        <w:t>the</w:t>
      </w:r>
      <w:r>
        <w:rPr>
          <w:rFonts w:ascii="Verdana" w:hAnsi="Verdana" w:cs="Arial"/>
        </w:rPr>
        <w:t xml:space="preserve"> electricity bill for the Force </w:t>
      </w:r>
      <w:r w:rsidR="00E029F5">
        <w:rPr>
          <w:rFonts w:ascii="Verdana" w:hAnsi="Verdana" w:cs="Arial"/>
        </w:rPr>
        <w:t>with savings of</w:t>
      </w:r>
      <w:r>
        <w:rPr>
          <w:rFonts w:ascii="Verdana" w:hAnsi="Verdana" w:cs="Arial"/>
        </w:rPr>
        <w:t xml:space="preserve"> approx. </w:t>
      </w:r>
      <w:r w:rsidR="00E029F5">
        <w:rPr>
          <w:rFonts w:ascii="Verdana" w:hAnsi="Verdana" w:cs="Arial"/>
        </w:rPr>
        <w:t>£</w:t>
      </w:r>
      <w:r>
        <w:rPr>
          <w:rFonts w:ascii="Verdana" w:hAnsi="Verdana" w:cs="Arial"/>
        </w:rPr>
        <w:t>1 million a year</w:t>
      </w:r>
      <w:r w:rsidR="00E029F5">
        <w:rPr>
          <w:rFonts w:ascii="Verdana" w:hAnsi="Verdana" w:cs="Arial"/>
        </w:rPr>
        <w:t>.</w:t>
      </w:r>
    </w:p>
    <w:p w14:paraId="5E1FEB66" w14:textId="4DC4B082" w:rsidR="006434C5" w:rsidRPr="00A95060" w:rsidRDefault="005D6223" w:rsidP="00ED24F3">
      <w:pPr>
        <w:spacing w:after="200" w:line="240" w:lineRule="auto"/>
        <w:contextualSpacing/>
        <w:jc w:val="both"/>
        <w:rPr>
          <w:rFonts w:ascii="Verdana" w:hAnsi="Verdana" w:cs="Arial"/>
        </w:rPr>
      </w:pPr>
      <w:r>
        <w:rPr>
          <w:rFonts w:ascii="Verdana" w:hAnsi="Verdana"/>
          <w:b/>
        </w:rPr>
        <w:t>Decision 237</w:t>
      </w:r>
      <w:r w:rsidRPr="005D6223">
        <w:rPr>
          <w:rFonts w:ascii="Verdana" w:hAnsi="Verdana"/>
          <w:b/>
        </w:rPr>
        <w:t>:</w:t>
      </w:r>
      <w:r>
        <w:rPr>
          <w:rFonts w:ascii="Verdana" w:hAnsi="Verdana"/>
          <w:b/>
        </w:rPr>
        <w:t xml:space="preserve"> </w:t>
      </w:r>
      <w:r w:rsidRPr="005D6223">
        <w:rPr>
          <w:rFonts w:ascii="Verdana" w:hAnsi="Verdana"/>
          <w:b/>
        </w:rPr>
        <w:t xml:space="preserve">The Members recommend the approval of the </w:t>
      </w:r>
      <w:r w:rsidRPr="0070414A">
        <w:rPr>
          <w:rFonts w:ascii="Verdana" w:hAnsi="Verdana"/>
          <w:b/>
          <w:sz w:val="21"/>
          <w:szCs w:val="21"/>
        </w:rPr>
        <w:t>Medium Term Financial Plan</w:t>
      </w:r>
      <w:r>
        <w:rPr>
          <w:rFonts w:ascii="Verdana" w:hAnsi="Verdana"/>
          <w:b/>
          <w:sz w:val="21"/>
          <w:szCs w:val="21"/>
        </w:rPr>
        <w:t xml:space="preserve"> (MTFP)</w:t>
      </w:r>
      <w:r w:rsidRPr="0070414A">
        <w:rPr>
          <w:rFonts w:ascii="Verdana" w:hAnsi="Verdana"/>
          <w:b/>
          <w:sz w:val="21"/>
          <w:szCs w:val="21"/>
        </w:rPr>
        <w:t xml:space="preserve"> including the Capital and Reserves Strategy 2021/22 – 2025/26</w:t>
      </w:r>
      <w:r>
        <w:rPr>
          <w:rFonts w:ascii="Verdana" w:hAnsi="Verdana"/>
          <w:b/>
          <w:sz w:val="21"/>
          <w:szCs w:val="21"/>
        </w:rPr>
        <w:t>.</w:t>
      </w:r>
    </w:p>
    <w:p w14:paraId="1257ED8C" w14:textId="77777777" w:rsidR="00D72363" w:rsidRDefault="00D72363" w:rsidP="00ED24F3">
      <w:pPr>
        <w:spacing w:line="240" w:lineRule="auto"/>
        <w:contextualSpacing/>
        <w:rPr>
          <w:rFonts w:ascii="Verdana" w:hAnsi="Verdana"/>
          <w:b/>
        </w:rPr>
      </w:pPr>
    </w:p>
    <w:p w14:paraId="1D18A900" w14:textId="77777777" w:rsidR="00375D58" w:rsidRDefault="00375D58" w:rsidP="00ED24F3">
      <w:pPr>
        <w:spacing w:before="120" w:after="0" w:line="240" w:lineRule="auto"/>
        <w:contextualSpacing/>
        <w:rPr>
          <w:rFonts w:ascii="Verdana" w:eastAsia="Calibri" w:hAnsi="Verdana" w:cs="Arial"/>
          <w:b/>
          <w:lang w:eastAsia="en-GB"/>
        </w:rPr>
      </w:pPr>
    </w:p>
    <w:p w14:paraId="640A09F9" w14:textId="28854E46" w:rsidR="00E279FD" w:rsidRPr="00E279FD" w:rsidRDefault="006434C5" w:rsidP="00ED24F3">
      <w:pPr>
        <w:spacing w:before="120" w:after="0" w:line="240" w:lineRule="auto"/>
        <w:contextualSpacing/>
        <w:rPr>
          <w:rFonts w:ascii="Verdana" w:hAnsi="Verdana"/>
          <w:b/>
        </w:rPr>
      </w:pPr>
      <w:r>
        <w:rPr>
          <w:rFonts w:ascii="Verdana" w:eastAsia="Calibri" w:hAnsi="Verdana" w:cs="Arial"/>
          <w:b/>
          <w:lang w:eastAsia="en-GB"/>
        </w:rPr>
        <w:t>A</w:t>
      </w:r>
      <w:r w:rsidR="00751703" w:rsidRPr="00E279FD">
        <w:rPr>
          <w:rFonts w:ascii="Verdana" w:eastAsia="Calibri" w:hAnsi="Verdana" w:cs="Arial"/>
          <w:b/>
          <w:lang w:eastAsia="en-GB"/>
        </w:rPr>
        <w:t>2</w:t>
      </w:r>
      <w:r>
        <w:rPr>
          <w:rFonts w:ascii="Verdana" w:eastAsia="Calibri" w:hAnsi="Verdana" w:cs="Arial"/>
          <w:b/>
          <w:lang w:eastAsia="en-GB"/>
        </w:rPr>
        <w:t>38 2</w:t>
      </w:r>
      <w:r w:rsidR="00751703" w:rsidRPr="00E279FD">
        <w:rPr>
          <w:rFonts w:ascii="Verdana" w:eastAsia="Calibri" w:hAnsi="Verdana" w:cs="Arial"/>
          <w:b/>
          <w:lang w:eastAsia="en-GB"/>
        </w:rPr>
        <w:t xml:space="preserve">020/2021: </w:t>
      </w:r>
      <w:r w:rsidR="00751703" w:rsidRPr="00E279FD">
        <w:rPr>
          <w:rFonts w:ascii="Verdana" w:hAnsi="Verdana" w:cs="Verdana"/>
          <w:b/>
          <w:color w:val="000000"/>
        </w:rPr>
        <w:t xml:space="preserve"> </w:t>
      </w:r>
      <w:r w:rsidRPr="006434C5">
        <w:rPr>
          <w:rFonts w:ascii="Verdana" w:eastAsia="Calibri" w:hAnsi="Verdana" w:cs="Arial"/>
          <w:b/>
          <w:lang w:eastAsia="en-GB"/>
        </w:rPr>
        <w:t>Treasury Management Strategy</w:t>
      </w:r>
      <w:r>
        <w:rPr>
          <w:rFonts w:ascii="Verdana" w:eastAsia="Calibri" w:hAnsi="Verdana" w:cs="Arial"/>
          <w:b/>
          <w:lang w:eastAsia="en-GB"/>
        </w:rPr>
        <w:t xml:space="preserve"> (TMS)</w:t>
      </w:r>
    </w:p>
    <w:p w14:paraId="0AE70463" w14:textId="77777777" w:rsidR="006434C5" w:rsidRDefault="006434C5" w:rsidP="00ED24F3">
      <w:pPr>
        <w:spacing w:after="200" w:line="240" w:lineRule="auto"/>
        <w:contextualSpacing/>
        <w:jc w:val="both"/>
        <w:rPr>
          <w:rFonts w:ascii="Verdana" w:hAnsi="Verdana"/>
        </w:rPr>
      </w:pPr>
    </w:p>
    <w:p w14:paraId="48662D75" w14:textId="705A1CA6" w:rsidR="00751703" w:rsidRDefault="006434C5" w:rsidP="00ED24F3">
      <w:pPr>
        <w:spacing w:after="200" w:line="240" w:lineRule="auto"/>
        <w:contextualSpacing/>
        <w:jc w:val="both"/>
        <w:rPr>
          <w:rFonts w:ascii="Verdana" w:hAnsi="Verdana"/>
        </w:rPr>
      </w:pPr>
      <w:r>
        <w:rPr>
          <w:rFonts w:ascii="Verdana" w:hAnsi="Verdana"/>
        </w:rPr>
        <w:t>CFO presented the TMS to the Committee. The</w:t>
      </w:r>
      <w:r w:rsidRPr="006434C5">
        <w:rPr>
          <w:rFonts w:ascii="Verdana" w:hAnsi="Verdana"/>
        </w:rPr>
        <w:t xml:space="preserve"> TMS sets out the Commissioner’s Treasury Management Strategy including Prudential Indicators, Financing Requirement and Minimum Revenue Provision policy for 2021/22</w:t>
      </w:r>
      <w:r>
        <w:rPr>
          <w:rFonts w:ascii="Verdana" w:hAnsi="Verdana"/>
        </w:rPr>
        <w:t xml:space="preserve">. </w:t>
      </w:r>
      <w:r w:rsidR="00FE5C42">
        <w:rPr>
          <w:rFonts w:ascii="Verdana" w:hAnsi="Verdana"/>
        </w:rPr>
        <w:t xml:space="preserve">The TMS sets out the economic background, a forward look at interest rates, local issues and debts and investments. Performance data looked at in the Finance seminar showed that the Force compares well against some of the other </w:t>
      </w:r>
      <w:r w:rsidR="00E029F5">
        <w:rPr>
          <w:rFonts w:ascii="Verdana" w:hAnsi="Verdana"/>
        </w:rPr>
        <w:t>o</w:t>
      </w:r>
      <w:r w:rsidR="00FE5C42">
        <w:rPr>
          <w:rFonts w:ascii="Verdana" w:hAnsi="Verdana"/>
        </w:rPr>
        <w:t xml:space="preserve">rganisations. </w:t>
      </w:r>
    </w:p>
    <w:p w14:paraId="1EAEEAAA" w14:textId="59FAAE15" w:rsidR="00FE5C42" w:rsidRDefault="00FE5C42" w:rsidP="00ED24F3">
      <w:pPr>
        <w:spacing w:after="200" w:line="240" w:lineRule="auto"/>
        <w:contextualSpacing/>
        <w:jc w:val="both"/>
        <w:rPr>
          <w:rFonts w:ascii="Verdana" w:hAnsi="Verdana"/>
        </w:rPr>
      </w:pPr>
    </w:p>
    <w:p w14:paraId="6086BC27" w14:textId="4DE418BF" w:rsidR="00FE5C42" w:rsidRDefault="00FE5C42" w:rsidP="00ED24F3">
      <w:pPr>
        <w:spacing w:after="200" w:line="240" w:lineRule="auto"/>
        <w:contextualSpacing/>
        <w:jc w:val="both"/>
        <w:rPr>
          <w:rFonts w:ascii="Verdana" w:hAnsi="Verdana"/>
        </w:rPr>
      </w:pPr>
      <w:r>
        <w:rPr>
          <w:rFonts w:ascii="Verdana" w:hAnsi="Verdana"/>
        </w:rPr>
        <w:t>The strategy now includes new counterparty limits as recommended by Treasury Management Advisors. The CFO wished to highlight from the JAC training day that CIPFA are currently consulting on a proposed new TMS practice which links in to environmental social governance risk management. The Force will be linking in with their TMS advisors in relation to this area.</w:t>
      </w:r>
    </w:p>
    <w:p w14:paraId="0E670C15" w14:textId="243B320F" w:rsidR="00FE5C42" w:rsidRDefault="00FE5C42" w:rsidP="00ED24F3">
      <w:pPr>
        <w:spacing w:after="200" w:line="240" w:lineRule="auto"/>
        <w:contextualSpacing/>
        <w:jc w:val="both"/>
        <w:rPr>
          <w:rFonts w:ascii="Verdana" w:hAnsi="Verdana"/>
        </w:rPr>
      </w:pPr>
    </w:p>
    <w:p w14:paraId="4DB8AB1B" w14:textId="10641B23" w:rsidR="001F74AA" w:rsidRDefault="006B1AB7" w:rsidP="00ED24F3">
      <w:pPr>
        <w:spacing w:after="200" w:line="240" w:lineRule="auto"/>
        <w:contextualSpacing/>
        <w:jc w:val="both"/>
        <w:rPr>
          <w:rFonts w:ascii="Verdana" w:hAnsi="Verdana"/>
        </w:rPr>
      </w:pPr>
      <w:r>
        <w:rPr>
          <w:rFonts w:ascii="Verdana" w:hAnsi="Verdana"/>
        </w:rPr>
        <w:t xml:space="preserve">It was noted that the Force took advantage of a one-year extension with their current TMS advisors. They have now gone out to tender and the award notice will be given </w:t>
      </w:r>
      <w:r w:rsidR="00E029F5">
        <w:rPr>
          <w:rFonts w:ascii="Verdana" w:hAnsi="Verdana"/>
        </w:rPr>
        <w:t>shortly</w:t>
      </w:r>
      <w:r>
        <w:rPr>
          <w:rFonts w:ascii="Verdana" w:hAnsi="Verdana"/>
        </w:rPr>
        <w:t xml:space="preserve">. </w:t>
      </w:r>
      <w:r w:rsidR="00E029F5">
        <w:rPr>
          <w:rFonts w:ascii="Verdana" w:hAnsi="Verdana"/>
        </w:rPr>
        <w:t>I</w:t>
      </w:r>
      <w:r w:rsidR="001F74AA">
        <w:rPr>
          <w:rFonts w:ascii="Verdana" w:hAnsi="Verdana"/>
        </w:rPr>
        <w:t xml:space="preserve">t is felt that a review of the TMS structure would be timely. </w:t>
      </w:r>
    </w:p>
    <w:p w14:paraId="17C97CC8" w14:textId="2C2E27FF" w:rsidR="006434C5" w:rsidRPr="005D6223" w:rsidRDefault="001F74AA" w:rsidP="00ED24F3">
      <w:pPr>
        <w:spacing w:after="200" w:line="240" w:lineRule="auto"/>
        <w:contextualSpacing/>
        <w:jc w:val="both"/>
        <w:rPr>
          <w:rFonts w:ascii="Verdana" w:hAnsi="Verdana"/>
          <w:b/>
        </w:rPr>
      </w:pPr>
      <w:r w:rsidRPr="005D6223">
        <w:rPr>
          <w:rFonts w:ascii="Verdana" w:hAnsi="Verdana"/>
          <w:b/>
        </w:rPr>
        <w:t>Decision 238:</w:t>
      </w:r>
      <w:r w:rsidR="005D6223">
        <w:rPr>
          <w:rFonts w:ascii="Verdana" w:hAnsi="Verdana"/>
          <w:b/>
        </w:rPr>
        <w:t xml:space="preserve"> </w:t>
      </w:r>
      <w:r w:rsidR="005D6223" w:rsidRPr="005D6223">
        <w:rPr>
          <w:rFonts w:ascii="Verdana" w:hAnsi="Verdana"/>
          <w:b/>
        </w:rPr>
        <w:t>The Members recommend the approval of the Treasury Management Strategy to the CC and PCC.</w:t>
      </w:r>
    </w:p>
    <w:p w14:paraId="32EFA865" w14:textId="77777777" w:rsidR="006434C5" w:rsidRDefault="006434C5" w:rsidP="00ED24F3">
      <w:pPr>
        <w:spacing w:after="200" w:line="240" w:lineRule="auto"/>
        <w:contextualSpacing/>
        <w:jc w:val="both"/>
        <w:rPr>
          <w:rFonts w:ascii="Verdana" w:hAnsi="Verdana"/>
        </w:rPr>
      </w:pPr>
    </w:p>
    <w:p w14:paraId="543F621A" w14:textId="1C889E89" w:rsidR="000D74E6" w:rsidRPr="00E279FD" w:rsidRDefault="000D74E6" w:rsidP="00ED24F3">
      <w:pPr>
        <w:spacing w:after="200" w:line="240" w:lineRule="auto"/>
        <w:contextualSpacing/>
        <w:jc w:val="both"/>
        <w:rPr>
          <w:rFonts w:ascii="Verdana" w:hAnsi="Verdana"/>
        </w:rPr>
      </w:pPr>
    </w:p>
    <w:p w14:paraId="1714DA97" w14:textId="5E7F2EDE" w:rsidR="000D74E6" w:rsidRPr="00BF536B" w:rsidRDefault="000D74E6" w:rsidP="00ED24F3">
      <w:pPr>
        <w:spacing w:before="60" w:after="60" w:line="240" w:lineRule="auto"/>
        <w:contextualSpacing/>
        <w:rPr>
          <w:rFonts w:ascii="Verdana" w:hAnsi="Verdana"/>
          <w:b/>
        </w:rPr>
      </w:pPr>
    </w:p>
    <w:p w14:paraId="46936EAA" w14:textId="30495E67" w:rsidR="001F74AA" w:rsidRPr="001F74AA" w:rsidRDefault="00BF536B" w:rsidP="00ED24F3">
      <w:pPr>
        <w:spacing w:after="200" w:line="240" w:lineRule="auto"/>
        <w:contextualSpacing/>
        <w:rPr>
          <w:rFonts w:ascii="Verdana" w:hAnsi="Verdana" w:cs="Arial"/>
          <w:sz w:val="21"/>
          <w:szCs w:val="21"/>
        </w:rPr>
      </w:pPr>
      <w:r w:rsidRPr="001F74AA">
        <w:rPr>
          <w:rFonts w:ascii="Verdana" w:eastAsia="Calibri" w:hAnsi="Verdana" w:cs="Arial"/>
          <w:b/>
          <w:lang w:eastAsia="en-GB"/>
        </w:rPr>
        <w:t>A</w:t>
      </w:r>
      <w:r w:rsidR="001F74AA">
        <w:rPr>
          <w:rFonts w:ascii="Verdana" w:eastAsia="Calibri" w:hAnsi="Verdana" w:cs="Arial"/>
          <w:b/>
          <w:lang w:eastAsia="en-GB"/>
        </w:rPr>
        <w:t>239</w:t>
      </w:r>
      <w:r w:rsidR="009F6BA8" w:rsidRPr="001F74AA">
        <w:rPr>
          <w:rFonts w:ascii="Verdana" w:eastAsia="Calibri" w:hAnsi="Verdana" w:cs="Arial"/>
          <w:b/>
          <w:lang w:eastAsia="en-GB"/>
        </w:rPr>
        <w:t xml:space="preserve"> 2020/2021: </w:t>
      </w:r>
      <w:r w:rsidR="009F6BA8" w:rsidRPr="001F74AA">
        <w:rPr>
          <w:rFonts w:ascii="Verdana" w:hAnsi="Verdana" w:cs="Verdana"/>
          <w:b/>
          <w:color w:val="000000"/>
        </w:rPr>
        <w:t xml:space="preserve"> </w:t>
      </w:r>
      <w:r w:rsidR="001F74AA" w:rsidRPr="001F74AA">
        <w:rPr>
          <w:rFonts w:ascii="Verdana" w:hAnsi="Verdana" w:cs="Arial"/>
          <w:b/>
          <w:sz w:val="21"/>
          <w:szCs w:val="21"/>
        </w:rPr>
        <w:t>Draft Accounting Policies for 2020/21 Statement of Accounts</w:t>
      </w:r>
    </w:p>
    <w:p w14:paraId="415D7717" w14:textId="55AC1AF8" w:rsidR="009F6BA8" w:rsidRPr="00BF536B" w:rsidRDefault="009F6BA8" w:rsidP="00ED24F3">
      <w:pPr>
        <w:spacing w:before="120" w:after="0" w:line="240" w:lineRule="auto"/>
        <w:contextualSpacing/>
        <w:rPr>
          <w:rFonts w:ascii="Verdana" w:hAnsi="Verdana"/>
          <w:b/>
        </w:rPr>
      </w:pPr>
    </w:p>
    <w:p w14:paraId="71D1BF9E" w14:textId="720F2BA8" w:rsidR="005D507D" w:rsidRDefault="005D507D" w:rsidP="00ED24F3">
      <w:pPr>
        <w:spacing w:before="120" w:after="0" w:line="240" w:lineRule="auto"/>
        <w:contextualSpacing/>
        <w:rPr>
          <w:rFonts w:ascii="Verdana" w:hAnsi="Verdana"/>
        </w:rPr>
      </w:pPr>
      <w:r>
        <w:rPr>
          <w:rFonts w:ascii="Verdana" w:hAnsi="Verdana"/>
        </w:rPr>
        <w:t>MM noted that there are a couple of incidents where there is inconsistency, some instances the document refers to the Local Government Scheme and other instances where it is noted as Pension scheme.</w:t>
      </w:r>
    </w:p>
    <w:p w14:paraId="48255A7C" w14:textId="00AAFAAB" w:rsidR="005D507D" w:rsidRDefault="005D507D" w:rsidP="00ED24F3">
      <w:pPr>
        <w:spacing w:before="120" w:after="0" w:line="240" w:lineRule="auto"/>
        <w:contextualSpacing/>
        <w:rPr>
          <w:rFonts w:ascii="Verdana" w:hAnsi="Verdana"/>
        </w:rPr>
      </w:pPr>
    </w:p>
    <w:p w14:paraId="3A5F1E54" w14:textId="7DE16A25" w:rsidR="005D507D" w:rsidRDefault="005D507D" w:rsidP="00ED24F3">
      <w:pPr>
        <w:spacing w:before="120" w:after="0" w:line="240" w:lineRule="auto"/>
        <w:contextualSpacing/>
        <w:rPr>
          <w:rFonts w:ascii="Verdana" w:hAnsi="Verdana"/>
        </w:rPr>
      </w:pPr>
      <w:r>
        <w:rPr>
          <w:rFonts w:ascii="Verdana" w:hAnsi="Verdana"/>
        </w:rPr>
        <w:lastRenderedPageBreak/>
        <w:t xml:space="preserve">IW confirmed that the document is unchanged from last year. </w:t>
      </w:r>
    </w:p>
    <w:p w14:paraId="4BB2009B" w14:textId="12122282" w:rsidR="005D507D" w:rsidRDefault="005D507D" w:rsidP="00ED24F3">
      <w:pPr>
        <w:spacing w:before="120" w:after="0" w:line="240" w:lineRule="auto"/>
        <w:contextualSpacing/>
        <w:rPr>
          <w:rFonts w:ascii="Verdana" w:hAnsi="Verdana"/>
        </w:rPr>
      </w:pPr>
    </w:p>
    <w:p w14:paraId="5CC286AE" w14:textId="1643CF65" w:rsidR="005D507D" w:rsidRDefault="00F63C52" w:rsidP="00ED24F3">
      <w:pPr>
        <w:spacing w:before="120" w:after="0" w:line="240" w:lineRule="auto"/>
        <w:contextualSpacing/>
        <w:rPr>
          <w:rFonts w:ascii="Verdana" w:hAnsi="Verdana"/>
        </w:rPr>
      </w:pPr>
      <w:r>
        <w:rPr>
          <w:rFonts w:ascii="Verdana" w:hAnsi="Verdana"/>
        </w:rPr>
        <w:t>MM noted the second document for Members to consider is the Pension Valuation and</w:t>
      </w:r>
      <w:r w:rsidRPr="00F63C52">
        <w:rPr>
          <w:rFonts w:ascii="Verdana" w:hAnsi="Verdana"/>
        </w:rPr>
        <w:t xml:space="preserve"> the intent to defer a full valuation until 2022 and undertake a roll forward approach for the 2020/21 Statements.</w:t>
      </w:r>
    </w:p>
    <w:p w14:paraId="3242CBDF" w14:textId="77777777" w:rsidR="005D507D" w:rsidRPr="00CB7362" w:rsidRDefault="005D507D" w:rsidP="00ED24F3">
      <w:pPr>
        <w:spacing w:before="120" w:after="0" w:line="240" w:lineRule="auto"/>
        <w:contextualSpacing/>
        <w:rPr>
          <w:rFonts w:ascii="Verdana" w:hAnsi="Verdana"/>
          <w:b/>
        </w:rPr>
      </w:pPr>
    </w:p>
    <w:p w14:paraId="788A6DCB" w14:textId="77777777" w:rsidR="00F63C52" w:rsidRDefault="00F63C52" w:rsidP="00ED24F3">
      <w:pPr>
        <w:spacing w:before="120" w:after="0" w:line="240" w:lineRule="auto"/>
        <w:contextualSpacing/>
        <w:rPr>
          <w:rFonts w:ascii="Verdana" w:hAnsi="Verdana"/>
        </w:rPr>
      </w:pPr>
      <w:r w:rsidRPr="00F63C52">
        <w:rPr>
          <w:rFonts w:ascii="Verdana" w:hAnsi="Verdana"/>
          <w:b/>
        </w:rPr>
        <w:t>Decision 239: For the Committee to recommend the intent to defer a full valuation until 2022 and undertake a roll forward approach for the</w:t>
      </w:r>
      <w:r w:rsidRPr="00F63C52">
        <w:rPr>
          <w:rFonts w:ascii="Verdana" w:hAnsi="Verdana"/>
        </w:rPr>
        <w:t xml:space="preserve"> </w:t>
      </w:r>
      <w:r w:rsidRPr="00F63C52">
        <w:rPr>
          <w:rFonts w:ascii="Verdana" w:hAnsi="Verdana"/>
          <w:b/>
        </w:rPr>
        <w:t>2020/21</w:t>
      </w:r>
      <w:r w:rsidRPr="00F63C52">
        <w:rPr>
          <w:rFonts w:ascii="Verdana" w:hAnsi="Verdana"/>
        </w:rPr>
        <w:t xml:space="preserve"> </w:t>
      </w:r>
      <w:r w:rsidRPr="00F63C52">
        <w:rPr>
          <w:rFonts w:ascii="Verdana" w:hAnsi="Verdana"/>
          <w:b/>
        </w:rPr>
        <w:t>Statements.</w:t>
      </w:r>
    </w:p>
    <w:p w14:paraId="71C646B9" w14:textId="31071A58" w:rsidR="00F63C52" w:rsidRDefault="00F63C52" w:rsidP="00ED24F3">
      <w:pPr>
        <w:spacing w:before="120" w:after="0" w:line="240" w:lineRule="auto"/>
        <w:contextualSpacing/>
        <w:rPr>
          <w:rFonts w:ascii="Verdana" w:hAnsi="Verdana"/>
        </w:rPr>
      </w:pPr>
    </w:p>
    <w:p w14:paraId="0F0E1ECB" w14:textId="17786DB3" w:rsidR="009F6BA8" w:rsidRPr="00F63C52" w:rsidRDefault="009F6BA8" w:rsidP="00ED24F3">
      <w:pPr>
        <w:spacing w:before="120" w:after="0" w:line="240" w:lineRule="auto"/>
        <w:contextualSpacing/>
        <w:rPr>
          <w:rFonts w:ascii="Verdana" w:hAnsi="Verdana"/>
          <w:b/>
        </w:rPr>
      </w:pPr>
    </w:p>
    <w:p w14:paraId="51CA13F8" w14:textId="4D36516C" w:rsidR="009D7416" w:rsidRDefault="00CB7362" w:rsidP="00ED24F3">
      <w:pPr>
        <w:tabs>
          <w:tab w:val="num" w:pos="720"/>
        </w:tabs>
        <w:spacing w:before="60" w:after="60" w:line="240" w:lineRule="auto"/>
        <w:rPr>
          <w:rFonts w:ascii="Verdana" w:hAnsi="Verdana"/>
          <w:b/>
          <w:sz w:val="21"/>
          <w:szCs w:val="21"/>
        </w:rPr>
      </w:pPr>
      <w:r>
        <w:rPr>
          <w:rFonts w:ascii="Verdana" w:eastAsia="Calibri" w:hAnsi="Verdana" w:cs="Arial"/>
          <w:b/>
          <w:lang w:eastAsia="en-GB"/>
        </w:rPr>
        <w:t>A2</w:t>
      </w:r>
      <w:r w:rsidR="00155420">
        <w:rPr>
          <w:rFonts w:ascii="Verdana" w:eastAsia="Calibri" w:hAnsi="Verdana" w:cs="Arial"/>
          <w:b/>
          <w:lang w:eastAsia="en-GB"/>
        </w:rPr>
        <w:t>40</w:t>
      </w:r>
      <w:r w:rsidR="009F6BA8" w:rsidRPr="00BF536B">
        <w:rPr>
          <w:rFonts w:ascii="Verdana" w:eastAsia="Calibri" w:hAnsi="Verdana" w:cs="Arial"/>
          <w:b/>
          <w:lang w:eastAsia="en-GB"/>
        </w:rPr>
        <w:t xml:space="preserve"> 2020/2021: </w:t>
      </w:r>
      <w:r w:rsidR="00155420" w:rsidRPr="00155420">
        <w:rPr>
          <w:rFonts w:ascii="Verdana" w:hAnsi="Verdana"/>
          <w:b/>
          <w:sz w:val="21"/>
          <w:szCs w:val="21"/>
        </w:rPr>
        <w:t>Annual Accounts timetable</w:t>
      </w:r>
    </w:p>
    <w:p w14:paraId="1B5DC942" w14:textId="7087704A" w:rsidR="00155420" w:rsidRPr="00155420" w:rsidRDefault="00155420" w:rsidP="00ED24F3">
      <w:pPr>
        <w:tabs>
          <w:tab w:val="num" w:pos="720"/>
        </w:tabs>
        <w:spacing w:before="60" w:after="60" w:line="240" w:lineRule="auto"/>
        <w:rPr>
          <w:rFonts w:ascii="Verdana" w:eastAsia="Calibri" w:hAnsi="Verdana" w:cs="Arial"/>
          <w:lang w:eastAsia="en-GB"/>
        </w:rPr>
      </w:pPr>
      <w:r w:rsidRPr="00155420">
        <w:rPr>
          <w:rFonts w:ascii="Verdana" w:hAnsi="Verdana"/>
          <w:sz w:val="21"/>
          <w:szCs w:val="21"/>
        </w:rPr>
        <w:t>DoF noted that the timetable is similar to last year, which worked well</w:t>
      </w:r>
      <w:r w:rsidR="001572F2">
        <w:rPr>
          <w:rFonts w:ascii="Verdana" w:hAnsi="Verdana"/>
          <w:sz w:val="21"/>
          <w:szCs w:val="21"/>
        </w:rPr>
        <w:t>.</w:t>
      </w:r>
      <w:r w:rsidR="00675036">
        <w:rPr>
          <w:rFonts w:ascii="Verdana" w:hAnsi="Verdana"/>
          <w:sz w:val="21"/>
          <w:szCs w:val="21"/>
        </w:rPr>
        <w:t xml:space="preserve"> </w:t>
      </w:r>
      <w:r w:rsidR="001572F2">
        <w:rPr>
          <w:rFonts w:ascii="Verdana" w:hAnsi="Verdana"/>
          <w:sz w:val="21"/>
          <w:szCs w:val="21"/>
        </w:rPr>
        <w:t>H</w:t>
      </w:r>
      <w:r w:rsidRPr="00155420">
        <w:rPr>
          <w:rFonts w:ascii="Verdana" w:hAnsi="Verdana"/>
          <w:sz w:val="21"/>
          <w:szCs w:val="21"/>
        </w:rPr>
        <w:t xml:space="preserve">owever, they have factored in some additional time for quality assurance and accuracy checking. </w:t>
      </w:r>
      <w:r>
        <w:rPr>
          <w:rFonts w:ascii="Verdana" w:hAnsi="Verdana"/>
          <w:sz w:val="21"/>
          <w:szCs w:val="21"/>
        </w:rPr>
        <w:t xml:space="preserve">MM offered to be involved in the accuracy checking process. DoF thanked MM and stated that this would be much appreciated. </w:t>
      </w:r>
    </w:p>
    <w:p w14:paraId="3F02AE41" w14:textId="7E52C2ED" w:rsidR="003E134A" w:rsidRPr="00BF536B" w:rsidRDefault="003E134A" w:rsidP="00ED24F3">
      <w:pPr>
        <w:spacing w:before="120" w:after="0" w:line="240" w:lineRule="auto"/>
        <w:contextualSpacing/>
        <w:rPr>
          <w:rFonts w:ascii="Verdana" w:hAnsi="Verdana"/>
        </w:rPr>
      </w:pPr>
    </w:p>
    <w:p w14:paraId="3E371FEE" w14:textId="77777777" w:rsidR="005D6223" w:rsidRDefault="005D6223" w:rsidP="00ED24F3">
      <w:pPr>
        <w:spacing w:before="120" w:after="0" w:line="240" w:lineRule="auto"/>
        <w:contextualSpacing/>
        <w:rPr>
          <w:rFonts w:ascii="Verdana" w:eastAsia="Calibri" w:hAnsi="Verdana" w:cs="Arial"/>
          <w:b/>
          <w:lang w:eastAsia="en-GB"/>
        </w:rPr>
      </w:pPr>
    </w:p>
    <w:p w14:paraId="50648341" w14:textId="7F92CFB4" w:rsidR="009C254E" w:rsidRDefault="00BF536B" w:rsidP="00ED24F3">
      <w:pPr>
        <w:spacing w:before="120" w:after="0" w:line="240" w:lineRule="auto"/>
        <w:contextualSpacing/>
        <w:rPr>
          <w:rFonts w:ascii="Verdana" w:eastAsia="Calibri" w:hAnsi="Verdana" w:cs="Arial"/>
          <w:b/>
          <w:lang w:eastAsia="en-GB"/>
        </w:rPr>
      </w:pPr>
      <w:r w:rsidRPr="00BF536B">
        <w:rPr>
          <w:rFonts w:ascii="Verdana" w:eastAsia="Calibri" w:hAnsi="Verdana" w:cs="Arial"/>
          <w:b/>
          <w:lang w:eastAsia="en-GB"/>
        </w:rPr>
        <w:t>A</w:t>
      </w:r>
      <w:r w:rsidR="009C254E" w:rsidRPr="00BF536B">
        <w:rPr>
          <w:rFonts w:ascii="Verdana" w:eastAsia="Calibri" w:hAnsi="Verdana" w:cs="Arial"/>
          <w:b/>
          <w:lang w:eastAsia="en-GB"/>
        </w:rPr>
        <w:t>2</w:t>
      </w:r>
      <w:r w:rsidR="00155420">
        <w:rPr>
          <w:rFonts w:ascii="Verdana" w:eastAsia="Calibri" w:hAnsi="Verdana" w:cs="Arial"/>
          <w:b/>
          <w:lang w:eastAsia="en-GB"/>
        </w:rPr>
        <w:t>41</w:t>
      </w:r>
      <w:r w:rsidR="009C254E" w:rsidRPr="00BF536B">
        <w:rPr>
          <w:rFonts w:ascii="Verdana" w:eastAsia="Calibri" w:hAnsi="Verdana" w:cs="Arial"/>
          <w:b/>
          <w:lang w:eastAsia="en-GB"/>
        </w:rPr>
        <w:t xml:space="preserve"> 2020/2021: </w:t>
      </w:r>
      <w:r w:rsidR="00155420" w:rsidRPr="00155420">
        <w:rPr>
          <w:rFonts w:ascii="Verdana" w:hAnsi="Verdana" w:cs="Arial"/>
          <w:b/>
          <w:sz w:val="21"/>
          <w:szCs w:val="21"/>
        </w:rPr>
        <w:t>JAC Draft annual report 2020/21</w:t>
      </w:r>
    </w:p>
    <w:p w14:paraId="48C348D8" w14:textId="77777777" w:rsidR="003E134A" w:rsidRPr="00BF536B" w:rsidRDefault="003E134A" w:rsidP="00ED24F3">
      <w:pPr>
        <w:spacing w:before="120" w:after="0" w:line="240" w:lineRule="auto"/>
        <w:contextualSpacing/>
        <w:rPr>
          <w:rFonts w:ascii="Verdana" w:eastAsia="Calibri" w:hAnsi="Verdana" w:cs="Arial"/>
          <w:b/>
          <w:lang w:eastAsia="en-GB"/>
        </w:rPr>
      </w:pPr>
    </w:p>
    <w:p w14:paraId="3077FD3A" w14:textId="5956384B" w:rsidR="00E23B93" w:rsidRDefault="00320729" w:rsidP="00ED24F3">
      <w:pPr>
        <w:spacing w:before="120" w:after="0" w:line="240" w:lineRule="auto"/>
        <w:contextualSpacing/>
        <w:rPr>
          <w:rFonts w:ascii="Verdana" w:hAnsi="Verdana"/>
        </w:rPr>
      </w:pPr>
      <w:r>
        <w:rPr>
          <w:rFonts w:ascii="Verdana" w:hAnsi="Verdana"/>
        </w:rPr>
        <w:t>CoS gave thanks to CB for preparing the draft report. CoS explained tha</w:t>
      </w:r>
      <w:r w:rsidR="005D6223">
        <w:rPr>
          <w:rFonts w:ascii="Verdana" w:hAnsi="Verdana"/>
        </w:rPr>
        <w:t>t they</w:t>
      </w:r>
      <w:r>
        <w:rPr>
          <w:rFonts w:ascii="Verdana" w:hAnsi="Verdana"/>
        </w:rPr>
        <w:t xml:space="preserve"> are looking for the Committees views on the priorities for 2021/22 and any learning that was taken from the All Wales session earlier this week.</w:t>
      </w:r>
    </w:p>
    <w:p w14:paraId="60014B44" w14:textId="284D4E58" w:rsidR="00320729" w:rsidRDefault="00320729" w:rsidP="00ED24F3">
      <w:pPr>
        <w:spacing w:before="120" w:after="0" w:line="240" w:lineRule="auto"/>
        <w:contextualSpacing/>
        <w:rPr>
          <w:rFonts w:ascii="Verdana" w:hAnsi="Verdana"/>
        </w:rPr>
      </w:pPr>
    </w:p>
    <w:p w14:paraId="38C35AF0" w14:textId="7F602DA3" w:rsidR="00320729" w:rsidRPr="00320729" w:rsidRDefault="00320729" w:rsidP="00ED24F3">
      <w:pPr>
        <w:spacing w:before="120" w:after="0" w:line="240" w:lineRule="auto"/>
        <w:contextualSpacing/>
        <w:rPr>
          <w:rFonts w:ascii="Verdana" w:hAnsi="Verdana"/>
          <w:b/>
        </w:rPr>
      </w:pPr>
      <w:r w:rsidRPr="00320729">
        <w:rPr>
          <w:rFonts w:ascii="Verdana" w:hAnsi="Verdana"/>
          <w:b/>
        </w:rPr>
        <w:t xml:space="preserve">Action 241: For members to email CB with any feedback and views on the JAC priorities for 2021/22. </w:t>
      </w:r>
    </w:p>
    <w:p w14:paraId="27C3B9C2" w14:textId="4A91B550" w:rsidR="00320729" w:rsidRDefault="00320729" w:rsidP="00ED24F3">
      <w:pPr>
        <w:spacing w:before="120" w:after="0" w:line="240" w:lineRule="auto"/>
        <w:contextualSpacing/>
        <w:rPr>
          <w:rFonts w:ascii="Verdana" w:hAnsi="Verdana"/>
          <w:i/>
        </w:rPr>
      </w:pPr>
    </w:p>
    <w:p w14:paraId="52E59F78" w14:textId="60AB06ED" w:rsidR="00320729" w:rsidRPr="00320729" w:rsidRDefault="00320729" w:rsidP="00ED24F3">
      <w:pPr>
        <w:spacing w:before="120" w:after="0" w:line="240" w:lineRule="auto"/>
        <w:contextualSpacing/>
        <w:rPr>
          <w:rFonts w:ascii="Verdana" w:hAnsi="Verdana"/>
        </w:rPr>
      </w:pPr>
      <w:r>
        <w:rPr>
          <w:rFonts w:ascii="Verdana" w:hAnsi="Verdana"/>
        </w:rPr>
        <w:t xml:space="preserve">CB will pull together a second draft following the Committees comments received via email and will re-circulate electronically prior to the next meeting. </w:t>
      </w:r>
    </w:p>
    <w:p w14:paraId="0E857C88" w14:textId="0B16357E" w:rsidR="003E134A" w:rsidRDefault="003E134A" w:rsidP="00ED24F3">
      <w:pPr>
        <w:spacing w:before="120" w:after="0" w:line="240" w:lineRule="auto"/>
        <w:contextualSpacing/>
        <w:rPr>
          <w:rFonts w:ascii="Verdana" w:hAnsi="Verdana"/>
          <w:i/>
        </w:rPr>
      </w:pPr>
    </w:p>
    <w:p w14:paraId="6E0ED6D9" w14:textId="789AB094" w:rsidR="00320729" w:rsidRPr="00320729" w:rsidRDefault="00320729" w:rsidP="00ED24F3">
      <w:pPr>
        <w:spacing w:before="120" w:after="0" w:line="240" w:lineRule="auto"/>
        <w:contextualSpacing/>
        <w:rPr>
          <w:rFonts w:ascii="Verdana" w:hAnsi="Verdana"/>
          <w:b/>
        </w:rPr>
      </w:pPr>
      <w:r w:rsidRPr="00320729">
        <w:rPr>
          <w:rFonts w:ascii="Verdana" w:hAnsi="Verdana"/>
          <w:b/>
        </w:rPr>
        <w:t xml:space="preserve">Action 241: For a copy of the draft Annual report be sent to </w:t>
      </w:r>
      <w:r w:rsidR="001572F2">
        <w:rPr>
          <w:rFonts w:ascii="Verdana" w:hAnsi="Verdana"/>
          <w:b/>
        </w:rPr>
        <w:t xml:space="preserve">former member </w:t>
      </w:r>
      <w:r w:rsidRPr="00320729">
        <w:rPr>
          <w:rFonts w:ascii="Verdana" w:hAnsi="Verdana"/>
          <w:b/>
        </w:rPr>
        <w:t>Alas</w:t>
      </w:r>
      <w:r w:rsidR="001572F2">
        <w:rPr>
          <w:rFonts w:ascii="Verdana" w:hAnsi="Verdana"/>
          <w:b/>
        </w:rPr>
        <w:t>d</w:t>
      </w:r>
      <w:r w:rsidRPr="00320729">
        <w:rPr>
          <w:rFonts w:ascii="Verdana" w:hAnsi="Verdana"/>
          <w:b/>
        </w:rPr>
        <w:t>air</w:t>
      </w:r>
      <w:r w:rsidR="001572F2">
        <w:rPr>
          <w:rFonts w:ascii="Verdana" w:hAnsi="Verdana"/>
          <w:b/>
        </w:rPr>
        <w:t xml:space="preserve"> Kenwright</w:t>
      </w:r>
      <w:r w:rsidRPr="00320729">
        <w:rPr>
          <w:rFonts w:ascii="Verdana" w:hAnsi="Verdana"/>
          <w:b/>
        </w:rPr>
        <w:t xml:space="preserve"> for his feedback</w:t>
      </w:r>
      <w:r>
        <w:rPr>
          <w:rFonts w:ascii="Verdana" w:hAnsi="Verdana"/>
          <w:b/>
        </w:rPr>
        <w:t xml:space="preserve"> and views</w:t>
      </w:r>
      <w:r w:rsidRPr="00320729">
        <w:rPr>
          <w:rFonts w:ascii="Verdana" w:hAnsi="Verdana"/>
          <w:b/>
        </w:rPr>
        <w:t>.</w:t>
      </w:r>
    </w:p>
    <w:p w14:paraId="31202CDA" w14:textId="192565D1" w:rsidR="00320729" w:rsidRDefault="00320729" w:rsidP="00ED24F3">
      <w:pPr>
        <w:spacing w:before="120" w:after="0" w:line="240" w:lineRule="auto"/>
        <w:contextualSpacing/>
        <w:rPr>
          <w:rFonts w:ascii="Verdana" w:hAnsi="Verdana"/>
          <w:i/>
        </w:rPr>
      </w:pPr>
    </w:p>
    <w:p w14:paraId="4ABFBAD2" w14:textId="77777777" w:rsidR="005D6223" w:rsidRDefault="005D6223" w:rsidP="00ED24F3">
      <w:pPr>
        <w:spacing w:before="120" w:after="0" w:line="240" w:lineRule="auto"/>
        <w:contextualSpacing/>
        <w:rPr>
          <w:rFonts w:ascii="Verdana" w:hAnsi="Verdana"/>
          <w:i/>
        </w:rPr>
      </w:pPr>
    </w:p>
    <w:p w14:paraId="3B09D23C" w14:textId="77777777" w:rsidR="00320729" w:rsidRPr="00BF536B" w:rsidRDefault="00320729" w:rsidP="00ED24F3">
      <w:pPr>
        <w:spacing w:before="120" w:after="0" w:line="240" w:lineRule="auto"/>
        <w:contextualSpacing/>
        <w:rPr>
          <w:rFonts w:ascii="Verdana" w:hAnsi="Verdana"/>
          <w:i/>
        </w:rPr>
      </w:pPr>
    </w:p>
    <w:p w14:paraId="65EFCAB6" w14:textId="76BCA910" w:rsidR="00320729" w:rsidRPr="00320729" w:rsidRDefault="00BF536B" w:rsidP="00ED24F3">
      <w:pPr>
        <w:spacing w:before="120" w:after="0" w:line="240" w:lineRule="auto"/>
        <w:contextualSpacing/>
        <w:rPr>
          <w:rFonts w:ascii="Verdana" w:hAnsi="Verdana"/>
          <w:i/>
        </w:rPr>
      </w:pPr>
      <w:r w:rsidRPr="00320729">
        <w:rPr>
          <w:rFonts w:ascii="Verdana" w:hAnsi="Verdana"/>
          <w:b/>
        </w:rPr>
        <w:t>A</w:t>
      </w:r>
      <w:r w:rsidR="007E4498" w:rsidRPr="00320729">
        <w:rPr>
          <w:rFonts w:ascii="Verdana" w:hAnsi="Verdana"/>
          <w:b/>
        </w:rPr>
        <w:t>2</w:t>
      </w:r>
      <w:r w:rsidR="00320729" w:rsidRPr="00320729">
        <w:rPr>
          <w:rFonts w:ascii="Verdana" w:hAnsi="Verdana"/>
          <w:b/>
        </w:rPr>
        <w:t>42</w:t>
      </w:r>
      <w:r w:rsidR="007E4498" w:rsidRPr="00320729">
        <w:rPr>
          <w:rFonts w:ascii="Verdana" w:hAnsi="Verdana"/>
          <w:b/>
        </w:rPr>
        <w:t xml:space="preserve"> 2020/2021:</w:t>
      </w:r>
      <w:r w:rsidR="000F3A90" w:rsidRPr="00320729">
        <w:rPr>
          <w:rFonts w:ascii="Verdana" w:hAnsi="Verdana"/>
          <w:b/>
        </w:rPr>
        <w:t xml:space="preserve"> </w:t>
      </w:r>
      <w:r w:rsidR="00320729" w:rsidRPr="00320729">
        <w:rPr>
          <w:rFonts w:ascii="Verdana" w:hAnsi="Verdana"/>
          <w:b/>
          <w:sz w:val="21"/>
          <w:szCs w:val="21"/>
        </w:rPr>
        <w:t>Draft Commissioners and Chief Constable Annual Governance Statement</w:t>
      </w:r>
      <w:r w:rsidR="00320729">
        <w:rPr>
          <w:rFonts w:ascii="Verdana" w:hAnsi="Verdana"/>
          <w:b/>
          <w:sz w:val="21"/>
          <w:szCs w:val="21"/>
        </w:rPr>
        <w:t xml:space="preserve"> (AGS)</w:t>
      </w:r>
      <w:r w:rsidR="00320729" w:rsidRPr="00320729">
        <w:rPr>
          <w:rFonts w:ascii="Verdana" w:hAnsi="Verdana"/>
          <w:b/>
          <w:sz w:val="21"/>
          <w:szCs w:val="21"/>
        </w:rPr>
        <w:t xml:space="preserve"> 2020/21</w:t>
      </w:r>
    </w:p>
    <w:p w14:paraId="7634D059" w14:textId="0DAB6EAA" w:rsidR="005D6223" w:rsidRDefault="00320729" w:rsidP="00ED24F3">
      <w:pPr>
        <w:pStyle w:val="Default"/>
        <w:rPr>
          <w:rFonts w:ascii="Verdana" w:eastAsia="Calibri" w:hAnsi="Verdana"/>
          <w:sz w:val="22"/>
          <w:szCs w:val="22"/>
        </w:rPr>
      </w:pPr>
      <w:r w:rsidRPr="00320729">
        <w:rPr>
          <w:rFonts w:ascii="Verdana" w:eastAsia="Calibri" w:hAnsi="Verdana"/>
          <w:sz w:val="22"/>
          <w:szCs w:val="22"/>
        </w:rPr>
        <w:t xml:space="preserve">KP </w:t>
      </w:r>
      <w:r w:rsidR="00776D3E">
        <w:rPr>
          <w:rFonts w:ascii="Verdana" w:eastAsia="Calibri" w:hAnsi="Verdana"/>
          <w:sz w:val="22"/>
          <w:szCs w:val="22"/>
        </w:rPr>
        <w:t>highlighted how</w:t>
      </w:r>
      <w:r>
        <w:rPr>
          <w:rFonts w:ascii="Verdana" w:eastAsia="Calibri" w:hAnsi="Verdana"/>
          <w:sz w:val="22"/>
          <w:szCs w:val="22"/>
        </w:rPr>
        <w:t xml:space="preserve"> both the CC’s and PCC’s AGS </w:t>
      </w:r>
      <w:r w:rsidR="00776D3E">
        <w:rPr>
          <w:rFonts w:ascii="Verdana" w:eastAsia="Calibri" w:hAnsi="Verdana"/>
          <w:sz w:val="22"/>
          <w:szCs w:val="22"/>
        </w:rPr>
        <w:t xml:space="preserve">have been merged </w:t>
      </w:r>
      <w:r>
        <w:rPr>
          <w:rFonts w:ascii="Verdana" w:eastAsia="Calibri" w:hAnsi="Verdana"/>
          <w:sz w:val="22"/>
          <w:szCs w:val="22"/>
        </w:rPr>
        <w:t>into one document. It was explained that last year they refined the content of the documents in</w:t>
      </w:r>
      <w:r w:rsidR="00205DD9">
        <w:rPr>
          <w:rFonts w:ascii="Verdana" w:eastAsia="Calibri" w:hAnsi="Verdana"/>
          <w:sz w:val="22"/>
          <w:szCs w:val="22"/>
        </w:rPr>
        <w:t>-</w:t>
      </w:r>
      <w:r>
        <w:rPr>
          <w:rFonts w:ascii="Verdana" w:eastAsia="Calibri" w:hAnsi="Verdana"/>
          <w:sz w:val="22"/>
          <w:szCs w:val="22"/>
        </w:rPr>
        <w:t xml:space="preserve">line with advice from CIPFA around the seven principles of good governance. </w:t>
      </w:r>
      <w:r w:rsidR="00205DD9">
        <w:rPr>
          <w:rFonts w:ascii="Verdana" w:eastAsia="Calibri" w:hAnsi="Verdana"/>
          <w:sz w:val="22"/>
          <w:szCs w:val="22"/>
        </w:rPr>
        <w:t>This is supported by a matrix of evidence that business leads review and discuss within the Corporate Governance Group meetings, discussions are undertaken around areas of risk and Corporate Governance priorities.</w:t>
      </w:r>
    </w:p>
    <w:p w14:paraId="040E4F08" w14:textId="78C69AFD" w:rsidR="00E23B93" w:rsidRDefault="00205DD9" w:rsidP="00ED24F3">
      <w:pPr>
        <w:pStyle w:val="Default"/>
        <w:rPr>
          <w:rFonts w:ascii="Verdana" w:eastAsia="Calibri" w:hAnsi="Verdana"/>
          <w:sz w:val="22"/>
          <w:szCs w:val="22"/>
        </w:rPr>
      </w:pPr>
      <w:r>
        <w:rPr>
          <w:rFonts w:ascii="Verdana" w:eastAsia="Calibri" w:hAnsi="Verdana"/>
          <w:sz w:val="22"/>
          <w:szCs w:val="22"/>
        </w:rPr>
        <w:t xml:space="preserve"> </w:t>
      </w:r>
    </w:p>
    <w:p w14:paraId="7CAF4284" w14:textId="54A91C5B" w:rsidR="00616691" w:rsidRDefault="00205DD9" w:rsidP="00ED24F3">
      <w:pPr>
        <w:pStyle w:val="Default"/>
        <w:rPr>
          <w:rFonts w:ascii="Verdana" w:eastAsia="Calibri" w:hAnsi="Verdana"/>
          <w:sz w:val="22"/>
          <w:szCs w:val="22"/>
        </w:rPr>
      </w:pPr>
      <w:r>
        <w:rPr>
          <w:rFonts w:ascii="Verdana" w:eastAsia="Calibri" w:hAnsi="Verdana"/>
          <w:sz w:val="22"/>
          <w:szCs w:val="22"/>
        </w:rPr>
        <w:t>KP explained that they have recently received guidance from CIPFA in relation to how they compile their AGS. Earlier in the week</w:t>
      </w:r>
      <w:r w:rsidR="009E1879">
        <w:rPr>
          <w:rFonts w:ascii="Verdana" w:eastAsia="Calibri" w:hAnsi="Verdana"/>
          <w:sz w:val="22"/>
          <w:szCs w:val="22"/>
        </w:rPr>
        <w:t xml:space="preserve"> at the CIPFA All Wales meeting a discussion took place on the guidance document and the content has been taken into consideration for this AGS. Two areas which were highlighted within the guidance were in relation to the Financial Management Code and the organisations</w:t>
      </w:r>
      <w:r w:rsidR="00776D3E">
        <w:rPr>
          <w:rFonts w:ascii="Verdana" w:eastAsia="Calibri" w:hAnsi="Verdana"/>
          <w:sz w:val="22"/>
          <w:szCs w:val="22"/>
        </w:rPr>
        <w:t>’</w:t>
      </w:r>
      <w:r w:rsidR="009E1879">
        <w:rPr>
          <w:rFonts w:ascii="Verdana" w:eastAsia="Calibri" w:hAnsi="Verdana"/>
          <w:sz w:val="22"/>
          <w:szCs w:val="22"/>
        </w:rPr>
        <w:t xml:space="preserve"> response to the pandemic</w:t>
      </w:r>
      <w:r w:rsidR="00616691">
        <w:rPr>
          <w:rFonts w:ascii="Verdana" w:eastAsia="Calibri" w:hAnsi="Verdana"/>
          <w:sz w:val="22"/>
          <w:szCs w:val="22"/>
        </w:rPr>
        <w:t xml:space="preserve"> and consequent governance implications</w:t>
      </w:r>
      <w:r w:rsidR="009E1879">
        <w:rPr>
          <w:rFonts w:ascii="Verdana" w:eastAsia="Calibri" w:hAnsi="Verdana"/>
          <w:sz w:val="22"/>
          <w:szCs w:val="22"/>
        </w:rPr>
        <w:t>.</w:t>
      </w:r>
      <w:r w:rsidR="00616691">
        <w:rPr>
          <w:rFonts w:ascii="Verdana" w:eastAsia="Calibri" w:hAnsi="Verdana"/>
          <w:sz w:val="22"/>
          <w:szCs w:val="22"/>
        </w:rPr>
        <w:t xml:space="preserve"> </w:t>
      </w:r>
    </w:p>
    <w:p w14:paraId="0E6166A8" w14:textId="77777777" w:rsidR="00776D3E" w:rsidRDefault="00776D3E" w:rsidP="00ED24F3">
      <w:pPr>
        <w:pStyle w:val="Default"/>
        <w:rPr>
          <w:rFonts w:ascii="Verdana" w:eastAsia="Calibri" w:hAnsi="Verdana"/>
          <w:sz w:val="22"/>
          <w:szCs w:val="22"/>
        </w:rPr>
      </w:pPr>
    </w:p>
    <w:p w14:paraId="54E6BC30" w14:textId="318E6081" w:rsidR="00992F4A" w:rsidRDefault="00616691" w:rsidP="00ED24F3">
      <w:pPr>
        <w:pStyle w:val="Default"/>
        <w:rPr>
          <w:rFonts w:ascii="Verdana" w:eastAsia="Calibri" w:hAnsi="Verdana"/>
          <w:sz w:val="22"/>
          <w:szCs w:val="22"/>
        </w:rPr>
      </w:pPr>
      <w:r>
        <w:rPr>
          <w:rFonts w:ascii="Verdana" w:eastAsia="Calibri" w:hAnsi="Verdana"/>
          <w:sz w:val="22"/>
          <w:szCs w:val="22"/>
        </w:rPr>
        <w:t xml:space="preserve">A proposal was made in the Corporate Governance Group to align the AGS </w:t>
      </w:r>
      <w:r w:rsidR="00992F4A">
        <w:rPr>
          <w:rFonts w:ascii="Verdana" w:eastAsia="Calibri" w:hAnsi="Verdana"/>
          <w:sz w:val="22"/>
          <w:szCs w:val="22"/>
        </w:rPr>
        <w:t xml:space="preserve">to a Board Assurance Framework approach that will help us identify key areas of risk around governance fora and help articulate these risks within the AGS. The proposal was agreed and therefore KP will be working with relevant Force individuals and the OPCC over the next few months to develop this approach with the support of the Corporate Governance Group. KP </w:t>
      </w:r>
      <w:r w:rsidR="00776D3E">
        <w:rPr>
          <w:rFonts w:ascii="Verdana" w:eastAsia="Calibri" w:hAnsi="Verdana"/>
          <w:sz w:val="22"/>
          <w:szCs w:val="22"/>
        </w:rPr>
        <w:t xml:space="preserve">will </w:t>
      </w:r>
      <w:r w:rsidR="00992F4A">
        <w:rPr>
          <w:rFonts w:ascii="Verdana" w:eastAsia="Calibri" w:hAnsi="Verdana"/>
          <w:sz w:val="22"/>
          <w:szCs w:val="22"/>
        </w:rPr>
        <w:t xml:space="preserve">submit progress updates on this to JAC. </w:t>
      </w:r>
    </w:p>
    <w:p w14:paraId="19FE5A49" w14:textId="77777777" w:rsidR="00992F4A" w:rsidRDefault="00992F4A" w:rsidP="00ED24F3">
      <w:pPr>
        <w:pStyle w:val="Default"/>
        <w:rPr>
          <w:rFonts w:ascii="Verdana" w:eastAsia="Calibri" w:hAnsi="Verdana"/>
          <w:sz w:val="22"/>
          <w:szCs w:val="22"/>
        </w:rPr>
      </w:pPr>
    </w:p>
    <w:p w14:paraId="33E710FF" w14:textId="2D5D7A79" w:rsidR="00CF4E79" w:rsidRDefault="00992F4A" w:rsidP="00ED24F3">
      <w:pPr>
        <w:pStyle w:val="Default"/>
        <w:rPr>
          <w:rFonts w:ascii="Verdana" w:eastAsia="Calibri" w:hAnsi="Verdana"/>
          <w:sz w:val="22"/>
          <w:szCs w:val="22"/>
        </w:rPr>
      </w:pPr>
      <w:r>
        <w:rPr>
          <w:rFonts w:ascii="Verdana" w:eastAsia="Calibri" w:hAnsi="Verdana"/>
          <w:sz w:val="22"/>
          <w:szCs w:val="22"/>
        </w:rPr>
        <w:t xml:space="preserve">MM noted that there is no mention of the Investment of People Gold Award within the AGS. KP will incorporate this within the AGS. </w:t>
      </w:r>
    </w:p>
    <w:p w14:paraId="763049BF" w14:textId="5EE641D7" w:rsidR="00992F4A" w:rsidRDefault="00992F4A" w:rsidP="00ED24F3">
      <w:pPr>
        <w:pStyle w:val="Default"/>
        <w:rPr>
          <w:rFonts w:ascii="Verdana" w:eastAsia="Calibri" w:hAnsi="Verdana"/>
          <w:sz w:val="22"/>
          <w:szCs w:val="22"/>
        </w:rPr>
      </w:pPr>
    </w:p>
    <w:p w14:paraId="795E5978" w14:textId="77777777" w:rsidR="00F45070" w:rsidRDefault="00992F4A" w:rsidP="00ED24F3">
      <w:pPr>
        <w:pStyle w:val="Default"/>
        <w:rPr>
          <w:rFonts w:ascii="Verdana" w:eastAsia="Calibri" w:hAnsi="Verdana"/>
          <w:sz w:val="22"/>
          <w:szCs w:val="22"/>
        </w:rPr>
      </w:pPr>
      <w:r>
        <w:rPr>
          <w:rFonts w:ascii="Verdana" w:eastAsia="Calibri" w:hAnsi="Verdana"/>
          <w:sz w:val="22"/>
          <w:szCs w:val="22"/>
        </w:rPr>
        <w:t>MM also noted that there are some occasions where abbreviations are not fully explained and that there are some inconsistencies with HMIC and HMICFRS being used. It was also felt that the MTFP and how it links with the FMS and AGS could be explained</w:t>
      </w:r>
      <w:r w:rsidR="00F45070">
        <w:rPr>
          <w:rFonts w:ascii="Verdana" w:eastAsia="Calibri" w:hAnsi="Verdana"/>
          <w:sz w:val="22"/>
          <w:szCs w:val="22"/>
        </w:rPr>
        <w:t xml:space="preserve"> further.</w:t>
      </w:r>
    </w:p>
    <w:p w14:paraId="37F77793" w14:textId="77777777" w:rsidR="00F45070" w:rsidRDefault="00F45070" w:rsidP="00ED24F3">
      <w:pPr>
        <w:pStyle w:val="Default"/>
        <w:rPr>
          <w:rFonts w:ascii="Verdana" w:eastAsia="Calibri" w:hAnsi="Verdana"/>
          <w:sz w:val="22"/>
          <w:szCs w:val="22"/>
        </w:rPr>
      </w:pPr>
    </w:p>
    <w:p w14:paraId="4278B251" w14:textId="23604918" w:rsidR="00992F4A" w:rsidRDefault="00F45070" w:rsidP="00ED24F3">
      <w:pPr>
        <w:pStyle w:val="Default"/>
        <w:rPr>
          <w:rFonts w:ascii="Verdana" w:eastAsia="Calibri" w:hAnsi="Verdana"/>
          <w:sz w:val="22"/>
          <w:szCs w:val="22"/>
        </w:rPr>
      </w:pPr>
      <w:r>
        <w:rPr>
          <w:rFonts w:ascii="Verdana" w:eastAsia="Calibri" w:hAnsi="Verdana"/>
          <w:sz w:val="22"/>
          <w:szCs w:val="22"/>
        </w:rPr>
        <w:t>CFO noted that they will be strengthening the points in relation to the Financial Management CIPFA’s code</w:t>
      </w:r>
      <w:r w:rsidR="00992F4A">
        <w:rPr>
          <w:rFonts w:ascii="Verdana" w:eastAsia="Calibri" w:hAnsi="Verdana"/>
          <w:sz w:val="22"/>
          <w:szCs w:val="22"/>
        </w:rPr>
        <w:t xml:space="preserve"> </w:t>
      </w:r>
      <w:r>
        <w:rPr>
          <w:rFonts w:ascii="Verdana" w:eastAsia="Calibri" w:hAnsi="Verdana"/>
          <w:sz w:val="22"/>
          <w:szCs w:val="22"/>
        </w:rPr>
        <w:t xml:space="preserve">before the final draft. </w:t>
      </w:r>
    </w:p>
    <w:p w14:paraId="3FE0D59E" w14:textId="4E615592" w:rsidR="00F45070" w:rsidRDefault="00F45070" w:rsidP="00ED24F3">
      <w:pPr>
        <w:pStyle w:val="Default"/>
        <w:rPr>
          <w:rFonts w:ascii="Verdana" w:eastAsia="Calibri" w:hAnsi="Verdana"/>
          <w:sz w:val="22"/>
          <w:szCs w:val="22"/>
        </w:rPr>
      </w:pPr>
    </w:p>
    <w:p w14:paraId="071C9DE8" w14:textId="00B595BE" w:rsidR="00F45070" w:rsidRDefault="00F45070" w:rsidP="00ED24F3">
      <w:pPr>
        <w:pStyle w:val="Default"/>
        <w:rPr>
          <w:rFonts w:ascii="Verdana" w:eastAsia="Calibri" w:hAnsi="Verdana"/>
          <w:sz w:val="22"/>
          <w:szCs w:val="22"/>
        </w:rPr>
      </w:pPr>
      <w:r>
        <w:rPr>
          <w:rFonts w:ascii="Verdana" w:eastAsia="Calibri" w:hAnsi="Verdana"/>
          <w:sz w:val="22"/>
          <w:szCs w:val="22"/>
        </w:rPr>
        <w:t>DoF stated that in terms of timescales, they are aiming for the AGS to be signed in May. If Members have any comments, these should be fed back to KP as soon as possible.</w:t>
      </w:r>
    </w:p>
    <w:p w14:paraId="513E3DEA" w14:textId="38126708" w:rsidR="00F45070" w:rsidRDefault="00F45070" w:rsidP="00ED24F3">
      <w:pPr>
        <w:pStyle w:val="Default"/>
        <w:rPr>
          <w:rFonts w:ascii="Verdana" w:eastAsia="Calibri" w:hAnsi="Verdana"/>
          <w:sz w:val="22"/>
          <w:szCs w:val="22"/>
        </w:rPr>
      </w:pPr>
    </w:p>
    <w:p w14:paraId="35077353" w14:textId="53B45C36" w:rsidR="00F45070" w:rsidRPr="00F45070" w:rsidRDefault="00F45070" w:rsidP="00ED24F3">
      <w:pPr>
        <w:pStyle w:val="Default"/>
        <w:rPr>
          <w:rFonts w:ascii="Verdana" w:eastAsia="Calibri" w:hAnsi="Verdana"/>
          <w:sz w:val="22"/>
          <w:szCs w:val="22"/>
        </w:rPr>
      </w:pPr>
      <w:r w:rsidRPr="00F45070">
        <w:rPr>
          <w:rFonts w:ascii="Verdana" w:eastAsia="Calibri" w:hAnsi="Verdana"/>
          <w:b/>
          <w:sz w:val="22"/>
          <w:szCs w:val="22"/>
        </w:rPr>
        <w:t>Action 242: For Members to send any comments on the AGS back to KP as soon as possible for completion in May</w:t>
      </w:r>
      <w:r>
        <w:rPr>
          <w:rFonts w:ascii="Verdana" w:eastAsia="Calibri" w:hAnsi="Verdana"/>
          <w:b/>
          <w:sz w:val="22"/>
          <w:szCs w:val="22"/>
        </w:rPr>
        <w:t xml:space="preserve"> to be achieved</w:t>
      </w:r>
      <w:r w:rsidRPr="00F45070">
        <w:rPr>
          <w:rFonts w:ascii="Verdana" w:eastAsia="Calibri" w:hAnsi="Verdana"/>
          <w:b/>
          <w:sz w:val="22"/>
          <w:szCs w:val="22"/>
        </w:rPr>
        <w:t>.</w:t>
      </w:r>
      <w:r w:rsidRPr="00F45070">
        <w:rPr>
          <w:rFonts w:ascii="Verdana" w:eastAsia="Calibri" w:hAnsi="Verdana"/>
          <w:sz w:val="22"/>
          <w:szCs w:val="22"/>
        </w:rPr>
        <w:t xml:space="preserve"> </w:t>
      </w:r>
    </w:p>
    <w:p w14:paraId="0430D00E" w14:textId="14DAC7F8" w:rsidR="00992F4A" w:rsidRPr="009E1879" w:rsidRDefault="00992F4A" w:rsidP="00ED24F3">
      <w:pPr>
        <w:pStyle w:val="Default"/>
        <w:rPr>
          <w:rFonts w:ascii="Verdana" w:eastAsia="Calibri" w:hAnsi="Verdana"/>
          <w:sz w:val="22"/>
          <w:szCs w:val="22"/>
        </w:rPr>
      </w:pPr>
    </w:p>
    <w:p w14:paraId="45F92488" w14:textId="77777777" w:rsidR="00CF4E79" w:rsidRPr="00BF536B" w:rsidRDefault="00CF4E79" w:rsidP="00ED24F3">
      <w:pPr>
        <w:spacing w:before="60" w:after="60" w:line="240" w:lineRule="auto"/>
        <w:rPr>
          <w:rFonts w:ascii="Verdana" w:hAnsi="Verdana"/>
        </w:rPr>
      </w:pPr>
    </w:p>
    <w:p w14:paraId="2E4378B4" w14:textId="74A37212" w:rsidR="00F45070" w:rsidRPr="00F45070" w:rsidRDefault="00BF536B" w:rsidP="00ED24F3">
      <w:pPr>
        <w:spacing w:before="120" w:after="0" w:line="240" w:lineRule="auto"/>
        <w:contextualSpacing/>
        <w:rPr>
          <w:rFonts w:ascii="Verdana" w:hAnsi="Verdana"/>
          <w:i/>
        </w:rPr>
      </w:pPr>
      <w:r w:rsidRPr="00F45070">
        <w:rPr>
          <w:rFonts w:ascii="Verdana" w:eastAsia="Calibri" w:hAnsi="Verdana"/>
          <w:b/>
        </w:rPr>
        <w:t>A</w:t>
      </w:r>
      <w:r w:rsidR="000F3A90" w:rsidRPr="00F45070">
        <w:rPr>
          <w:rFonts w:ascii="Verdana" w:eastAsia="Calibri" w:hAnsi="Verdana"/>
          <w:b/>
        </w:rPr>
        <w:t>2</w:t>
      </w:r>
      <w:r w:rsidR="00F45070">
        <w:rPr>
          <w:rFonts w:ascii="Verdana" w:eastAsia="Calibri" w:hAnsi="Verdana"/>
          <w:b/>
        </w:rPr>
        <w:t>43</w:t>
      </w:r>
      <w:r w:rsidR="000F3A90" w:rsidRPr="00F45070">
        <w:rPr>
          <w:rFonts w:ascii="Verdana" w:eastAsia="Calibri" w:hAnsi="Verdana" w:cs="Arial"/>
          <w:b/>
          <w:lang w:eastAsia="en-GB"/>
        </w:rPr>
        <w:t xml:space="preserve"> 2020/2021: </w:t>
      </w:r>
      <w:r w:rsidR="00F45070" w:rsidRPr="00F45070">
        <w:rPr>
          <w:rFonts w:ascii="Verdana" w:hAnsi="Verdana"/>
          <w:b/>
        </w:rPr>
        <w:t>Force Corporate Risk register</w:t>
      </w:r>
    </w:p>
    <w:p w14:paraId="796A39C4" w14:textId="5923D08E" w:rsidR="00164E9C" w:rsidRDefault="00F45070" w:rsidP="00ED24F3">
      <w:pPr>
        <w:spacing w:before="120" w:after="0" w:line="240" w:lineRule="auto"/>
        <w:rPr>
          <w:rFonts w:ascii="Verdana" w:eastAsia="Calibri" w:hAnsi="Verdana" w:cs="Arial"/>
          <w:lang w:eastAsia="en-GB"/>
        </w:rPr>
      </w:pPr>
      <w:r>
        <w:rPr>
          <w:rFonts w:ascii="Verdana" w:eastAsia="Calibri" w:hAnsi="Verdana" w:cs="Arial"/>
          <w:lang w:eastAsia="en-GB"/>
        </w:rPr>
        <w:t>MM welcome</w:t>
      </w:r>
      <w:r w:rsidR="00776D3E">
        <w:rPr>
          <w:rFonts w:ascii="Verdana" w:eastAsia="Calibri" w:hAnsi="Verdana" w:cs="Arial"/>
          <w:lang w:eastAsia="en-GB"/>
        </w:rPr>
        <w:t>d</w:t>
      </w:r>
      <w:r>
        <w:rPr>
          <w:rFonts w:ascii="Verdana" w:eastAsia="Calibri" w:hAnsi="Verdana" w:cs="Arial"/>
          <w:lang w:eastAsia="en-GB"/>
        </w:rPr>
        <w:t xml:space="preserve"> HM to the meeting.</w:t>
      </w:r>
    </w:p>
    <w:p w14:paraId="0584BA67" w14:textId="2F88825E" w:rsidR="00F45070" w:rsidRDefault="00F45070"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HM explained that Members would have received the full Force Corporate Risk Register and a summary report. </w:t>
      </w:r>
    </w:p>
    <w:p w14:paraId="6BF1F8B8" w14:textId="71E3CE57" w:rsidR="00F45070" w:rsidRDefault="00F45070"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HM updated the Committee on the most significant risk areas. HM noted that in relation to the </w:t>
      </w:r>
      <w:r w:rsidRPr="00FA32FC">
        <w:rPr>
          <w:rFonts w:ascii="Verdana" w:eastAsia="Calibri" w:hAnsi="Verdana" w:cs="Arial"/>
          <w:lang w:eastAsia="en-GB"/>
        </w:rPr>
        <w:t xml:space="preserve">Road Traffic toxicology issues there was a national update </w:t>
      </w:r>
      <w:r w:rsidR="00776D3E">
        <w:rPr>
          <w:rFonts w:ascii="Verdana" w:eastAsia="Calibri" w:hAnsi="Verdana" w:cs="Arial"/>
          <w:lang w:eastAsia="en-GB"/>
        </w:rPr>
        <w:t>recently received. T</w:t>
      </w:r>
      <w:r w:rsidRPr="00FA32FC">
        <w:rPr>
          <w:rFonts w:ascii="Verdana" w:eastAsia="Calibri" w:hAnsi="Verdana" w:cs="Arial"/>
          <w:lang w:eastAsia="en-GB"/>
        </w:rPr>
        <w:t xml:space="preserve">he backlog continues to increase, however, the resilience within the Forensic Scientific Service is </w:t>
      </w:r>
      <w:r w:rsidR="00FA32FC" w:rsidRPr="00FA32FC">
        <w:rPr>
          <w:rFonts w:ascii="Verdana" w:eastAsia="Calibri" w:hAnsi="Verdana" w:cs="Arial"/>
          <w:lang w:eastAsia="en-GB"/>
        </w:rPr>
        <w:t xml:space="preserve">able to absorb this increase at this time. </w:t>
      </w:r>
      <w:r w:rsidR="00FA32FC">
        <w:rPr>
          <w:rFonts w:ascii="Verdana" w:eastAsia="Calibri" w:hAnsi="Verdana" w:cs="Arial"/>
          <w:lang w:eastAsia="en-GB"/>
        </w:rPr>
        <w:t xml:space="preserve">The Force has the Scientific Support Unit and the Criminal Justice Department working together to ensure that evidence is sent through to the Criminal Justice process in time to make sure that statutory time limits are complied with. </w:t>
      </w:r>
      <w:r w:rsidR="00776D3E">
        <w:rPr>
          <w:rFonts w:ascii="Verdana" w:eastAsia="Calibri" w:hAnsi="Verdana" w:cs="Arial"/>
          <w:lang w:eastAsia="en-GB"/>
        </w:rPr>
        <w:t>Whilst it r</w:t>
      </w:r>
      <w:r w:rsidR="00FA32FC">
        <w:rPr>
          <w:rFonts w:ascii="Verdana" w:eastAsia="Calibri" w:hAnsi="Verdana" w:cs="Arial"/>
          <w:lang w:eastAsia="en-GB"/>
        </w:rPr>
        <w:t>emains a high area of risk</w:t>
      </w:r>
      <w:r w:rsidR="00776D3E">
        <w:rPr>
          <w:rFonts w:ascii="Verdana" w:eastAsia="Calibri" w:hAnsi="Verdana" w:cs="Arial"/>
          <w:lang w:eastAsia="en-GB"/>
        </w:rPr>
        <w:t>, it</w:t>
      </w:r>
      <w:r w:rsidR="00FA32FC">
        <w:rPr>
          <w:rFonts w:ascii="Verdana" w:eastAsia="Calibri" w:hAnsi="Verdana" w:cs="Arial"/>
          <w:lang w:eastAsia="en-GB"/>
        </w:rPr>
        <w:t xml:space="preserve"> is being manage</w:t>
      </w:r>
      <w:r w:rsidR="00776D3E">
        <w:rPr>
          <w:rFonts w:ascii="Verdana" w:eastAsia="Calibri" w:hAnsi="Verdana" w:cs="Arial"/>
          <w:lang w:eastAsia="en-GB"/>
        </w:rPr>
        <w:t>d</w:t>
      </w:r>
      <w:r w:rsidR="00FA32FC">
        <w:rPr>
          <w:rFonts w:ascii="Verdana" w:eastAsia="Calibri" w:hAnsi="Verdana" w:cs="Arial"/>
          <w:lang w:eastAsia="en-GB"/>
        </w:rPr>
        <w:t xml:space="preserve"> </w:t>
      </w:r>
      <w:r w:rsidR="00776D3E">
        <w:rPr>
          <w:rFonts w:ascii="Verdana" w:eastAsia="Calibri" w:hAnsi="Verdana" w:cs="Arial"/>
          <w:lang w:eastAsia="en-GB"/>
        </w:rPr>
        <w:t>e</w:t>
      </w:r>
      <w:r w:rsidR="00FA32FC">
        <w:rPr>
          <w:rFonts w:ascii="Verdana" w:eastAsia="Calibri" w:hAnsi="Verdana" w:cs="Arial"/>
          <w:lang w:eastAsia="en-GB"/>
        </w:rPr>
        <w:t>ffectively at this time.</w:t>
      </w:r>
    </w:p>
    <w:p w14:paraId="111FB54B" w14:textId="3157D74C" w:rsidR="00FA32FC" w:rsidRDefault="00FA32FC"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The second key area of risk is the CAPITA fall back site in Ammanford. HM explained that CAPITA contacted the Force </w:t>
      </w:r>
      <w:r w:rsidR="00776D3E">
        <w:rPr>
          <w:rFonts w:ascii="Verdana" w:eastAsia="Calibri" w:hAnsi="Verdana" w:cs="Arial"/>
          <w:lang w:eastAsia="en-GB"/>
        </w:rPr>
        <w:t>recently</w:t>
      </w:r>
      <w:r>
        <w:rPr>
          <w:rFonts w:ascii="Verdana" w:eastAsia="Calibri" w:hAnsi="Verdana" w:cs="Arial"/>
          <w:lang w:eastAsia="en-GB"/>
        </w:rPr>
        <w:t xml:space="preserve"> and have given the date of the 20</w:t>
      </w:r>
      <w:r w:rsidRPr="00FA32FC">
        <w:rPr>
          <w:rFonts w:ascii="Verdana" w:eastAsia="Calibri" w:hAnsi="Verdana" w:cs="Arial"/>
          <w:vertAlign w:val="superscript"/>
          <w:lang w:eastAsia="en-GB"/>
        </w:rPr>
        <w:t>th</w:t>
      </w:r>
      <w:r>
        <w:rPr>
          <w:rFonts w:ascii="Verdana" w:eastAsia="Calibri" w:hAnsi="Verdana" w:cs="Arial"/>
          <w:lang w:eastAsia="en-GB"/>
        </w:rPr>
        <w:t xml:space="preserve"> of April to continue with the work. </w:t>
      </w:r>
    </w:p>
    <w:p w14:paraId="726002FF" w14:textId="77777777" w:rsidR="0071281A" w:rsidRDefault="0071281A" w:rsidP="00ED24F3">
      <w:pPr>
        <w:spacing w:before="120" w:after="0" w:line="240" w:lineRule="auto"/>
        <w:rPr>
          <w:rFonts w:ascii="Verdana" w:eastAsia="Calibri" w:hAnsi="Verdana" w:cs="Arial"/>
          <w:lang w:eastAsia="en-GB"/>
        </w:rPr>
      </w:pPr>
    </w:p>
    <w:p w14:paraId="1B0E4E46" w14:textId="0BEB9E71" w:rsidR="000B316A" w:rsidRDefault="00FA32FC"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HM noted that the third area of risk was in relation to </w:t>
      </w:r>
      <w:r w:rsidR="000B316A" w:rsidRPr="000B316A">
        <w:rPr>
          <w:rFonts w:ascii="Verdana" w:eastAsia="Calibri" w:hAnsi="Verdana" w:cs="Arial"/>
          <w:lang w:eastAsia="en-GB"/>
        </w:rPr>
        <w:t>Crime Recording and HMICFRS Cause for Concern</w:t>
      </w:r>
      <w:r w:rsidR="00776D3E">
        <w:rPr>
          <w:rFonts w:ascii="Verdana" w:eastAsia="Calibri" w:hAnsi="Verdana" w:cs="Arial"/>
          <w:lang w:eastAsia="en-GB"/>
        </w:rPr>
        <w:t>.</w:t>
      </w:r>
      <w:r w:rsidR="000B316A">
        <w:rPr>
          <w:rFonts w:ascii="Verdana" w:eastAsia="Calibri" w:hAnsi="Verdana" w:cs="Arial"/>
          <w:lang w:eastAsia="en-GB"/>
        </w:rPr>
        <w:t xml:space="preserve"> </w:t>
      </w:r>
      <w:r w:rsidR="00776D3E">
        <w:rPr>
          <w:rFonts w:ascii="Verdana" w:eastAsia="Calibri" w:hAnsi="Verdana" w:cs="Arial"/>
          <w:lang w:eastAsia="en-GB"/>
        </w:rPr>
        <w:t>I</w:t>
      </w:r>
      <w:r w:rsidR="000B316A">
        <w:rPr>
          <w:rFonts w:ascii="Verdana" w:eastAsia="Calibri" w:hAnsi="Verdana" w:cs="Arial"/>
          <w:lang w:eastAsia="en-GB"/>
        </w:rPr>
        <w:t>t was noted that they will now see significant progress being made against this risk with the</w:t>
      </w:r>
      <w:r w:rsidR="00776D3E">
        <w:rPr>
          <w:rFonts w:ascii="Verdana" w:eastAsia="Calibri" w:hAnsi="Verdana" w:cs="Arial"/>
          <w:lang w:eastAsia="en-GB"/>
        </w:rPr>
        <w:t xml:space="preserve"> implementation of the</w:t>
      </w:r>
      <w:r w:rsidR="000B316A">
        <w:rPr>
          <w:rFonts w:ascii="Verdana" w:eastAsia="Calibri" w:hAnsi="Verdana" w:cs="Arial"/>
          <w:lang w:eastAsia="en-GB"/>
        </w:rPr>
        <w:t xml:space="preserve"> End 2 End project which is progressing well. </w:t>
      </w:r>
    </w:p>
    <w:p w14:paraId="1B5F550C" w14:textId="77777777" w:rsidR="0071281A" w:rsidRDefault="0071281A" w:rsidP="00ED24F3">
      <w:pPr>
        <w:spacing w:before="120" w:after="0" w:line="240" w:lineRule="auto"/>
        <w:rPr>
          <w:rFonts w:ascii="Verdana" w:eastAsia="Calibri" w:hAnsi="Verdana" w:cs="Arial"/>
          <w:lang w:eastAsia="en-GB"/>
        </w:rPr>
      </w:pPr>
    </w:p>
    <w:p w14:paraId="3FDAD9C1" w14:textId="3F892189" w:rsidR="00FA32FC" w:rsidRDefault="000B316A" w:rsidP="00ED24F3">
      <w:pPr>
        <w:spacing w:before="120" w:after="0" w:line="240" w:lineRule="auto"/>
        <w:rPr>
          <w:rFonts w:ascii="Verdana" w:eastAsia="Calibri" w:hAnsi="Verdana" w:cs="Arial"/>
          <w:lang w:eastAsia="en-GB"/>
        </w:rPr>
      </w:pPr>
      <w:r>
        <w:rPr>
          <w:rFonts w:ascii="Verdana" w:eastAsia="Calibri" w:hAnsi="Verdana" w:cs="Arial"/>
          <w:lang w:eastAsia="en-GB"/>
        </w:rPr>
        <w:lastRenderedPageBreak/>
        <w:t>ME queried the risk score of 12 in relation to the risk</w:t>
      </w:r>
      <w:r w:rsidRPr="000B316A">
        <w:rPr>
          <w:rFonts w:ascii="Verdana" w:eastAsia="Calibri" w:hAnsi="Verdana" w:cs="Arial"/>
          <w:lang w:eastAsia="en-GB"/>
        </w:rPr>
        <w:t xml:space="preserve"> that Dyfed-Powys Police ICT systems/network may be compromised from a Cyber-attack involving, but not limited to, malware on ICT systems, Ransomware, Hacking, Phishing, Distributed denial of service (DDoS) Attacks. </w:t>
      </w:r>
      <w:r>
        <w:rPr>
          <w:rFonts w:ascii="Verdana" w:eastAsia="Calibri" w:hAnsi="Verdana" w:cs="Arial"/>
          <w:lang w:eastAsia="en-GB"/>
        </w:rPr>
        <w:t xml:space="preserve"> ME noted that there is still a high number of individuals still clicking on the links within the test emails and asked if the score will increase due to previous methods of trying to get staff to understand the risks are still not fully working. </w:t>
      </w:r>
    </w:p>
    <w:p w14:paraId="26DE308B" w14:textId="43CE78A7" w:rsidR="00F45070" w:rsidRDefault="000B316A"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HM explained that there is still a lot of work ongoing in relation to this area </w:t>
      </w:r>
      <w:r w:rsidR="006C6510">
        <w:rPr>
          <w:rFonts w:ascii="Verdana" w:eastAsia="Calibri" w:hAnsi="Verdana" w:cs="Arial"/>
          <w:lang w:eastAsia="en-GB"/>
        </w:rPr>
        <w:t>to try and change the culture of the organisation. It was noted that the next phase of testing will commence after Easter and this will target individuals accessing the emails from their mobile devices. Learning is working but progress being seen is slow.</w:t>
      </w:r>
    </w:p>
    <w:p w14:paraId="643B7F15" w14:textId="5B96D879" w:rsidR="00F45070" w:rsidRDefault="00F45070" w:rsidP="00ED24F3">
      <w:pPr>
        <w:spacing w:before="120" w:after="0" w:line="240" w:lineRule="auto"/>
        <w:rPr>
          <w:rFonts w:ascii="Verdana" w:eastAsia="Calibri" w:hAnsi="Verdana" w:cs="Arial"/>
          <w:lang w:eastAsia="en-GB"/>
        </w:rPr>
      </w:pPr>
    </w:p>
    <w:p w14:paraId="42551C30" w14:textId="3B24D36D" w:rsidR="006C6510" w:rsidRDefault="00BF536B" w:rsidP="00ED24F3">
      <w:pPr>
        <w:spacing w:before="120" w:after="0" w:line="240" w:lineRule="auto"/>
        <w:rPr>
          <w:rFonts w:ascii="Verdana" w:eastAsia="Calibri" w:hAnsi="Verdana" w:cs="Arial"/>
          <w:b/>
          <w:lang w:eastAsia="en-GB"/>
        </w:rPr>
      </w:pPr>
      <w:r w:rsidRPr="00BF536B">
        <w:rPr>
          <w:rFonts w:ascii="Verdana" w:eastAsia="Calibri" w:hAnsi="Verdana"/>
          <w:b/>
        </w:rPr>
        <w:t>A</w:t>
      </w:r>
      <w:r w:rsidR="000F3A90" w:rsidRPr="00BF536B">
        <w:rPr>
          <w:rFonts w:ascii="Verdana" w:eastAsia="Calibri" w:hAnsi="Verdana"/>
          <w:b/>
        </w:rPr>
        <w:t>2</w:t>
      </w:r>
      <w:r w:rsidR="006C6510">
        <w:rPr>
          <w:rFonts w:ascii="Verdana" w:eastAsia="Calibri" w:hAnsi="Verdana"/>
          <w:b/>
        </w:rPr>
        <w:t>44</w:t>
      </w:r>
      <w:r w:rsidR="000F3A90" w:rsidRPr="00BF536B">
        <w:rPr>
          <w:rFonts w:ascii="Verdana" w:eastAsia="Calibri" w:hAnsi="Verdana" w:cs="Arial"/>
          <w:b/>
          <w:lang w:eastAsia="en-GB"/>
        </w:rPr>
        <w:t xml:space="preserve"> 2020/2021: </w:t>
      </w:r>
      <w:r w:rsidR="00251858" w:rsidRPr="00251858">
        <w:rPr>
          <w:rFonts w:ascii="Verdana" w:hAnsi="Verdana"/>
          <w:b/>
        </w:rPr>
        <w:t>OPCC Corporate Risk register</w:t>
      </w:r>
    </w:p>
    <w:p w14:paraId="295F7E82" w14:textId="134B0D3A" w:rsidR="006C6510" w:rsidRDefault="00251858" w:rsidP="00ED24F3">
      <w:pPr>
        <w:spacing w:before="120" w:after="0" w:line="240" w:lineRule="auto"/>
        <w:rPr>
          <w:rFonts w:ascii="Verdana" w:eastAsia="Calibri" w:hAnsi="Verdana" w:cs="Arial"/>
          <w:lang w:eastAsia="en-GB"/>
        </w:rPr>
      </w:pPr>
      <w:r w:rsidRPr="00251858">
        <w:rPr>
          <w:rFonts w:ascii="Verdana" w:eastAsia="Calibri" w:hAnsi="Verdana" w:cs="Arial"/>
          <w:lang w:eastAsia="en-GB"/>
        </w:rPr>
        <w:t>CoS</w:t>
      </w:r>
      <w:r w:rsidR="0071281A">
        <w:rPr>
          <w:rFonts w:ascii="Verdana" w:eastAsia="Calibri" w:hAnsi="Verdana" w:cs="Arial"/>
          <w:lang w:eastAsia="en-GB"/>
        </w:rPr>
        <w:t xml:space="preserve"> explained that the Committee sh</w:t>
      </w:r>
      <w:r>
        <w:rPr>
          <w:rFonts w:ascii="Verdana" w:eastAsia="Calibri" w:hAnsi="Verdana" w:cs="Arial"/>
          <w:lang w:eastAsia="en-GB"/>
        </w:rPr>
        <w:t>ould have received two documents</w:t>
      </w:r>
      <w:r w:rsidR="00355DAC">
        <w:rPr>
          <w:rFonts w:ascii="Verdana" w:eastAsia="Calibri" w:hAnsi="Verdana" w:cs="Arial"/>
          <w:lang w:eastAsia="en-GB"/>
        </w:rPr>
        <w:t>,</w:t>
      </w:r>
      <w:r>
        <w:rPr>
          <w:rFonts w:ascii="Verdana" w:eastAsia="Calibri" w:hAnsi="Verdana" w:cs="Arial"/>
          <w:lang w:eastAsia="en-GB"/>
        </w:rPr>
        <w:t xml:space="preserve"> </w:t>
      </w:r>
      <w:r w:rsidR="00355DAC">
        <w:rPr>
          <w:rFonts w:ascii="Verdana" w:eastAsia="Calibri" w:hAnsi="Verdana" w:cs="Arial"/>
          <w:lang w:eastAsia="en-GB"/>
        </w:rPr>
        <w:t xml:space="preserve">one paper detailing the most recent work that has been undertaken on the OPCC risks and a copy of the full register. CoS wished to thank HM for all his support to the OPCC, it was noted that HM and Cheryl within the OPCC work closely together on the registers to ensure consistency </w:t>
      </w:r>
      <w:r w:rsidR="009E2624">
        <w:rPr>
          <w:rFonts w:ascii="Verdana" w:eastAsia="Calibri" w:hAnsi="Verdana" w:cs="Arial"/>
          <w:lang w:eastAsia="en-GB"/>
        </w:rPr>
        <w:t>of approach</w:t>
      </w:r>
      <w:r w:rsidR="00355DAC">
        <w:rPr>
          <w:rFonts w:ascii="Verdana" w:eastAsia="Calibri" w:hAnsi="Verdana" w:cs="Arial"/>
          <w:lang w:eastAsia="en-GB"/>
        </w:rPr>
        <w:t xml:space="preserve">. </w:t>
      </w:r>
    </w:p>
    <w:p w14:paraId="4EA65D58" w14:textId="439ABCE1" w:rsidR="00355DAC" w:rsidRDefault="00355DAC" w:rsidP="00ED24F3">
      <w:pPr>
        <w:spacing w:before="120" w:after="0" w:line="240" w:lineRule="auto"/>
        <w:rPr>
          <w:rFonts w:ascii="Arial" w:hAnsi="Arial" w:cs="Arial"/>
          <w:sz w:val="24"/>
          <w:szCs w:val="24"/>
        </w:rPr>
      </w:pPr>
      <w:r>
        <w:rPr>
          <w:rFonts w:ascii="Verdana" w:eastAsia="Calibri" w:hAnsi="Verdana" w:cs="Arial"/>
          <w:lang w:eastAsia="en-GB"/>
        </w:rPr>
        <w:t xml:space="preserve">CoS explained that the paper reports a number of developments since the last meeting. CoS explained that </w:t>
      </w:r>
      <w:r>
        <w:rPr>
          <w:rFonts w:ascii="Arial" w:hAnsi="Arial" w:cs="Arial"/>
          <w:sz w:val="24"/>
          <w:szCs w:val="24"/>
        </w:rPr>
        <w:t>w</w:t>
      </w:r>
      <w:r w:rsidRPr="008F632E">
        <w:rPr>
          <w:rFonts w:ascii="Arial" w:hAnsi="Arial" w:cs="Arial"/>
          <w:sz w:val="24"/>
          <w:szCs w:val="24"/>
        </w:rPr>
        <w:t xml:space="preserve">hilst valid at the time there were many </w:t>
      </w:r>
      <w:r>
        <w:rPr>
          <w:rFonts w:ascii="Arial" w:hAnsi="Arial" w:cs="Arial"/>
          <w:sz w:val="24"/>
          <w:szCs w:val="24"/>
        </w:rPr>
        <w:t xml:space="preserve">operational </w:t>
      </w:r>
      <w:r w:rsidRPr="008F632E">
        <w:rPr>
          <w:rFonts w:ascii="Arial" w:hAnsi="Arial" w:cs="Arial"/>
          <w:sz w:val="24"/>
          <w:szCs w:val="24"/>
        </w:rPr>
        <w:t xml:space="preserve">risks entered onto the current register, including several relating to COVID-19. It is now felt that the OPCC Risk Register needs to contain </w:t>
      </w:r>
      <w:r w:rsidR="0071281A" w:rsidRPr="008F632E">
        <w:rPr>
          <w:rFonts w:ascii="Arial" w:hAnsi="Arial" w:cs="Arial"/>
          <w:sz w:val="24"/>
          <w:szCs w:val="24"/>
        </w:rPr>
        <w:t>higher-level</w:t>
      </w:r>
      <w:r w:rsidRPr="008F632E">
        <w:rPr>
          <w:rFonts w:ascii="Arial" w:hAnsi="Arial" w:cs="Arial"/>
          <w:sz w:val="24"/>
          <w:szCs w:val="24"/>
        </w:rPr>
        <w:t xml:space="preserve"> risks that demand a more detailed strategic oversight by both the Compliance &amp; Performance Manager and the Executive Team.</w:t>
      </w:r>
    </w:p>
    <w:p w14:paraId="70F62E6C" w14:textId="61D80AEA" w:rsidR="00355DAC" w:rsidRDefault="00355DAC"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CoS also noted that in relation to risk management sharing between the OPCC and Force, they have now put in place guidance in relation to this to ensure that there is a clear process and governance process when risks are shared. </w:t>
      </w:r>
    </w:p>
    <w:p w14:paraId="53D3C918" w14:textId="569A7141" w:rsidR="00355DAC" w:rsidRDefault="00355DAC"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CoS explained that they have discharged nine risks, six have been retained, one new risk in relation to Estates as previously discussed and two have been moved on to the dynamic risk register. </w:t>
      </w:r>
    </w:p>
    <w:p w14:paraId="7DF7BB4D" w14:textId="20748F78" w:rsidR="00603C88" w:rsidRDefault="00603C88" w:rsidP="00ED24F3">
      <w:pPr>
        <w:spacing w:before="120" w:after="0" w:line="240" w:lineRule="auto"/>
        <w:rPr>
          <w:rFonts w:ascii="Verdana" w:eastAsia="Calibri" w:hAnsi="Verdana" w:cs="Arial"/>
          <w:lang w:eastAsia="en-GB"/>
        </w:rPr>
      </w:pPr>
      <w:r>
        <w:rPr>
          <w:rFonts w:ascii="Verdana" w:eastAsia="Calibri" w:hAnsi="Verdana" w:cs="Arial"/>
          <w:lang w:eastAsia="en-GB"/>
        </w:rPr>
        <w:t>PCC passed on his thanks to HM for all his support in helping to develop the OPCC risk register.</w:t>
      </w:r>
    </w:p>
    <w:p w14:paraId="2EE73A17" w14:textId="77777777" w:rsidR="00355DAC" w:rsidRPr="00251858" w:rsidRDefault="00355DAC" w:rsidP="00ED24F3">
      <w:pPr>
        <w:spacing w:before="120" w:after="0" w:line="240" w:lineRule="auto"/>
        <w:rPr>
          <w:rFonts w:ascii="Verdana" w:eastAsia="Calibri" w:hAnsi="Verdana" w:cs="Arial"/>
          <w:lang w:eastAsia="en-GB"/>
        </w:rPr>
      </w:pPr>
    </w:p>
    <w:p w14:paraId="2AB0A2DA" w14:textId="73AF1D4C" w:rsidR="00355DAC" w:rsidRDefault="00355DAC" w:rsidP="00ED24F3">
      <w:pPr>
        <w:spacing w:before="120" w:after="0" w:line="240" w:lineRule="auto"/>
        <w:rPr>
          <w:rFonts w:ascii="Verdana" w:hAnsi="Verdana"/>
          <w:b/>
        </w:rPr>
      </w:pPr>
      <w:r w:rsidRPr="00BF536B">
        <w:rPr>
          <w:rFonts w:ascii="Verdana" w:eastAsia="Calibri" w:hAnsi="Verdana"/>
          <w:b/>
        </w:rPr>
        <w:t>A2</w:t>
      </w:r>
      <w:r>
        <w:rPr>
          <w:rFonts w:ascii="Verdana" w:eastAsia="Calibri" w:hAnsi="Verdana"/>
          <w:b/>
        </w:rPr>
        <w:t>45</w:t>
      </w:r>
      <w:r w:rsidRPr="00BF536B">
        <w:rPr>
          <w:rFonts w:ascii="Verdana" w:eastAsia="Calibri" w:hAnsi="Verdana" w:cs="Arial"/>
          <w:b/>
          <w:lang w:eastAsia="en-GB"/>
        </w:rPr>
        <w:t xml:space="preserve"> 2020/2021</w:t>
      </w:r>
      <w:r w:rsidRPr="00355DAC">
        <w:rPr>
          <w:rFonts w:ascii="Verdana" w:eastAsia="Calibri" w:hAnsi="Verdana" w:cs="Arial"/>
          <w:b/>
          <w:lang w:eastAsia="en-GB"/>
        </w:rPr>
        <w:t xml:space="preserve">: </w:t>
      </w:r>
      <w:r w:rsidRPr="00355DAC">
        <w:rPr>
          <w:rFonts w:ascii="Verdana" w:hAnsi="Verdana"/>
          <w:b/>
        </w:rPr>
        <w:t>Corporate Governance Group meeting held 23</w:t>
      </w:r>
      <w:r w:rsidRPr="00355DAC">
        <w:rPr>
          <w:rFonts w:ascii="Verdana" w:hAnsi="Verdana"/>
          <w:b/>
          <w:vertAlign w:val="superscript"/>
        </w:rPr>
        <w:t>rd</w:t>
      </w:r>
      <w:r w:rsidRPr="00355DAC">
        <w:rPr>
          <w:rFonts w:ascii="Verdana" w:hAnsi="Verdana"/>
          <w:b/>
        </w:rPr>
        <w:t xml:space="preserve"> February 2021</w:t>
      </w:r>
    </w:p>
    <w:p w14:paraId="2003D98F" w14:textId="0BBD6EB1" w:rsidR="00603C88" w:rsidRPr="00603C88" w:rsidRDefault="00603C88" w:rsidP="00ED24F3">
      <w:pPr>
        <w:spacing w:before="120" w:after="0" w:line="240" w:lineRule="auto"/>
        <w:rPr>
          <w:rFonts w:ascii="Verdana" w:eastAsia="Calibri" w:hAnsi="Verdana" w:cs="Arial"/>
          <w:lang w:eastAsia="en-GB"/>
        </w:rPr>
      </w:pPr>
      <w:r w:rsidRPr="00603C88">
        <w:rPr>
          <w:rFonts w:ascii="Verdana" w:hAnsi="Verdana"/>
        </w:rPr>
        <w:t xml:space="preserve">MM noted that the Committee have received </w:t>
      </w:r>
      <w:r>
        <w:rPr>
          <w:rFonts w:ascii="Verdana" w:hAnsi="Verdana"/>
        </w:rPr>
        <w:t xml:space="preserve">the </w:t>
      </w:r>
      <w:r w:rsidRPr="00603C88">
        <w:rPr>
          <w:rFonts w:ascii="Verdana" w:hAnsi="Verdana"/>
        </w:rPr>
        <w:t xml:space="preserve">actions from the last Corporate Governance meeting. </w:t>
      </w:r>
    </w:p>
    <w:p w14:paraId="59DB595A" w14:textId="77777777" w:rsidR="00355DAC" w:rsidRDefault="00355DAC" w:rsidP="00ED24F3">
      <w:pPr>
        <w:spacing w:before="120" w:after="0" w:line="240" w:lineRule="auto"/>
        <w:rPr>
          <w:rFonts w:ascii="Verdana" w:eastAsia="Calibri" w:hAnsi="Verdana" w:cs="Arial"/>
          <w:b/>
          <w:lang w:eastAsia="en-GB"/>
        </w:rPr>
      </w:pPr>
    </w:p>
    <w:p w14:paraId="4136C263" w14:textId="30298460" w:rsidR="00603C88" w:rsidRDefault="00355DAC" w:rsidP="00ED24F3">
      <w:pPr>
        <w:spacing w:before="120" w:after="0" w:line="240" w:lineRule="auto"/>
        <w:rPr>
          <w:rFonts w:ascii="Verdana" w:eastAsia="Calibri" w:hAnsi="Verdana" w:cs="Arial"/>
          <w:b/>
          <w:lang w:eastAsia="en-GB"/>
        </w:rPr>
      </w:pPr>
      <w:r w:rsidRPr="00BF536B">
        <w:rPr>
          <w:rFonts w:ascii="Verdana" w:eastAsia="Calibri" w:hAnsi="Verdana" w:cs="Arial"/>
          <w:b/>
          <w:lang w:eastAsia="en-GB"/>
        </w:rPr>
        <w:t xml:space="preserve"> </w:t>
      </w:r>
      <w:r w:rsidR="00603C88" w:rsidRPr="00BF536B">
        <w:rPr>
          <w:rFonts w:ascii="Verdana" w:eastAsia="Calibri" w:hAnsi="Verdana"/>
          <w:b/>
        </w:rPr>
        <w:t>A2</w:t>
      </w:r>
      <w:r w:rsidR="00603C88">
        <w:rPr>
          <w:rFonts w:ascii="Verdana" w:eastAsia="Calibri" w:hAnsi="Verdana"/>
          <w:b/>
        </w:rPr>
        <w:t>46</w:t>
      </w:r>
      <w:r w:rsidR="00603C88" w:rsidRPr="00BF536B">
        <w:rPr>
          <w:rFonts w:ascii="Verdana" w:eastAsia="Calibri" w:hAnsi="Verdana" w:cs="Arial"/>
          <w:b/>
          <w:lang w:eastAsia="en-GB"/>
        </w:rPr>
        <w:t xml:space="preserve"> 2020/2021</w:t>
      </w:r>
      <w:r w:rsidR="00603C88" w:rsidRPr="00355DAC">
        <w:rPr>
          <w:rFonts w:ascii="Verdana" w:eastAsia="Calibri" w:hAnsi="Verdana" w:cs="Arial"/>
          <w:b/>
          <w:lang w:eastAsia="en-GB"/>
        </w:rPr>
        <w:t xml:space="preserve">: </w:t>
      </w:r>
      <w:r w:rsidR="00603C88" w:rsidRPr="00603C88">
        <w:rPr>
          <w:rFonts w:ascii="Verdana" w:hAnsi="Verdana"/>
          <w:b/>
        </w:rPr>
        <w:t>Audit Governance Group meeting held on the 28</w:t>
      </w:r>
      <w:r w:rsidR="00603C88" w:rsidRPr="00603C88">
        <w:rPr>
          <w:rFonts w:ascii="Verdana" w:hAnsi="Verdana"/>
          <w:b/>
          <w:vertAlign w:val="superscript"/>
        </w:rPr>
        <w:t>th</w:t>
      </w:r>
      <w:r w:rsidR="00603C88" w:rsidRPr="00603C88">
        <w:rPr>
          <w:rFonts w:ascii="Verdana" w:hAnsi="Verdana"/>
          <w:b/>
        </w:rPr>
        <w:t xml:space="preserve"> January 2021</w:t>
      </w:r>
    </w:p>
    <w:p w14:paraId="1B86CF37" w14:textId="69745902" w:rsidR="00603C88" w:rsidRDefault="00603C88" w:rsidP="00ED24F3">
      <w:pPr>
        <w:spacing w:before="120" w:after="0" w:line="240" w:lineRule="auto"/>
        <w:rPr>
          <w:rFonts w:ascii="Verdana" w:eastAsia="Calibri" w:hAnsi="Verdana" w:cs="Arial"/>
          <w:lang w:eastAsia="en-GB"/>
        </w:rPr>
      </w:pPr>
      <w:r w:rsidRPr="00603C88">
        <w:rPr>
          <w:rFonts w:ascii="Verdana" w:eastAsia="Calibri" w:hAnsi="Verdana" w:cs="Arial"/>
          <w:lang w:eastAsia="en-GB"/>
        </w:rPr>
        <w:t>IW</w:t>
      </w:r>
      <w:r>
        <w:rPr>
          <w:rFonts w:ascii="Verdana" w:eastAsia="Calibri" w:hAnsi="Verdana" w:cs="Arial"/>
          <w:lang w:eastAsia="en-GB"/>
        </w:rPr>
        <w:t xml:space="preserve"> noted that he will circulate a presentation to members which will include an update on Audit Performance. </w:t>
      </w:r>
    </w:p>
    <w:p w14:paraId="66A82D8E" w14:textId="2E6EBFA4" w:rsidR="00603C88" w:rsidRDefault="00603C88" w:rsidP="00ED24F3">
      <w:pPr>
        <w:spacing w:before="120" w:after="0" w:line="240" w:lineRule="auto"/>
        <w:rPr>
          <w:rFonts w:ascii="Verdana" w:eastAsia="Calibri" w:hAnsi="Verdana" w:cs="Arial"/>
          <w:b/>
          <w:lang w:eastAsia="en-GB"/>
        </w:rPr>
      </w:pPr>
      <w:r w:rsidRPr="00603C88">
        <w:rPr>
          <w:rFonts w:ascii="Verdana" w:eastAsia="Calibri" w:hAnsi="Verdana" w:cs="Arial"/>
          <w:b/>
          <w:lang w:eastAsia="en-GB"/>
        </w:rPr>
        <w:t>Action 246: IW to circulate his presentation on Audit Performance with the Committee Members.</w:t>
      </w:r>
    </w:p>
    <w:p w14:paraId="435F60BE" w14:textId="2F43162C" w:rsidR="00603C88" w:rsidRDefault="00603C88" w:rsidP="00ED24F3">
      <w:pPr>
        <w:spacing w:before="120" w:after="0" w:line="240" w:lineRule="auto"/>
        <w:rPr>
          <w:rFonts w:ascii="Verdana" w:eastAsia="Calibri" w:hAnsi="Verdana" w:cs="Arial"/>
          <w:b/>
          <w:lang w:eastAsia="en-GB"/>
        </w:rPr>
      </w:pPr>
    </w:p>
    <w:p w14:paraId="3BB6602B" w14:textId="77777777" w:rsidR="0071281A" w:rsidRPr="00603C88" w:rsidRDefault="0071281A" w:rsidP="00ED24F3">
      <w:pPr>
        <w:spacing w:before="120" w:after="0" w:line="240" w:lineRule="auto"/>
        <w:rPr>
          <w:rFonts w:ascii="Verdana" w:eastAsia="Calibri" w:hAnsi="Verdana" w:cs="Arial"/>
          <w:b/>
          <w:lang w:eastAsia="en-GB"/>
        </w:rPr>
      </w:pPr>
    </w:p>
    <w:p w14:paraId="49E2B87C" w14:textId="543E2143" w:rsidR="000F3A90" w:rsidRDefault="00603C88" w:rsidP="00ED24F3">
      <w:pPr>
        <w:spacing w:before="120" w:after="0" w:line="240" w:lineRule="auto"/>
        <w:rPr>
          <w:rFonts w:ascii="Verdana" w:eastAsia="Calibri" w:hAnsi="Verdana" w:cs="Arial"/>
          <w:b/>
          <w:lang w:eastAsia="en-GB"/>
        </w:rPr>
      </w:pPr>
      <w:r w:rsidRPr="00BF536B">
        <w:rPr>
          <w:rFonts w:ascii="Verdana" w:eastAsia="Calibri" w:hAnsi="Verdana"/>
          <w:b/>
        </w:rPr>
        <w:t>A2</w:t>
      </w:r>
      <w:r>
        <w:rPr>
          <w:rFonts w:ascii="Verdana" w:eastAsia="Calibri" w:hAnsi="Verdana"/>
          <w:b/>
        </w:rPr>
        <w:t>47</w:t>
      </w:r>
      <w:r w:rsidRPr="00BF536B">
        <w:rPr>
          <w:rFonts w:ascii="Verdana" w:eastAsia="Calibri" w:hAnsi="Verdana" w:cs="Arial"/>
          <w:b/>
          <w:lang w:eastAsia="en-GB"/>
        </w:rPr>
        <w:t xml:space="preserve"> 2020/2021</w:t>
      </w:r>
      <w:r w:rsidRPr="00355DAC">
        <w:rPr>
          <w:rFonts w:ascii="Verdana" w:eastAsia="Calibri" w:hAnsi="Verdana" w:cs="Arial"/>
          <w:b/>
          <w:lang w:eastAsia="en-GB"/>
        </w:rPr>
        <w:t xml:space="preserve">: </w:t>
      </w:r>
      <w:r w:rsidR="000F3A90" w:rsidRPr="00BF536B">
        <w:rPr>
          <w:rFonts w:ascii="Verdana" w:eastAsia="Calibri" w:hAnsi="Verdana" w:cs="Arial"/>
          <w:b/>
          <w:lang w:eastAsia="en-GB"/>
        </w:rPr>
        <w:t>Fraud activity update</w:t>
      </w:r>
    </w:p>
    <w:p w14:paraId="13AB5F98" w14:textId="04B6F304" w:rsidR="00603C88" w:rsidRPr="00CA386D" w:rsidRDefault="00603C88" w:rsidP="00ED24F3">
      <w:pPr>
        <w:spacing w:line="240" w:lineRule="auto"/>
        <w:rPr>
          <w:rFonts w:ascii="Verdana" w:eastAsia="Calibri" w:hAnsi="Verdana" w:cs="Arial"/>
          <w:lang w:eastAsia="en-GB"/>
        </w:rPr>
      </w:pPr>
      <w:r>
        <w:rPr>
          <w:rFonts w:ascii="Verdana" w:eastAsia="Calibri" w:hAnsi="Verdana" w:cs="Arial"/>
          <w:lang w:eastAsia="en-GB"/>
        </w:rPr>
        <w:t xml:space="preserve">MM noted that on page 3 of the </w:t>
      </w:r>
      <w:r w:rsidR="00CA386D">
        <w:rPr>
          <w:rFonts w:ascii="Verdana" w:eastAsia="Calibri" w:hAnsi="Verdana" w:cs="Arial"/>
          <w:lang w:eastAsia="en-GB"/>
        </w:rPr>
        <w:t>Fraud and anti-corruption Protocol it states, “</w:t>
      </w:r>
      <w:r w:rsidR="00CA386D" w:rsidRPr="00CA386D">
        <w:rPr>
          <w:rFonts w:ascii="Verdana" w:eastAsia="Calibri" w:hAnsi="Verdana" w:cs="Arial"/>
          <w:lang w:eastAsia="en-GB"/>
        </w:rPr>
        <w:t xml:space="preserve">All line managers should ensure that they are sighted on the Anti-Fraud and Corruption Policy and with this protocol.” MM felt that this should be changes to “must ensure”. </w:t>
      </w:r>
    </w:p>
    <w:p w14:paraId="665861C6" w14:textId="38075F32" w:rsidR="00CA386D" w:rsidRDefault="00CA386D" w:rsidP="00ED24F3">
      <w:pPr>
        <w:spacing w:line="240" w:lineRule="auto"/>
        <w:rPr>
          <w:rFonts w:ascii="Verdana" w:eastAsia="Calibri" w:hAnsi="Verdana" w:cs="Arial"/>
          <w:lang w:eastAsia="en-GB"/>
        </w:rPr>
      </w:pPr>
      <w:r w:rsidRPr="00CA386D">
        <w:rPr>
          <w:rFonts w:ascii="Verdana" w:eastAsia="Calibri" w:hAnsi="Verdana" w:cs="Arial"/>
          <w:lang w:eastAsia="en-GB"/>
        </w:rPr>
        <w:t>MM also noted that within the Policy under 2.6 i</w:t>
      </w:r>
      <w:r>
        <w:rPr>
          <w:rFonts w:ascii="Verdana" w:eastAsia="Calibri" w:hAnsi="Verdana" w:cs="Arial"/>
          <w:lang w:eastAsia="en-GB"/>
        </w:rPr>
        <w:t>t states,</w:t>
      </w:r>
      <w:r w:rsidRPr="00CA386D">
        <w:rPr>
          <w:rFonts w:ascii="Verdana" w:eastAsia="Calibri" w:hAnsi="Verdana" w:cs="Arial"/>
          <w:lang w:eastAsia="en-GB"/>
        </w:rPr>
        <w:t xml:space="preserve"> “This policy should be read in conjunction with the Corporate Governance Framework 2021/22.” MM noted that the date should be removed to avoid having to update the date each year. </w:t>
      </w:r>
    </w:p>
    <w:p w14:paraId="3A75A3AE" w14:textId="5A866B90" w:rsidR="00CA386D" w:rsidRDefault="00CA386D" w:rsidP="00ED24F3">
      <w:pPr>
        <w:spacing w:line="240" w:lineRule="auto"/>
        <w:rPr>
          <w:rFonts w:ascii="Verdana" w:eastAsia="Calibri" w:hAnsi="Verdana" w:cs="Arial"/>
          <w:lang w:eastAsia="en-GB"/>
        </w:rPr>
      </w:pPr>
      <w:r>
        <w:rPr>
          <w:rFonts w:ascii="Verdana" w:eastAsia="Calibri" w:hAnsi="Verdana" w:cs="Arial"/>
          <w:lang w:eastAsia="en-GB"/>
        </w:rPr>
        <w:t xml:space="preserve">CoS agreed with all MMs comments. CoS thanked the CFO for all her work and support on these documents. CoS asked members if they </w:t>
      </w:r>
      <w:r w:rsidR="0071281A">
        <w:rPr>
          <w:rFonts w:ascii="Verdana" w:eastAsia="Calibri" w:hAnsi="Verdana" w:cs="Arial"/>
          <w:lang w:eastAsia="en-GB"/>
        </w:rPr>
        <w:t>agreed</w:t>
      </w:r>
      <w:r>
        <w:rPr>
          <w:rFonts w:ascii="Verdana" w:eastAsia="Calibri" w:hAnsi="Verdana" w:cs="Arial"/>
          <w:lang w:eastAsia="en-GB"/>
        </w:rPr>
        <w:t xml:space="preserve"> to approve</w:t>
      </w:r>
      <w:r w:rsidR="00922705">
        <w:rPr>
          <w:rFonts w:ascii="Verdana" w:eastAsia="Calibri" w:hAnsi="Verdana" w:cs="Arial"/>
          <w:lang w:eastAsia="en-GB"/>
        </w:rPr>
        <w:t xml:space="preserve"> the Policy </w:t>
      </w:r>
      <w:r>
        <w:rPr>
          <w:rFonts w:ascii="Verdana" w:eastAsia="Calibri" w:hAnsi="Verdana" w:cs="Arial"/>
          <w:lang w:eastAsia="en-GB"/>
        </w:rPr>
        <w:t>pending on MMs points being amended and KC’s comment on the need to strengthen the line of reporting of Fraud activity to both TIAA and JAC.</w:t>
      </w:r>
    </w:p>
    <w:p w14:paraId="31750234" w14:textId="360C6E5B" w:rsidR="00922705" w:rsidRDefault="00922705" w:rsidP="00ED24F3">
      <w:pPr>
        <w:spacing w:line="240" w:lineRule="auto"/>
        <w:rPr>
          <w:rFonts w:ascii="Verdana" w:eastAsia="Calibri" w:hAnsi="Verdana" w:cs="Arial"/>
          <w:lang w:eastAsia="en-GB"/>
        </w:rPr>
      </w:pPr>
    </w:p>
    <w:p w14:paraId="15F27659" w14:textId="19F57794" w:rsidR="00922705" w:rsidRDefault="00922705" w:rsidP="00ED24F3">
      <w:pPr>
        <w:spacing w:line="240" w:lineRule="auto"/>
        <w:rPr>
          <w:rFonts w:ascii="Verdana" w:eastAsia="Calibri" w:hAnsi="Verdana" w:cs="Arial"/>
          <w:lang w:eastAsia="en-GB"/>
        </w:rPr>
      </w:pPr>
      <w:r>
        <w:rPr>
          <w:rFonts w:ascii="Verdana" w:eastAsia="Calibri" w:hAnsi="Verdana" w:cs="Arial"/>
          <w:lang w:eastAsia="en-GB"/>
        </w:rPr>
        <w:t>CFO also reassured the Members that they will look at ways of strengthening the reporting of Fraud activity to the JAC Chair and also look at the line of reporting to TIAA following this meeting.</w:t>
      </w:r>
    </w:p>
    <w:p w14:paraId="297D710C" w14:textId="5BD905FA" w:rsidR="00CA386D" w:rsidRPr="00922705" w:rsidRDefault="00CA386D" w:rsidP="00ED24F3">
      <w:pPr>
        <w:spacing w:line="240" w:lineRule="auto"/>
        <w:rPr>
          <w:rFonts w:ascii="Verdana" w:eastAsia="Calibri" w:hAnsi="Verdana" w:cs="Arial"/>
          <w:b/>
          <w:lang w:eastAsia="en-GB"/>
        </w:rPr>
      </w:pPr>
      <w:r w:rsidRPr="00922705">
        <w:rPr>
          <w:rFonts w:ascii="Verdana" w:eastAsia="Calibri" w:hAnsi="Verdana" w:cs="Arial"/>
          <w:b/>
          <w:lang w:eastAsia="en-GB"/>
        </w:rPr>
        <w:t xml:space="preserve">Decision 247: </w:t>
      </w:r>
      <w:r w:rsidR="00922705" w:rsidRPr="00922705">
        <w:rPr>
          <w:rFonts w:ascii="Verdana" w:eastAsia="Calibri" w:hAnsi="Verdana" w:cs="Arial"/>
          <w:b/>
          <w:lang w:eastAsia="en-GB"/>
        </w:rPr>
        <w:t>The Members to approve the Fraud and anti-corruption Policy and Protocol once the amendments have been made as discussed within the meeting.</w:t>
      </w:r>
    </w:p>
    <w:p w14:paraId="794DCED4" w14:textId="4BABE4DB" w:rsidR="001E4724" w:rsidRPr="00BF536B" w:rsidRDefault="001E4724" w:rsidP="00ED24F3">
      <w:pPr>
        <w:spacing w:line="240" w:lineRule="auto"/>
        <w:rPr>
          <w:rFonts w:ascii="Verdana" w:eastAsia="Calibri" w:hAnsi="Verdana" w:cs="Arial"/>
          <w:lang w:eastAsia="en-GB"/>
        </w:rPr>
      </w:pPr>
    </w:p>
    <w:p w14:paraId="4180C4E7" w14:textId="77777777" w:rsidR="0071281A" w:rsidRDefault="00BF536B" w:rsidP="00ED24F3">
      <w:pPr>
        <w:spacing w:before="120" w:after="0" w:line="240" w:lineRule="auto"/>
        <w:rPr>
          <w:rFonts w:ascii="Verdana" w:hAnsi="Verdana"/>
        </w:rPr>
      </w:pPr>
      <w:r w:rsidRPr="00922705">
        <w:rPr>
          <w:rFonts w:ascii="Verdana" w:eastAsia="Calibri" w:hAnsi="Verdana"/>
          <w:b/>
        </w:rPr>
        <w:t>A</w:t>
      </w:r>
      <w:r w:rsidR="00192040" w:rsidRPr="00922705">
        <w:rPr>
          <w:rFonts w:ascii="Verdana" w:eastAsia="Calibri" w:hAnsi="Verdana"/>
          <w:b/>
        </w:rPr>
        <w:t>2</w:t>
      </w:r>
      <w:r w:rsidR="00922705" w:rsidRPr="00922705">
        <w:rPr>
          <w:rFonts w:ascii="Verdana" w:eastAsia="Calibri" w:hAnsi="Verdana"/>
          <w:b/>
        </w:rPr>
        <w:t>48</w:t>
      </w:r>
      <w:r w:rsidR="00192040" w:rsidRPr="00922705">
        <w:rPr>
          <w:rFonts w:ascii="Verdana" w:eastAsia="Calibri" w:hAnsi="Verdana" w:cs="Arial"/>
          <w:b/>
          <w:lang w:eastAsia="en-GB"/>
        </w:rPr>
        <w:t xml:space="preserve"> 2020/2021: </w:t>
      </w:r>
      <w:r w:rsidR="00922705" w:rsidRPr="00922705">
        <w:rPr>
          <w:rFonts w:ascii="Verdana" w:hAnsi="Verdana"/>
          <w:b/>
        </w:rPr>
        <w:t>Update on data breaches</w:t>
      </w:r>
    </w:p>
    <w:p w14:paraId="60696469" w14:textId="1B5C5DA2" w:rsidR="00922705" w:rsidRPr="0071281A" w:rsidRDefault="00922705" w:rsidP="00ED24F3">
      <w:pPr>
        <w:spacing w:before="120" w:after="0" w:line="240" w:lineRule="auto"/>
        <w:rPr>
          <w:rFonts w:ascii="Verdana" w:hAnsi="Verdana"/>
        </w:rPr>
      </w:pPr>
      <w:r w:rsidRPr="00922705">
        <w:rPr>
          <w:rFonts w:ascii="Verdana" w:eastAsia="Calibri" w:hAnsi="Verdana" w:cs="Arial"/>
          <w:lang w:eastAsia="en-GB"/>
        </w:rPr>
        <w:t>MM welcomed DJ to the meeting.</w:t>
      </w:r>
    </w:p>
    <w:p w14:paraId="76CD541E" w14:textId="73DAB65E" w:rsidR="00C170A8" w:rsidRDefault="00922705" w:rsidP="00ED24F3">
      <w:pPr>
        <w:spacing w:line="240" w:lineRule="auto"/>
        <w:jc w:val="both"/>
        <w:rPr>
          <w:rFonts w:ascii="Arial" w:hAnsi="Arial" w:cs="Arial"/>
        </w:rPr>
      </w:pPr>
      <w:r>
        <w:rPr>
          <w:rFonts w:ascii="Verdana" w:eastAsia="Calibri" w:hAnsi="Verdana" w:cs="Arial"/>
          <w:lang w:eastAsia="en-GB"/>
        </w:rPr>
        <w:t>DJ highlight</w:t>
      </w:r>
      <w:r w:rsidR="00AF4224">
        <w:rPr>
          <w:rFonts w:ascii="Verdana" w:eastAsia="Calibri" w:hAnsi="Verdana" w:cs="Arial"/>
          <w:lang w:eastAsia="en-GB"/>
        </w:rPr>
        <w:t>ed</w:t>
      </w:r>
      <w:r>
        <w:rPr>
          <w:rFonts w:ascii="Verdana" w:eastAsia="Calibri" w:hAnsi="Verdana" w:cs="Arial"/>
          <w:lang w:eastAsia="en-GB"/>
        </w:rPr>
        <w:t xml:space="preserve"> that </w:t>
      </w:r>
      <w:r w:rsidR="00C170A8" w:rsidRPr="00C170A8">
        <w:rPr>
          <w:rFonts w:ascii="Verdana" w:eastAsia="Calibri" w:hAnsi="Verdana" w:cs="Arial"/>
          <w:lang w:eastAsia="en-GB"/>
        </w:rPr>
        <w:t>the Disclosure Unit experienced a backlog of work during 2020 and an action plan was set in place with the aim of addressing the situation. DJ reassured the Committee that as they will see from the paper provided there has been a significant improvement. The backlog has been in the main resolved and compliance rates for Subject Access Requests and Freedom of Information requests has improved.</w:t>
      </w:r>
      <w:r w:rsidR="00C170A8">
        <w:rPr>
          <w:rFonts w:ascii="Arial" w:hAnsi="Arial" w:cs="Arial"/>
        </w:rPr>
        <w:t xml:space="preserve"> </w:t>
      </w:r>
    </w:p>
    <w:p w14:paraId="14408A7C" w14:textId="4C3D369A" w:rsidR="00237784" w:rsidRPr="00237784" w:rsidRDefault="00237784" w:rsidP="00ED24F3">
      <w:pPr>
        <w:spacing w:line="240" w:lineRule="auto"/>
        <w:jc w:val="both"/>
        <w:rPr>
          <w:rFonts w:ascii="Verdana" w:eastAsia="Calibri" w:hAnsi="Verdana" w:cs="Arial"/>
          <w:lang w:eastAsia="en-GB"/>
        </w:rPr>
      </w:pPr>
      <w:r w:rsidRPr="00237784">
        <w:rPr>
          <w:rFonts w:ascii="Verdana" w:eastAsia="Calibri" w:hAnsi="Verdana" w:cs="Arial"/>
          <w:lang w:eastAsia="en-GB"/>
        </w:rPr>
        <w:t>The action plan included reviewing processes, establishing whether it would be more appropriate for some requests to be dealt with elsewhere etc.  Regular updates in respect of this plan have been be made to the Policing Board and the Information Manager/Data Protection Officer has reported fortnightly to the DCC/Senior Information Risk Owner (SIRO).</w:t>
      </w:r>
    </w:p>
    <w:p w14:paraId="0DED9563" w14:textId="25842FBB" w:rsidR="00C170A8" w:rsidRDefault="00C170A8" w:rsidP="00ED24F3">
      <w:pPr>
        <w:spacing w:line="240" w:lineRule="auto"/>
        <w:jc w:val="both"/>
        <w:rPr>
          <w:rFonts w:ascii="Verdana" w:eastAsia="Calibri" w:hAnsi="Verdana" w:cs="Arial"/>
          <w:lang w:eastAsia="en-GB"/>
        </w:rPr>
      </w:pPr>
      <w:r w:rsidRPr="00C170A8">
        <w:rPr>
          <w:rFonts w:ascii="Verdana" w:eastAsia="Calibri" w:hAnsi="Verdana" w:cs="Arial"/>
          <w:lang w:eastAsia="en-GB"/>
        </w:rPr>
        <w:t xml:space="preserve">DJ noted that there have been fifty potential Data Protection breaches recorded since the previous report.  </w:t>
      </w:r>
      <w:r w:rsidR="00237784">
        <w:rPr>
          <w:rFonts w:ascii="Verdana" w:eastAsia="Calibri" w:hAnsi="Verdana" w:cs="Arial"/>
          <w:lang w:eastAsia="en-GB"/>
        </w:rPr>
        <w:t>DJ noted that although this number is high the type of breaches reported in the main are low risk.  Only t</w:t>
      </w:r>
      <w:r w:rsidRPr="00C170A8">
        <w:rPr>
          <w:rFonts w:ascii="Verdana" w:eastAsia="Calibri" w:hAnsi="Verdana" w:cs="Arial"/>
          <w:lang w:eastAsia="en-GB"/>
        </w:rPr>
        <w:t xml:space="preserve">wo have </w:t>
      </w:r>
      <w:r w:rsidR="00237784">
        <w:rPr>
          <w:rFonts w:ascii="Verdana" w:eastAsia="Calibri" w:hAnsi="Verdana" w:cs="Arial"/>
          <w:lang w:eastAsia="en-GB"/>
        </w:rPr>
        <w:t>needed to be</w:t>
      </w:r>
      <w:r w:rsidRPr="00C170A8">
        <w:rPr>
          <w:rFonts w:ascii="Verdana" w:eastAsia="Calibri" w:hAnsi="Verdana" w:cs="Arial"/>
          <w:lang w:eastAsia="en-GB"/>
        </w:rPr>
        <w:t xml:space="preserve"> referred to the Informat</w:t>
      </w:r>
      <w:r w:rsidR="00237784">
        <w:rPr>
          <w:rFonts w:ascii="Verdana" w:eastAsia="Calibri" w:hAnsi="Verdana" w:cs="Arial"/>
          <w:lang w:eastAsia="en-GB"/>
        </w:rPr>
        <w:t>ion Commissioner’s Office (ICO) and</w:t>
      </w:r>
      <w:r w:rsidRPr="00C170A8">
        <w:rPr>
          <w:rFonts w:ascii="Verdana" w:eastAsia="Calibri" w:hAnsi="Verdana" w:cs="Arial"/>
          <w:lang w:eastAsia="en-GB"/>
        </w:rPr>
        <w:t xml:space="preserve"> </w:t>
      </w:r>
      <w:r w:rsidR="00237784">
        <w:rPr>
          <w:rFonts w:ascii="Verdana" w:eastAsia="Calibri" w:hAnsi="Verdana" w:cs="Arial"/>
          <w:lang w:eastAsia="en-GB"/>
        </w:rPr>
        <w:t xml:space="preserve">the ICO advised </w:t>
      </w:r>
      <w:r w:rsidRPr="00C170A8">
        <w:rPr>
          <w:rFonts w:ascii="Verdana" w:eastAsia="Calibri" w:hAnsi="Verdana" w:cs="Arial"/>
          <w:lang w:eastAsia="en-GB"/>
        </w:rPr>
        <w:t xml:space="preserve">no further action in respect to both matters. </w:t>
      </w:r>
    </w:p>
    <w:p w14:paraId="12B945AB" w14:textId="64D51F41" w:rsidR="002E74C8" w:rsidRPr="00C170A8" w:rsidRDefault="002E74C8" w:rsidP="00ED24F3">
      <w:pPr>
        <w:spacing w:line="240" w:lineRule="auto"/>
        <w:jc w:val="both"/>
        <w:rPr>
          <w:rFonts w:ascii="Verdana" w:eastAsia="Calibri" w:hAnsi="Verdana" w:cs="Arial"/>
          <w:lang w:eastAsia="en-GB"/>
        </w:rPr>
      </w:pPr>
      <w:r>
        <w:rPr>
          <w:rFonts w:ascii="Verdana" w:eastAsia="Calibri" w:hAnsi="Verdana" w:cs="Arial"/>
          <w:lang w:eastAsia="en-GB"/>
        </w:rPr>
        <w:t xml:space="preserve">A discussion took place on how data breaches are dealt with. DJ reassured the Committee that individuals are given advice and that there are specific NCALT training packages available that they expect all staff to complete. All data breaches are also discussed at the Information Assurance Board. </w:t>
      </w:r>
    </w:p>
    <w:p w14:paraId="4933C435" w14:textId="756B65A5" w:rsidR="00237784" w:rsidRDefault="00237784" w:rsidP="00ED24F3">
      <w:pPr>
        <w:spacing w:line="240" w:lineRule="auto"/>
        <w:jc w:val="both"/>
        <w:rPr>
          <w:rFonts w:ascii="Arial" w:hAnsi="Arial" w:cs="Arial"/>
        </w:rPr>
      </w:pPr>
      <w:r w:rsidRPr="00237784">
        <w:rPr>
          <w:rFonts w:ascii="Verdana" w:eastAsia="Calibri" w:hAnsi="Verdana" w:cs="Arial"/>
          <w:lang w:eastAsia="en-GB"/>
        </w:rPr>
        <w:t>DJ expla</w:t>
      </w:r>
      <w:r w:rsidR="0071281A">
        <w:rPr>
          <w:rFonts w:ascii="Verdana" w:eastAsia="Calibri" w:hAnsi="Verdana" w:cs="Arial"/>
          <w:lang w:eastAsia="en-GB"/>
        </w:rPr>
        <w:t xml:space="preserve">ined that the Scanning Project </w:t>
      </w:r>
      <w:r w:rsidRPr="00237784">
        <w:rPr>
          <w:rFonts w:ascii="Verdana" w:eastAsia="Calibri" w:hAnsi="Verdana" w:cs="Arial"/>
          <w:lang w:eastAsia="en-GB"/>
        </w:rPr>
        <w:t>(anticipated completion was November 2020) has been particularly delayed as a result of the series of Covid</w:t>
      </w:r>
      <w:r w:rsidR="0071281A">
        <w:rPr>
          <w:rFonts w:ascii="Verdana" w:eastAsia="Calibri" w:hAnsi="Verdana" w:cs="Arial"/>
          <w:lang w:eastAsia="en-GB"/>
        </w:rPr>
        <w:t>-19</w:t>
      </w:r>
      <w:r w:rsidRPr="00237784">
        <w:rPr>
          <w:rFonts w:ascii="Verdana" w:eastAsia="Calibri" w:hAnsi="Verdana" w:cs="Arial"/>
          <w:lang w:eastAsia="en-GB"/>
        </w:rPr>
        <w:t xml:space="preserve"> lockdowns. There is now </w:t>
      </w:r>
      <w:r w:rsidRPr="00237784">
        <w:rPr>
          <w:rFonts w:ascii="Verdana" w:eastAsia="Calibri" w:hAnsi="Verdana" w:cs="Arial"/>
          <w:lang w:eastAsia="en-GB"/>
        </w:rPr>
        <w:lastRenderedPageBreak/>
        <w:t xml:space="preserve">only one staff member engaged in reviewing paper records and conducting the requisite scanning. As things stand currently it is hoped that the scanning work can be completed by Easter. </w:t>
      </w:r>
      <w:r>
        <w:rPr>
          <w:rFonts w:ascii="Verdana" w:eastAsia="Calibri" w:hAnsi="Verdana" w:cs="Arial"/>
          <w:lang w:eastAsia="en-GB"/>
        </w:rPr>
        <w:t>It was also noted that w</w:t>
      </w:r>
      <w:r w:rsidRPr="00237784">
        <w:rPr>
          <w:rFonts w:ascii="Verdana" w:eastAsia="Calibri" w:hAnsi="Verdana" w:cs="Arial"/>
          <w:lang w:eastAsia="en-GB"/>
        </w:rPr>
        <w:t>ork on the PNI duplicate matching has progressed at pace, particularly as staff have been redeployed from the scanning project to this work stream while they are working from home. Additionally staff from other departments have been assisting the Records Management team as a result of COVID restrictions.</w:t>
      </w:r>
      <w:r w:rsidRPr="00A07DE7">
        <w:rPr>
          <w:rFonts w:ascii="Arial" w:hAnsi="Arial" w:cs="Arial"/>
        </w:rPr>
        <w:t xml:space="preserve"> </w:t>
      </w:r>
    </w:p>
    <w:p w14:paraId="0C4E1B5F" w14:textId="6EE436E9" w:rsidR="00237784" w:rsidRDefault="00237784" w:rsidP="00ED24F3">
      <w:pPr>
        <w:spacing w:line="240" w:lineRule="auto"/>
        <w:jc w:val="both"/>
        <w:rPr>
          <w:rFonts w:ascii="Arial" w:hAnsi="Arial" w:cs="Arial"/>
        </w:rPr>
      </w:pPr>
    </w:p>
    <w:p w14:paraId="50AEF1C1" w14:textId="68FE9F4D" w:rsidR="00192040" w:rsidRDefault="00237784" w:rsidP="00ED24F3">
      <w:pPr>
        <w:spacing w:before="120" w:after="0" w:line="240" w:lineRule="auto"/>
        <w:rPr>
          <w:rFonts w:ascii="Verdana" w:eastAsia="Calibri" w:hAnsi="Verdana" w:cs="Arial"/>
          <w:b/>
          <w:lang w:eastAsia="en-GB"/>
        </w:rPr>
      </w:pPr>
      <w:r w:rsidRPr="001D7F01">
        <w:rPr>
          <w:rFonts w:ascii="Verdana" w:eastAsia="Calibri" w:hAnsi="Verdana"/>
          <w:b/>
        </w:rPr>
        <w:t>A2</w:t>
      </w:r>
      <w:r>
        <w:rPr>
          <w:rFonts w:ascii="Verdana" w:eastAsia="Calibri" w:hAnsi="Verdana"/>
          <w:b/>
        </w:rPr>
        <w:t>49</w:t>
      </w:r>
      <w:r w:rsidRPr="001D7F01">
        <w:rPr>
          <w:rFonts w:ascii="Verdana" w:eastAsia="Calibri" w:hAnsi="Verdana" w:cs="Arial"/>
          <w:b/>
          <w:lang w:eastAsia="en-GB"/>
        </w:rPr>
        <w:t xml:space="preserve"> 2020/2021: </w:t>
      </w:r>
      <w:r w:rsidR="00192040" w:rsidRPr="00BF536B">
        <w:rPr>
          <w:rFonts w:ascii="Verdana" w:eastAsia="Calibri" w:hAnsi="Verdana" w:cs="Arial"/>
          <w:b/>
          <w:lang w:eastAsia="en-GB"/>
        </w:rPr>
        <w:t>JAC members Update</w:t>
      </w:r>
    </w:p>
    <w:p w14:paraId="699B20DD" w14:textId="60F7509B" w:rsidR="001D7F01" w:rsidRDefault="00237784" w:rsidP="00ED24F3">
      <w:pPr>
        <w:spacing w:before="120" w:after="0" w:line="240" w:lineRule="auto"/>
        <w:rPr>
          <w:rFonts w:ascii="Verdana" w:eastAsia="Calibri" w:hAnsi="Verdana" w:cs="Arial"/>
          <w:lang w:eastAsia="en-GB"/>
        </w:rPr>
      </w:pPr>
      <w:r>
        <w:rPr>
          <w:rFonts w:ascii="Verdana" w:eastAsia="Calibri" w:hAnsi="Verdana" w:cs="Arial"/>
          <w:lang w:eastAsia="en-GB"/>
        </w:rPr>
        <w:t xml:space="preserve">MM expressed that he </w:t>
      </w:r>
      <w:r w:rsidR="002E74C8">
        <w:rPr>
          <w:rFonts w:ascii="Verdana" w:eastAsia="Calibri" w:hAnsi="Verdana" w:cs="Arial"/>
          <w:lang w:eastAsia="en-GB"/>
        </w:rPr>
        <w:t xml:space="preserve">found the Annual St David’s Day conference very informative. It was noted that should any Members wish to listen to the conference, all clips are available on the PCC’s Facebook page. </w:t>
      </w:r>
    </w:p>
    <w:p w14:paraId="6D247098" w14:textId="77777777" w:rsidR="001D7F01" w:rsidRDefault="001D7F01" w:rsidP="00ED24F3">
      <w:pPr>
        <w:spacing w:before="120" w:after="0" w:line="240" w:lineRule="auto"/>
        <w:rPr>
          <w:rFonts w:ascii="Verdana" w:eastAsia="Calibri" w:hAnsi="Verdana" w:cs="Arial"/>
          <w:lang w:eastAsia="en-GB"/>
        </w:rPr>
      </w:pPr>
    </w:p>
    <w:p w14:paraId="199466E5" w14:textId="14EE9570" w:rsidR="001D7F01" w:rsidRPr="001D7F01" w:rsidRDefault="00BF536B" w:rsidP="00ED24F3">
      <w:pPr>
        <w:spacing w:before="120" w:after="0" w:line="240" w:lineRule="auto"/>
        <w:contextualSpacing/>
        <w:rPr>
          <w:rFonts w:ascii="Verdana" w:hAnsi="Verdana"/>
          <w:b/>
        </w:rPr>
      </w:pPr>
      <w:r w:rsidRPr="001D7F01">
        <w:rPr>
          <w:rFonts w:ascii="Verdana" w:eastAsia="Calibri" w:hAnsi="Verdana"/>
          <w:b/>
        </w:rPr>
        <w:t>A</w:t>
      </w:r>
      <w:r w:rsidR="00CB6FA7" w:rsidRPr="001D7F01">
        <w:rPr>
          <w:rFonts w:ascii="Verdana" w:eastAsia="Calibri" w:hAnsi="Verdana"/>
          <w:b/>
        </w:rPr>
        <w:t>2</w:t>
      </w:r>
      <w:r w:rsidR="002E74C8">
        <w:rPr>
          <w:rFonts w:ascii="Verdana" w:eastAsia="Calibri" w:hAnsi="Verdana"/>
          <w:b/>
        </w:rPr>
        <w:t>50</w:t>
      </w:r>
      <w:r w:rsidR="00CB6FA7" w:rsidRPr="001D7F01">
        <w:rPr>
          <w:rFonts w:ascii="Verdana" w:eastAsia="Calibri" w:hAnsi="Verdana" w:cs="Arial"/>
          <w:b/>
          <w:lang w:eastAsia="en-GB"/>
        </w:rPr>
        <w:t xml:space="preserve"> 2020/2021: </w:t>
      </w:r>
      <w:r w:rsidR="001D7F01" w:rsidRPr="001D7F01">
        <w:rPr>
          <w:rFonts w:ascii="Verdana" w:hAnsi="Verdana"/>
          <w:b/>
        </w:rPr>
        <w:t>All Wales JAC Training Day update</w:t>
      </w:r>
    </w:p>
    <w:p w14:paraId="375898C7" w14:textId="75165975" w:rsidR="002E74C8" w:rsidRDefault="002E74C8" w:rsidP="00ED24F3">
      <w:pPr>
        <w:spacing w:before="120" w:after="0" w:line="240" w:lineRule="auto"/>
        <w:rPr>
          <w:rFonts w:ascii="Verdana" w:hAnsi="Verdana"/>
        </w:rPr>
      </w:pPr>
      <w:r>
        <w:rPr>
          <w:rFonts w:ascii="Verdana" w:hAnsi="Verdana"/>
        </w:rPr>
        <w:t xml:space="preserve">It was noted that the training day highlighted many areas that would be coming to JAC meetings in the future. ME noted that new areas identified will need to be considered for the JAC Annual Report priorities for the coming year. </w:t>
      </w:r>
    </w:p>
    <w:p w14:paraId="798F1E90" w14:textId="77777777" w:rsidR="002E74C8" w:rsidRDefault="002E74C8" w:rsidP="00ED24F3">
      <w:pPr>
        <w:spacing w:before="120" w:after="0" w:line="240" w:lineRule="auto"/>
        <w:rPr>
          <w:rFonts w:ascii="Verdana" w:hAnsi="Verdana"/>
        </w:rPr>
      </w:pPr>
    </w:p>
    <w:p w14:paraId="378B0288" w14:textId="77777777" w:rsidR="0071281A" w:rsidRDefault="002E74C8" w:rsidP="00ED24F3">
      <w:pPr>
        <w:spacing w:before="120" w:after="0" w:line="240" w:lineRule="auto"/>
        <w:rPr>
          <w:rFonts w:ascii="Verdana" w:eastAsia="Calibri" w:hAnsi="Verdana" w:cs="Arial"/>
          <w:b/>
          <w:lang w:eastAsia="en-GB"/>
        </w:rPr>
      </w:pPr>
      <w:r>
        <w:rPr>
          <w:rFonts w:ascii="Verdana" w:eastAsia="Calibri" w:hAnsi="Verdana"/>
          <w:b/>
        </w:rPr>
        <w:t>A251</w:t>
      </w:r>
      <w:r w:rsidR="001D7F01" w:rsidRPr="002E74C8">
        <w:rPr>
          <w:rFonts w:ascii="Verdana" w:eastAsia="Calibri" w:hAnsi="Verdana" w:cs="Arial"/>
          <w:b/>
          <w:lang w:eastAsia="en-GB"/>
        </w:rPr>
        <w:t xml:space="preserve"> 2020/2021: </w:t>
      </w:r>
      <w:r>
        <w:rPr>
          <w:rFonts w:ascii="Verdana" w:eastAsia="Calibri" w:hAnsi="Verdana" w:cs="Arial"/>
          <w:b/>
          <w:lang w:eastAsia="en-GB"/>
        </w:rPr>
        <w:t xml:space="preserve">JAC </w:t>
      </w:r>
      <w:r w:rsidRPr="002E74C8">
        <w:rPr>
          <w:rFonts w:ascii="Verdana" w:eastAsia="Calibri" w:hAnsi="Verdana" w:cs="Arial"/>
          <w:b/>
          <w:lang w:eastAsia="en-GB"/>
        </w:rPr>
        <w:t>Succession Planning arrangements</w:t>
      </w:r>
    </w:p>
    <w:p w14:paraId="06947C0A" w14:textId="002217E7" w:rsidR="00EC2B7C" w:rsidRPr="0071281A" w:rsidRDefault="00EC2B7C" w:rsidP="00ED24F3">
      <w:pPr>
        <w:spacing w:before="120" w:after="0" w:line="240" w:lineRule="auto"/>
        <w:rPr>
          <w:rFonts w:ascii="Verdana" w:eastAsia="Calibri" w:hAnsi="Verdana" w:cs="Arial"/>
          <w:b/>
          <w:lang w:eastAsia="en-GB"/>
        </w:rPr>
      </w:pPr>
      <w:r w:rsidRPr="00EC2B7C">
        <w:rPr>
          <w:rFonts w:ascii="Verdana" w:eastAsia="Calibri" w:hAnsi="Verdana" w:cs="Arial"/>
          <w:lang w:eastAsia="en-GB"/>
        </w:rPr>
        <w:t xml:space="preserve">CoS explained that there will be a need to recruit Committee members due to terms of Office coming to an end at the end of this year. Adverts will go out early </w:t>
      </w:r>
      <w:r w:rsidR="0071281A" w:rsidRPr="00EC2B7C">
        <w:rPr>
          <w:rFonts w:ascii="Verdana" w:eastAsia="Calibri" w:hAnsi="Verdana" w:cs="Arial"/>
          <w:lang w:eastAsia="en-GB"/>
        </w:rPr>
        <w:t>summer</w:t>
      </w:r>
      <w:r w:rsidR="00AF4224">
        <w:rPr>
          <w:rFonts w:ascii="Verdana" w:eastAsia="Calibri" w:hAnsi="Verdana" w:cs="Arial"/>
          <w:lang w:eastAsia="en-GB"/>
        </w:rPr>
        <w:t>.</w:t>
      </w:r>
      <w:r w:rsidRPr="00EC2B7C">
        <w:rPr>
          <w:rFonts w:ascii="Verdana" w:eastAsia="Calibri" w:hAnsi="Verdana" w:cs="Arial"/>
          <w:lang w:eastAsia="en-GB"/>
        </w:rPr>
        <w:t xml:space="preserve"> </w:t>
      </w:r>
      <w:r w:rsidR="0071281A" w:rsidRPr="00EC2B7C">
        <w:rPr>
          <w:rFonts w:ascii="Verdana" w:eastAsia="Calibri" w:hAnsi="Verdana" w:cs="Arial"/>
          <w:lang w:eastAsia="en-GB"/>
        </w:rPr>
        <w:t>CoS also</w:t>
      </w:r>
      <w:r w:rsidRPr="00EC2B7C">
        <w:rPr>
          <w:rFonts w:ascii="Verdana" w:eastAsia="Calibri" w:hAnsi="Verdana" w:cs="Arial"/>
          <w:lang w:eastAsia="en-GB"/>
        </w:rPr>
        <w:t xml:space="preserve"> noted that unfortunately MMs term of Office on the Committee will be </w:t>
      </w:r>
      <w:r w:rsidR="0071281A" w:rsidRPr="00EC2B7C">
        <w:rPr>
          <w:rFonts w:ascii="Verdana" w:eastAsia="Calibri" w:hAnsi="Verdana" w:cs="Arial"/>
          <w:lang w:eastAsia="en-GB"/>
        </w:rPr>
        <w:t>ending</w:t>
      </w:r>
      <w:r w:rsidR="00CD1A71">
        <w:rPr>
          <w:rFonts w:ascii="Verdana" w:eastAsia="Calibri" w:hAnsi="Verdana" w:cs="Arial"/>
          <w:lang w:eastAsia="en-GB"/>
        </w:rPr>
        <w:t xml:space="preserve"> in October</w:t>
      </w:r>
      <w:r w:rsidRPr="00EC2B7C">
        <w:rPr>
          <w:rFonts w:ascii="Verdana" w:eastAsia="Calibri" w:hAnsi="Verdana" w:cs="Arial"/>
          <w:lang w:eastAsia="en-GB"/>
        </w:rPr>
        <w:t xml:space="preserve"> meaning that a new JAC Chair will also need to be appointed. </w:t>
      </w:r>
    </w:p>
    <w:p w14:paraId="01301676" w14:textId="732AD7DD" w:rsidR="00EC2B7C" w:rsidRDefault="00EC2B7C" w:rsidP="00ED24F3">
      <w:pPr>
        <w:spacing w:before="120" w:after="0" w:line="240" w:lineRule="auto"/>
        <w:rPr>
          <w:rFonts w:ascii="Verdana" w:eastAsia="Calibri" w:hAnsi="Verdana" w:cs="Arial"/>
          <w:lang w:eastAsia="en-GB"/>
        </w:rPr>
      </w:pPr>
      <w:r w:rsidRPr="00EC2B7C">
        <w:rPr>
          <w:rFonts w:ascii="Verdana" w:eastAsia="Calibri" w:hAnsi="Verdana" w:cs="Arial"/>
          <w:lang w:eastAsia="en-GB"/>
        </w:rPr>
        <w:t>It was also mentioned that South Wales have recently gone out to specifically advertise the role of JAC Chair as an alternative to appointing a Chair from within the group. CoS noted that all these options can be considered over the ne</w:t>
      </w:r>
      <w:r w:rsidR="007839E1">
        <w:rPr>
          <w:rFonts w:ascii="Verdana" w:eastAsia="Calibri" w:hAnsi="Verdana" w:cs="Arial"/>
          <w:lang w:eastAsia="en-GB"/>
        </w:rPr>
        <w:t xml:space="preserve">xt few months. CoS asked Members to get in contact with her if they would like to discuss this or have any views that they would like to share. </w:t>
      </w:r>
    </w:p>
    <w:p w14:paraId="4DA82329" w14:textId="77777777" w:rsidR="0071281A" w:rsidRDefault="0071281A" w:rsidP="00ED24F3">
      <w:pPr>
        <w:spacing w:before="120" w:after="0" w:line="240" w:lineRule="auto"/>
        <w:rPr>
          <w:rFonts w:ascii="Verdana" w:eastAsia="Calibri" w:hAnsi="Verdana" w:cs="Arial"/>
          <w:lang w:eastAsia="en-GB"/>
        </w:rPr>
      </w:pPr>
    </w:p>
    <w:p w14:paraId="6FF9D232" w14:textId="1AF0B77C" w:rsidR="007839E1" w:rsidRPr="007839E1" w:rsidRDefault="007839E1" w:rsidP="00ED24F3">
      <w:pPr>
        <w:spacing w:before="120" w:after="0" w:line="240" w:lineRule="auto"/>
        <w:rPr>
          <w:rFonts w:ascii="Verdana" w:hAnsi="Verdana"/>
          <w:b/>
        </w:rPr>
      </w:pPr>
      <w:r w:rsidRPr="007839E1">
        <w:rPr>
          <w:rFonts w:ascii="Verdana" w:eastAsia="Calibri" w:hAnsi="Verdana" w:cs="Arial"/>
          <w:b/>
          <w:lang w:eastAsia="en-GB"/>
        </w:rPr>
        <w:t>Action 251: CoS will email all Members asking for their views on the appointment of a new JAC Chair and recruitment to the Committee.</w:t>
      </w:r>
    </w:p>
    <w:p w14:paraId="06912DC6" w14:textId="3D19E003" w:rsidR="001D7F01" w:rsidRDefault="008A189E" w:rsidP="00ED24F3">
      <w:pPr>
        <w:spacing w:before="120" w:after="0" w:line="240" w:lineRule="auto"/>
        <w:contextualSpacing/>
        <w:rPr>
          <w:rFonts w:ascii="Verdana" w:hAnsi="Verdana"/>
        </w:rPr>
      </w:pPr>
      <w:r>
        <w:rPr>
          <w:rFonts w:ascii="Verdana" w:hAnsi="Verdana"/>
        </w:rPr>
        <w:t xml:space="preserve"> </w:t>
      </w:r>
    </w:p>
    <w:p w14:paraId="48199541" w14:textId="77777777" w:rsidR="008F469C" w:rsidRPr="001D7F01" w:rsidRDefault="008F469C" w:rsidP="00ED24F3">
      <w:pPr>
        <w:spacing w:before="120" w:after="0" w:line="240" w:lineRule="auto"/>
        <w:contextualSpacing/>
        <w:rPr>
          <w:rFonts w:ascii="Verdana" w:hAnsi="Verdana"/>
        </w:rPr>
      </w:pPr>
    </w:p>
    <w:p w14:paraId="5D0C6002" w14:textId="6C672698" w:rsidR="008A189E" w:rsidRPr="008F469C" w:rsidRDefault="002E74C8" w:rsidP="00ED24F3">
      <w:pPr>
        <w:spacing w:before="120" w:after="0" w:line="240" w:lineRule="auto"/>
        <w:contextualSpacing/>
        <w:rPr>
          <w:rFonts w:ascii="Verdana" w:hAnsi="Verdana"/>
          <w:b/>
        </w:rPr>
      </w:pPr>
      <w:r>
        <w:rPr>
          <w:rFonts w:ascii="Verdana" w:eastAsia="Calibri" w:hAnsi="Verdana"/>
          <w:b/>
        </w:rPr>
        <w:t>A252</w:t>
      </w:r>
      <w:r w:rsidR="008A189E" w:rsidRPr="001D7F01">
        <w:rPr>
          <w:rFonts w:ascii="Verdana" w:eastAsia="Calibri" w:hAnsi="Verdana" w:cs="Arial"/>
          <w:b/>
          <w:lang w:eastAsia="en-GB"/>
        </w:rPr>
        <w:t xml:space="preserve"> 2020/2021: </w:t>
      </w:r>
      <w:r w:rsidR="008A189E" w:rsidRPr="008A189E">
        <w:rPr>
          <w:rFonts w:ascii="Verdana" w:hAnsi="Verdana"/>
          <w:b/>
        </w:rPr>
        <w:t>Any other business</w:t>
      </w:r>
      <w:r w:rsidR="008A189E" w:rsidRPr="008A189E">
        <w:rPr>
          <w:rFonts w:ascii="Verdana" w:hAnsi="Verdana"/>
        </w:rPr>
        <w:t xml:space="preserve"> </w:t>
      </w:r>
    </w:p>
    <w:p w14:paraId="52F23083" w14:textId="2288563C" w:rsidR="00597C66" w:rsidRDefault="002E74C8" w:rsidP="00ED24F3">
      <w:pPr>
        <w:spacing w:before="120" w:after="0" w:line="240" w:lineRule="auto"/>
        <w:rPr>
          <w:rFonts w:ascii="Verdana" w:eastAsia="Calibri" w:hAnsi="Verdana" w:cs="Arial"/>
          <w:lang w:eastAsia="en-GB"/>
        </w:rPr>
      </w:pPr>
      <w:r>
        <w:rPr>
          <w:rFonts w:ascii="Verdana" w:eastAsia="Calibri" w:hAnsi="Verdana" w:cs="Arial"/>
          <w:lang w:eastAsia="en-GB"/>
        </w:rPr>
        <w:t>MM stated that he has been in discussion with the CFO and CoS regarding the workload of the Committee. It is felt that a separate meeting to discuss this would be beneficial.</w:t>
      </w:r>
    </w:p>
    <w:p w14:paraId="3831BE81" w14:textId="47C54E3C" w:rsidR="00597C66" w:rsidRPr="00597C66" w:rsidRDefault="002E74C8" w:rsidP="00ED24F3">
      <w:pPr>
        <w:spacing w:before="120" w:after="0" w:line="240" w:lineRule="auto"/>
        <w:rPr>
          <w:rFonts w:ascii="Verdana" w:hAnsi="Verdana"/>
          <w:b/>
        </w:rPr>
      </w:pPr>
      <w:r>
        <w:rPr>
          <w:rFonts w:ascii="Verdana" w:eastAsia="Calibri" w:hAnsi="Verdana" w:cs="Arial"/>
          <w:b/>
          <w:lang w:eastAsia="en-GB"/>
        </w:rPr>
        <w:t>Action 252</w:t>
      </w:r>
      <w:r w:rsidR="00597C66" w:rsidRPr="00597C66">
        <w:rPr>
          <w:rFonts w:ascii="Verdana" w:eastAsia="Calibri" w:hAnsi="Verdana" w:cs="Arial"/>
          <w:b/>
          <w:lang w:eastAsia="en-GB"/>
        </w:rPr>
        <w:t xml:space="preserve">: </w:t>
      </w:r>
      <w:r>
        <w:rPr>
          <w:rFonts w:ascii="Verdana" w:eastAsia="Calibri" w:hAnsi="Verdana" w:cs="Arial"/>
          <w:b/>
          <w:lang w:eastAsia="en-GB"/>
        </w:rPr>
        <w:t xml:space="preserve">For a </w:t>
      </w:r>
      <w:r w:rsidR="00EC2B7C">
        <w:rPr>
          <w:rFonts w:ascii="Verdana" w:eastAsia="Calibri" w:hAnsi="Verdana" w:cs="Arial"/>
          <w:b/>
          <w:lang w:eastAsia="en-GB"/>
        </w:rPr>
        <w:t>JAC future planning meeting to discuss JAC workload and agenda length to be set up.</w:t>
      </w:r>
    </w:p>
    <w:p w14:paraId="46DAE5E1" w14:textId="14CE035D" w:rsidR="0080138A" w:rsidRDefault="0080138A" w:rsidP="009A5B18">
      <w:pPr>
        <w:pStyle w:val="TableParagraph"/>
        <w:tabs>
          <w:tab w:val="left" w:pos="568"/>
        </w:tabs>
        <w:ind w:left="0" w:right="452"/>
        <w:rPr>
          <w:rFonts w:ascii="Verdana" w:hAnsi="Verdana"/>
        </w:rPr>
      </w:pPr>
    </w:p>
    <w:p w14:paraId="3E63C6ED" w14:textId="3F8CF592" w:rsidR="0080138A" w:rsidRDefault="0080138A" w:rsidP="003E134A">
      <w:pPr>
        <w:pStyle w:val="TableParagraph"/>
        <w:tabs>
          <w:tab w:val="left" w:pos="568"/>
        </w:tabs>
        <w:ind w:left="0" w:right="452"/>
        <w:rPr>
          <w:rFonts w:ascii="Verdana" w:hAnsi="Verdana"/>
        </w:rPr>
      </w:pPr>
    </w:p>
    <w:tbl>
      <w:tblPr>
        <w:tblpPr w:leftFromText="180" w:rightFromText="180" w:vertAnchor="text" w:horzAnchor="margin" w:tblpY="4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126"/>
      </w:tblGrid>
      <w:tr w:rsidR="00F4523A" w:rsidRPr="00114354" w14:paraId="1D4FAC64" w14:textId="77777777" w:rsidTr="00F4523A">
        <w:tc>
          <w:tcPr>
            <w:tcW w:w="1020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4C06008B" w14:textId="2DC26C28" w:rsidR="00F4523A" w:rsidRPr="00114354" w:rsidRDefault="00F4523A" w:rsidP="0071281A">
            <w:pPr>
              <w:jc w:val="center"/>
              <w:rPr>
                <w:rFonts w:ascii="Verdana" w:hAnsi="Verdana" w:cs="Arial"/>
                <w:color w:val="FFFFFF"/>
              </w:rPr>
            </w:pPr>
            <w:r>
              <w:rPr>
                <w:rFonts w:ascii="Verdana" w:hAnsi="Verdana" w:cs="Arial"/>
                <w:color w:val="FFFFFF"/>
              </w:rPr>
              <w:t xml:space="preserve">Documents circulated to Members since </w:t>
            </w:r>
            <w:r w:rsidR="0071281A">
              <w:rPr>
                <w:rFonts w:ascii="Verdana" w:hAnsi="Verdana" w:cs="Arial"/>
                <w:color w:val="FFFFFF"/>
              </w:rPr>
              <w:t>25</w:t>
            </w:r>
            <w:r w:rsidRPr="00597C66">
              <w:rPr>
                <w:rFonts w:ascii="Verdana" w:hAnsi="Verdana" w:cs="Arial"/>
                <w:color w:val="FFFFFF"/>
                <w:vertAlign w:val="superscript"/>
              </w:rPr>
              <w:t>th</w:t>
            </w:r>
            <w:r>
              <w:rPr>
                <w:rFonts w:ascii="Verdana" w:hAnsi="Verdana" w:cs="Arial"/>
                <w:color w:val="FFFFFF"/>
              </w:rPr>
              <w:t xml:space="preserve"> </w:t>
            </w:r>
            <w:r w:rsidR="0071281A">
              <w:rPr>
                <w:rFonts w:ascii="Verdana" w:hAnsi="Verdana" w:cs="Arial"/>
                <w:color w:val="FFFFFF"/>
              </w:rPr>
              <w:t>March 2021</w:t>
            </w:r>
          </w:p>
        </w:tc>
      </w:tr>
      <w:tr w:rsidR="00F4523A" w:rsidRPr="00114354" w14:paraId="0C10AE03" w14:textId="77777777" w:rsidTr="00F4523A">
        <w:tc>
          <w:tcPr>
            <w:tcW w:w="8075" w:type="dxa"/>
            <w:tcBorders>
              <w:top w:val="single" w:sz="4" w:space="0" w:color="auto"/>
              <w:left w:val="single" w:sz="4" w:space="0" w:color="auto"/>
              <w:bottom w:val="single" w:sz="4" w:space="0" w:color="auto"/>
              <w:right w:val="single" w:sz="4" w:space="0" w:color="auto"/>
            </w:tcBorders>
            <w:shd w:val="clear" w:color="auto" w:fill="DBE5F1"/>
          </w:tcPr>
          <w:p w14:paraId="14952E48" w14:textId="77777777" w:rsidR="00F4523A" w:rsidRPr="00F33493" w:rsidRDefault="00F4523A" w:rsidP="00F4523A">
            <w:pPr>
              <w:jc w:val="both"/>
              <w:rPr>
                <w:rFonts w:ascii="Verdana" w:hAnsi="Verdana" w:cs="Arial"/>
                <w:b/>
              </w:rPr>
            </w:pPr>
            <w:r>
              <w:rPr>
                <w:rFonts w:ascii="Verdana" w:hAnsi="Verdana" w:cs="Arial"/>
                <w:b/>
              </w:rPr>
              <w:t>Name of document</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3A1D2B3E" w14:textId="77777777" w:rsidR="00F4523A" w:rsidRPr="00F33493" w:rsidRDefault="00F4523A" w:rsidP="00F4523A">
            <w:pPr>
              <w:rPr>
                <w:rFonts w:ascii="Verdana" w:hAnsi="Verdana" w:cs="Arial"/>
                <w:b/>
              </w:rPr>
            </w:pPr>
            <w:r>
              <w:rPr>
                <w:rFonts w:ascii="Verdana" w:hAnsi="Verdana" w:cs="Arial"/>
                <w:b/>
              </w:rPr>
              <w:t>Date shared</w:t>
            </w:r>
          </w:p>
        </w:tc>
      </w:tr>
      <w:tr w:rsidR="00F4523A" w:rsidRPr="00B775A3" w14:paraId="60D36AA0" w14:textId="77777777" w:rsidTr="00F4523A">
        <w:tc>
          <w:tcPr>
            <w:tcW w:w="8075" w:type="dxa"/>
            <w:tcBorders>
              <w:top w:val="single" w:sz="4" w:space="0" w:color="auto"/>
              <w:left w:val="single" w:sz="4" w:space="0" w:color="auto"/>
              <w:bottom w:val="single" w:sz="4" w:space="0" w:color="auto"/>
              <w:right w:val="single" w:sz="4" w:space="0" w:color="auto"/>
            </w:tcBorders>
            <w:shd w:val="clear" w:color="auto" w:fill="FFFFFF"/>
            <w:vAlign w:val="bottom"/>
          </w:tcPr>
          <w:p w14:paraId="76F05D50" w14:textId="645DD164" w:rsidR="00F4523A" w:rsidRPr="00AB1443" w:rsidRDefault="00ED24F3" w:rsidP="00F4523A">
            <w:pPr>
              <w:jc w:val="both"/>
              <w:rPr>
                <w:rFonts w:ascii="Verdana" w:hAnsi="Verdana" w:cs="Arial"/>
                <w:b/>
              </w:rPr>
            </w:pPr>
            <w:r>
              <w:rPr>
                <w:rFonts w:ascii="Verdana" w:hAnsi="Verdana" w:cs="Arial"/>
                <w:b/>
              </w:rPr>
              <w:t>Final draft</w:t>
            </w:r>
            <w:r w:rsidR="0071281A">
              <w:rPr>
                <w:rFonts w:ascii="Verdana" w:hAnsi="Verdana" w:cs="Arial"/>
                <w:b/>
              </w:rPr>
              <w:t xml:space="preserve"> of JAC Annual report for Members consideration.</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E38B70D" w14:textId="5D918D9C" w:rsidR="00F4523A" w:rsidRDefault="00ED24F3" w:rsidP="0071281A">
            <w:pPr>
              <w:pStyle w:val="ListParagraph"/>
              <w:tabs>
                <w:tab w:val="left" w:pos="3324"/>
              </w:tabs>
              <w:ind w:left="0"/>
              <w:rPr>
                <w:rFonts w:ascii="Verdana" w:hAnsi="Verdana" w:cs="Arial"/>
                <w:b/>
              </w:rPr>
            </w:pPr>
            <w:r>
              <w:rPr>
                <w:rFonts w:ascii="Verdana" w:hAnsi="Verdana" w:cs="Arial"/>
                <w:b/>
              </w:rPr>
              <w:t>07/06/2021</w:t>
            </w:r>
          </w:p>
        </w:tc>
      </w:tr>
    </w:tbl>
    <w:p w14:paraId="73F26009" w14:textId="37DB5480" w:rsidR="00F4523A" w:rsidRDefault="00F4523A" w:rsidP="003E134A">
      <w:pPr>
        <w:pStyle w:val="TableParagraph"/>
        <w:tabs>
          <w:tab w:val="left" w:pos="568"/>
        </w:tabs>
        <w:ind w:left="0" w:right="452"/>
        <w:rPr>
          <w:rFonts w:ascii="Verdana" w:hAnsi="Verdana"/>
        </w:rPr>
      </w:pPr>
    </w:p>
    <w:p w14:paraId="2A7B9429" w14:textId="77777777" w:rsidR="00F4523A" w:rsidRPr="0080138A" w:rsidRDefault="00F4523A" w:rsidP="003E134A">
      <w:pPr>
        <w:pStyle w:val="TableParagraph"/>
        <w:tabs>
          <w:tab w:val="left" w:pos="568"/>
        </w:tabs>
        <w:ind w:left="0" w:right="452"/>
        <w:rPr>
          <w:rFonts w:ascii="Verdana" w:hAnsi="Verdana"/>
        </w:rPr>
      </w:pP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644"/>
        <w:gridCol w:w="1389"/>
      </w:tblGrid>
      <w:tr w:rsidR="003E134A" w:rsidRPr="00114354" w14:paraId="75B96319" w14:textId="77777777"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3B48CE29" w:rsidR="003E134A" w:rsidRPr="00114354" w:rsidRDefault="003E134A" w:rsidP="0071281A">
            <w:pPr>
              <w:spacing w:before="20" w:line="276" w:lineRule="auto"/>
              <w:jc w:val="center"/>
              <w:rPr>
                <w:rFonts w:ascii="Verdana" w:hAnsi="Verdana" w:cs="Arial"/>
                <w:color w:val="FFFFFF"/>
              </w:rPr>
            </w:pPr>
            <w:r w:rsidRPr="00114354">
              <w:rPr>
                <w:rFonts w:ascii="Verdana" w:hAnsi="Verdana" w:cs="Arial"/>
                <w:color w:val="FFFFFF"/>
              </w:rPr>
              <w:t>DECISIONS ARISING FROM MEETING</w:t>
            </w:r>
            <w:r>
              <w:rPr>
                <w:rFonts w:ascii="Verdana" w:hAnsi="Verdana" w:cs="Arial"/>
                <w:color w:val="FFFFFF"/>
              </w:rPr>
              <w:t xml:space="preserve"> </w:t>
            </w:r>
            <w:r w:rsidR="0071281A">
              <w:rPr>
                <w:rFonts w:ascii="Verdana" w:hAnsi="Verdana" w:cs="Arial"/>
                <w:color w:val="FFFFFF"/>
              </w:rPr>
              <w:t>25</w:t>
            </w:r>
            <w:r w:rsidR="0071281A" w:rsidRPr="0071281A">
              <w:rPr>
                <w:rFonts w:ascii="Verdana" w:hAnsi="Verdana" w:cs="Arial"/>
                <w:color w:val="FFFFFF"/>
                <w:vertAlign w:val="superscript"/>
              </w:rPr>
              <w:t>th</w:t>
            </w:r>
            <w:r w:rsidR="0071281A">
              <w:rPr>
                <w:rFonts w:ascii="Verdana" w:hAnsi="Verdana" w:cs="Arial"/>
                <w:color w:val="FFFFFF"/>
              </w:rPr>
              <w:t xml:space="preserve"> March 2021</w:t>
            </w:r>
          </w:p>
        </w:tc>
      </w:tr>
      <w:tr w:rsidR="003E134A" w:rsidRPr="00114354" w14:paraId="199663F8"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DBE5F1"/>
          </w:tcPr>
          <w:p w14:paraId="641B9EFB" w14:textId="77777777" w:rsidR="003E134A" w:rsidRPr="00114354" w:rsidRDefault="003E134A" w:rsidP="003E134A">
            <w:pPr>
              <w:spacing w:before="20" w:line="276" w:lineRule="auto"/>
              <w:jc w:val="both"/>
              <w:rPr>
                <w:rFonts w:ascii="Verdana" w:hAnsi="Verdana" w:cs="Arial"/>
              </w:rPr>
            </w:pPr>
            <w:r>
              <w:rPr>
                <w:rFonts w:ascii="Verdana" w:hAnsi="Verdana" w:cs="Arial"/>
              </w:rPr>
              <w:t>Decision No.</w:t>
            </w:r>
          </w:p>
        </w:tc>
        <w:tc>
          <w:tcPr>
            <w:tcW w:w="7644" w:type="dxa"/>
            <w:tcBorders>
              <w:top w:val="single" w:sz="4" w:space="0" w:color="auto"/>
              <w:left w:val="single" w:sz="4" w:space="0" w:color="auto"/>
              <w:bottom w:val="single" w:sz="4" w:space="0" w:color="auto"/>
              <w:right w:val="single" w:sz="4" w:space="0" w:color="auto"/>
            </w:tcBorders>
            <w:shd w:val="clear" w:color="auto" w:fill="DBE5F1"/>
          </w:tcPr>
          <w:p w14:paraId="12AEE86A" w14:textId="77777777" w:rsidR="003E134A" w:rsidRPr="00114354" w:rsidRDefault="003E134A" w:rsidP="003E134A">
            <w:pPr>
              <w:spacing w:before="20" w:line="276" w:lineRule="auto"/>
              <w:jc w:val="both"/>
              <w:rPr>
                <w:rFonts w:ascii="Verdana" w:hAnsi="Verdana" w:cs="Arial"/>
              </w:rPr>
            </w:pPr>
            <w:r>
              <w:rPr>
                <w:rFonts w:ascii="Verdana" w:hAnsi="Verdana" w:cs="Arial"/>
              </w:rPr>
              <w:t>Decision Summary</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5B16ED31" w14:textId="77777777" w:rsidR="003E134A" w:rsidRPr="00114354" w:rsidRDefault="003E134A" w:rsidP="003E134A">
            <w:pPr>
              <w:spacing w:before="20" w:line="276" w:lineRule="auto"/>
              <w:jc w:val="both"/>
              <w:rPr>
                <w:rFonts w:ascii="Verdana" w:hAnsi="Verdana" w:cs="Arial"/>
              </w:rPr>
            </w:pPr>
            <w:r>
              <w:rPr>
                <w:rFonts w:ascii="Verdana" w:hAnsi="Verdana" w:cs="Arial"/>
              </w:rPr>
              <w:t>Progress</w:t>
            </w:r>
          </w:p>
        </w:tc>
      </w:tr>
      <w:tr w:rsidR="00A244F3" w:rsidRPr="00114354" w14:paraId="42EB954F"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985DB8A" w14:textId="7A46230B" w:rsidR="00A244F3" w:rsidRPr="00ED24F3" w:rsidRDefault="00A244F3" w:rsidP="00A244F3">
            <w:pPr>
              <w:spacing w:line="276" w:lineRule="auto"/>
              <w:jc w:val="both"/>
              <w:rPr>
                <w:rFonts w:ascii="Verdana" w:hAnsi="Verdana" w:cs="Calibri"/>
                <w:b/>
                <w:color w:val="000000"/>
              </w:rPr>
            </w:pPr>
            <w:r w:rsidRPr="00ED24F3">
              <w:rPr>
                <w:rFonts w:ascii="Verdana" w:hAnsi="Verdana" w:cs="Calibri"/>
                <w:b/>
                <w:color w:val="000000"/>
              </w:rPr>
              <w:t xml:space="preserve">D228 </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5F440AAF" w14:textId="533815E5" w:rsidR="00A244F3" w:rsidRPr="00A244F3" w:rsidRDefault="00A244F3" w:rsidP="00A244F3">
            <w:pPr>
              <w:spacing w:line="240" w:lineRule="auto"/>
              <w:rPr>
                <w:rFonts w:ascii="Verdana" w:hAnsi="Verdana" w:cs="Arial"/>
                <w:b/>
              </w:rPr>
            </w:pPr>
            <w:r w:rsidRPr="00A244F3">
              <w:rPr>
                <w:rFonts w:ascii="Verdana" w:hAnsi="Verdana" w:cs="Arial"/>
                <w:b/>
                <w:color w:val="000000"/>
              </w:rPr>
              <w:t>The minutes of the meeting held on 9</w:t>
            </w:r>
            <w:r w:rsidRPr="00A244F3">
              <w:rPr>
                <w:rFonts w:ascii="Verdana" w:hAnsi="Verdana" w:cs="Arial"/>
                <w:b/>
                <w:color w:val="000000"/>
                <w:vertAlign w:val="superscript"/>
              </w:rPr>
              <w:t>th</w:t>
            </w:r>
            <w:r w:rsidRPr="00A244F3">
              <w:rPr>
                <w:rFonts w:ascii="Verdana" w:hAnsi="Verdana" w:cs="Arial"/>
                <w:b/>
                <w:color w:val="000000"/>
              </w:rPr>
              <w:t xml:space="preserve"> December 2020 were accepted as a true record by the Committee.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05AB556" w14:textId="1E517421" w:rsidR="00A244F3" w:rsidRPr="00B97083" w:rsidRDefault="00A244F3" w:rsidP="00A244F3">
            <w:pPr>
              <w:spacing w:line="276" w:lineRule="auto"/>
              <w:jc w:val="both"/>
              <w:rPr>
                <w:rFonts w:ascii="Verdana" w:hAnsi="Verdana" w:cs="Arial"/>
                <w:b/>
              </w:rPr>
            </w:pPr>
            <w:r>
              <w:rPr>
                <w:rFonts w:ascii="Verdana" w:hAnsi="Verdana" w:cs="Arial"/>
                <w:b/>
              </w:rPr>
              <w:t>Complete</w:t>
            </w:r>
          </w:p>
        </w:tc>
      </w:tr>
      <w:tr w:rsidR="00A244F3" w:rsidRPr="00114354" w14:paraId="04E82E55"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7222747" w14:textId="74007BE9" w:rsidR="00A244F3" w:rsidRPr="00ED24F3" w:rsidRDefault="00A244F3" w:rsidP="00A244F3">
            <w:pPr>
              <w:spacing w:line="276" w:lineRule="auto"/>
              <w:jc w:val="both"/>
              <w:rPr>
                <w:rFonts w:ascii="Verdana" w:hAnsi="Verdana" w:cs="Calibri"/>
                <w:b/>
                <w:color w:val="000000"/>
              </w:rPr>
            </w:pPr>
            <w:r w:rsidRPr="00ED24F3">
              <w:rPr>
                <w:rFonts w:ascii="Verdana" w:hAnsi="Verdana" w:cs="Calibri"/>
                <w:b/>
                <w:color w:val="000000"/>
              </w:rPr>
              <w:t xml:space="preserve">D237 </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7449D2D0" w14:textId="29ACCDAE" w:rsidR="00A244F3" w:rsidRPr="00A244F3" w:rsidRDefault="00A244F3" w:rsidP="00A244F3">
            <w:pPr>
              <w:spacing w:before="120" w:after="0" w:line="240" w:lineRule="auto"/>
              <w:contextualSpacing/>
              <w:rPr>
                <w:rFonts w:ascii="Verdana" w:hAnsi="Verdana"/>
                <w:b/>
              </w:rPr>
            </w:pPr>
            <w:r w:rsidRPr="00A244F3">
              <w:rPr>
                <w:rFonts w:ascii="Verdana" w:hAnsi="Verdana" w:cs="Calibri"/>
                <w:b/>
                <w:color w:val="000000"/>
              </w:rPr>
              <w:t xml:space="preserve"> The Members recommend the approval of the </w:t>
            </w:r>
            <w:r w:rsidRPr="00A244F3">
              <w:rPr>
                <w:rFonts w:ascii="Verdana" w:hAnsi="Verdana" w:cs="Calibri"/>
                <w:b/>
                <w:color w:val="000000"/>
                <w:sz w:val="21"/>
                <w:szCs w:val="21"/>
              </w:rPr>
              <w:t>Medium Term Financial Plan (MTFP) including the Capital and Reserves Strategy 2021/22 – 2025/26.</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2977DD" w14:textId="32F1741E" w:rsidR="00A244F3" w:rsidRDefault="00A244F3" w:rsidP="00A244F3">
            <w:pPr>
              <w:spacing w:line="276" w:lineRule="auto"/>
              <w:jc w:val="both"/>
              <w:rPr>
                <w:rFonts w:ascii="Verdana" w:hAnsi="Verdana" w:cs="Arial"/>
                <w:b/>
              </w:rPr>
            </w:pPr>
            <w:r w:rsidRPr="00BF0BFD">
              <w:rPr>
                <w:rFonts w:ascii="Verdana" w:hAnsi="Verdana" w:cs="Arial"/>
                <w:b/>
              </w:rPr>
              <w:t>Complete</w:t>
            </w:r>
          </w:p>
        </w:tc>
      </w:tr>
      <w:tr w:rsidR="00A244F3" w:rsidRPr="00114354" w14:paraId="1E4B6815"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4960EC2" w14:textId="38D733F8" w:rsidR="00A244F3" w:rsidRPr="00ED24F3" w:rsidRDefault="00A244F3" w:rsidP="00A244F3">
            <w:pPr>
              <w:spacing w:line="276" w:lineRule="auto"/>
              <w:jc w:val="both"/>
              <w:rPr>
                <w:rFonts w:ascii="Verdana" w:hAnsi="Verdana" w:cs="Calibri"/>
                <w:b/>
                <w:color w:val="000000"/>
              </w:rPr>
            </w:pPr>
            <w:r w:rsidRPr="00ED24F3">
              <w:rPr>
                <w:rFonts w:ascii="Verdana" w:hAnsi="Verdana" w:cs="Calibri"/>
                <w:b/>
                <w:color w:val="000000"/>
              </w:rPr>
              <w:t xml:space="preserve">D238 </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bottom"/>
          </w:tcPr>
          <w:p w14:paraId="0BC0E3C0" w14:textId="655B5DBB" w:rsidR="00A244F3" w:rsidRPr="00A244F3" w:rsidRDefault="00A244F3" w:rsidP="00A244F3">
            <w:pPr>
              <w:spacing w:before="120" w:after="0" w:line="240" w:lineRule="auto"/>
              <w:contextualSpacing/>
              <w:rPr>
                <w:rFonts w:ascii="Verdana" w:hAnsi="Verdana"/>
                <w:b/>
              </w:rPr>
            </w:pPr>
            <w:r w:rsidRPr="00A244F3">
              <w:rPr>
                <w:rFonts w:ascii="Verdana" w:hAnsi="Verdana" w:cs="Calibri"/>
                <w:b/>
                <w:color w:val="000000"/>
              </w:rPr>
              <w:t>The Members recommend the approval of the Treasury Management Strategy to the CC and PCC.</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1EDE3DE" w14:textId="2C4A48CA" w:rsidR="00A244F3" w:rsidRDefault="00A244F3" w:rsidP="00A244F3">
            <w:pPr>
              <w:spacing w:line="276" w:lineRule="auto"/>
              <w:jc w:val="both"/>
              <w:rPr>
                <w:rFonts w:ascii="Verdana" w:hAnsi="Verdana" w:cs="Arial"/>
                <w:b/>
              </w:rPr>
            </w:pPr>
            <w:r w:rsidRPr="00BF0BFD">
              <w:rPr>
                <w:rFonts w:ascii="Verdana" w:hAnsi="Verdana" w:cs="Arial"/>
                <w:b/>
              </w:rPr>
              <w:t>Complete</w:t>
            </w:r>
          </w:p>
        </w:tc>
      </w:tr>
      <w:tr w:rsidR="00A244F3" w:rsidRPr="00114354" w14:paraId="7901CF91"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DE4BC75" w14:textId="00E6AB67" w:rsidR="00A244F3" w:rsidRPr="00ED24F3" w:rsidRDefault="00A244F3" w:rsidP="00A244F3">
            <w:pPr>
              <w:spacing w:line="276" w:lineRule="auto"/>
              <w:jc w:val="both"/>
              <w:rPr>
                <w:rFonts w:ascii="Verdana" w:hAnsi="Verdana" w:cs="Calibri"/>
                <w:b/>
                <w:color w:val="000000"/>
              </w:rPr>
            </w:pPr>
            <w:r w:rsidRPr="00ED24F3">
              <w:rPr>
                <w:rFonts w:ascii="Verdana" w:hAnsi="Verdana" w:cs="Calibri"/>
                <w:b/>
                <w:color w:val="000000"/>
              </w:rPr>
              <w:t xml:space="preserve">D239 </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bottom"/>
          </w:tcPr>
          <w:p w14:paraId="5B1EA247" w14:textId="7D27C0BF" w:rsidR="00A244F3" w:rsidRPr="00A244F3" w:rsidRDefault="00A244F3" w:rsidP="00A244F3">
            <w:pPr>
              <w:spacing w:before="120" w:after="0" w:line="240" w:lineRule="auto"/>
              <w:contextualSpacing/>
              <w:rPr>
                <w:rFonts w:ascii="Verdana" w:hAnsi="Verdana"/>
                <w:b/>
              </w:rPr>
            </w:pPr>
            <w:r w:rsidRPr="00A244F3">
              <w:rPr>
                <w:rFonts w:ascii="Verdana" w:hAnsi="Verdana" w:cs="Calibri"/>
                <w:b/>
                <w:color w:val="000000"/>
              </w:rPr>
              <w:t>For the Committee to recommend the intent to defer a full valuation until 2022 and undertake a roll forward approach for the 2020/21 Statements.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1446C76" w14:textId="2AFB2C7E" w:rsidR="00A244F3" w:rsidRDefault="00A244F3" w:rsidP="00A244F3">
            <w:pPr>
              <w:spacing w:line="276" w:lineRule="auto"/>
              <w:jc w:val="both"/>
              <w:rPr>
                <w:rFonts w:ascii="Verdana" w:hAnsi="Verdana" w:cs="Arial"/>
                <w:b/>
              </w:rPr>
            </w:pPr>
            <w:r w:rsidRPr="00BF0BFD">
              <w:rPr>
                <w:rFonts w:ascii="Verdana" w:hAnsi="Verdana" w:cs="Arial"/>
                <w:b/>
              </w:rPr>
              <w:t>Complete</w:t>
            </w:r>
          </w:p>
        </w:tc>
      </w:tr>
      <w:tr w:rsidR="00A244F3" w:rsidRPr="00114354" w14:paraId="71F79AEB" w14:textId="77777777" w:rsidTr="00FF3E3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F55D49D" w14:textId="5B5D726A" w:rsidR="00A244F3" w:rsidRPr="00ED24F3" w:rsidRDefault="00A244F3" w:rsidP="00A244F3">
            <w:pPr>
              <w:spacing w:line="276" w:lineRule="auto"/>
              <w:jc w:val="both"/>
              <w:rPr>
                <w:rFonts w:ascii="Verdana" w:hAnsi="Verdana" w:cs="Calibri"/>
                <w:b/>
                <w:color w:val="000000"/>
              </w:rPr>
            </w:pPr>
            <w:r w:rsidRPr="00ED24F3">
              <w:rPr>
                <w:rFonts w:ascii="Verdana" w:hAnsi="Verdana" w:cs="Calibri"/>
                <w:b/>
                <w:color w:val="000000"/>
              </w:rPr>
              <w:t>D247</w:t>
            </w:r>
          </w:p>
        </w:tc>
        <w:tc>
          <w:tcPr>
            <w:tcW w:w="7644" w:type="dxa"/>
            <w:tcBorders>
              <w:top w:val="single" w:sz="4" w:space="0" w:color="auto"/>
              <w:left w:val="single" w:sz="4" w:space="0" w:color="auto"/>
              <w:bottom w:val="single" w:sz="4" w:space="0" w:color="auto"/>
              <w:right w:val="single" w:sz="4" w:space="0" w:color="auto"/>
            </w:tcBorders>
            <w:shd w:val="clear" w:color="auto" w:fill="auto"/>
            <w:vAlign w:val="center"/>
          </w:tcPr>
          <w:p w14:paraId="0ACA6780" w14:textId="24848B15" w:rsidR="00A244F3" w:rsidRPr="00A244F3" w:rsidRDefault="00ED24F3" w:rsidP="00A244F3">
            <w:pPr>
              <w:spacing w:before="120" w:after="0" w:line="240" w:lineRule="auto"/>
              <w:contextualSpacing/>
              <w:rPr>
                <w:rFonts w:ascii="Verdana" w:hAnsi="Verdana"/>
                <w:b/>
              </w:rPr>
            </w:pPr>
            <w:r w:rsidRPr="00922705">
              <w:rPr>
                <w:rFonts w:ascii="Verdana" w:eastAsia="Calibri" w:hAnsi="Verdana" w:cs="Arial"/>
                <w:b/>
                <w:lang w:eastAsia="en-GB"/>
              </w:rPr>
              <w:t>The Members to approve the Fraud and anti-corruption Policy and Protocol once the amendments have been made as discussed within the meeting.</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1F15286" w14:textId="7C2CBD0C" w:rsidR="00A244F3" w:rsidRDefault="00A244F3" w:rsidP="00A244F3">
            <w:pPr>
              <w:spacing w:line="276" w:lineRule="auto"/>
              <w:jc w:val="both"/>
              <w:rPr>
                <w:rFonts w:ascii="Verdana" w:hAnsi="Verdana" w:cs="Arial"/>
                <w:b/>
              </w:rPr>
            </w:pPr>
            <w:r w:rsidRPr="00BF0BFD">
              <w:rPr>
                <w:rFonts w:ascii="Verdana" w:hAnsi="Verdana" w:cs="Arial"/>
                <w:b/>
              </w:rPr>
              <w:t>Complete</w:t>
            </w:r>
          </w:p>
        </w:tc>
      </w:tr>
    </w:tbl>
    <w:p w14:paraId="0E5864D6" w14:textId="77777777" w:rsidR="00C41A83" w:rsidRDefault="00C41A83"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YSpec="bottom"/>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6042"/>
        <w:gridCol w:w="1601"/>
        <w:gridCol w:w="1544"/>
      </w:tblGrid>
      <w:tr w:rsidR="003E134A" w:rsidRPr="00114354" w14:paraId="18373776"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0B4DA4" w:themeFill="text2"/>
          </w:tcPr>
          <w:p w14:paraId="235A4928" w14:textId="77777777" w:rsidR="003E134A" w:rsidRPr="00114354" w:rsidRDefault="003E134A" w:rsidP="003E134A">
            <w:pPr>
              <w:jc w:val="center"/>
              <w:rPr>
                <w:rFonts w:ascii="Verdana" w:hAnsi="Verdana" w:cs="Arial"/>
                <w:color w:val="FFFFFF"/>
              </w:rPr>
            </w:pPr>
          </w:p>
        </w:tc>
        <w:tc>
          <w:tcPr>
            <w:tcW w:w="9187"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9B53821" w14:textId="1F05B062" w:rsidR="003E134A" w:rsidRPr="00114354" w:rsidRDefault="003E134A" w:rsidP="00A244F3">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A244F3">
              <w:rPr>
                <w:rFonts w:ascii="Verdana" w:hAnsi="Verdana" w:cs="Arial"/>
                <w:color w:val="FFFFFF"/>
              </w:rPr>
              <w:t>25</w:t>
            </w:r>
            <w:r w:rsidR="00A244F3" w:rsidRPr="00A244F3">
              <w:rPr>
                <w:rFonts w:ascii="Verdana" w:hAnsi="Verdana" w:cs="Arial"/>
                <w:color w:val="FFFFFF"/>
                <w:vertAlign w:val="superscript"/>
              </w:rPr>
              <w:t>th</w:t>
            </w:r>
            <w:r w:rsidR="00A244F3">
              <w:rPr>
                <w:rFonts w:ascii="Verdana" w:hAnsi="Verdana" w:cs="Arial"/>
                <w:color w:val="FFFFFF"/>
              </w:rPr>
              <w:t xml:space="preserve"> March 2021</w:t>
            </w:r>
            <w:r w:rsidRPr="00B40728">
              <w:rPr>
                <w:rFonts w:ascii="Verdana" w:hAnsi="Verdana" w:cs="Arial"/>
                <w:color w:val="FFFFFF"/>
              </w:rPr>
              <w:t>)</w:t>
            </w:r>
          </w:p>
        </w:tc>
      </w:tr>
      <w:tr w:rsidR="003E134A" w:rsidRPr="00114354" w14:paraId="0D7849C3"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DBE5F1"/>
          </w:tcPr>
          <w:p w14:paraId="19576BCF" w14:textId="77777777" w:rsidR="003E134A" w:rsidRPr="00F33493" w:rsidRDefault="003E134A" w:rsidP="003E134A">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6042" w:type="dxa"/>
            <w:tcBorders>
              <w:top w:val="single" w:sz="4" w:space="0" w:color="auto"/>
              <w:left w:val="single" w:sz="4" w:space="0" w:color="auto"/>
              <w:bottom w:val="single" w:sz="4" w:space="0" w:color="auto"/>
              <w:right w:val="single" w:sz="4" w:space="0" w:color="auto"/>
            </w:tcBorders>
            <w:shd w:val="clear" w:color="auto" w:fill="DBE5F1"/>
          </w:tcPr>
          <w:p w14:paraId="49CF91AE" w14:textId="77777777" w:rsidR="003E134A" w:rsidRPr="00F33493" w:rsidRDefault="003E134A" w:rsidP="003E134A">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3B14A3DE" w14:textId="77777777" w:rsidR="003E134A" w:rsidRPr="00F33493" w:rsidRDefault="003E134A" w:rsidP="003E134A">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21DF4574" w14:textId="77777777" w:rsidR="003E134A" w:rsidRPr="00F33493" w:rsidRDefault="003E134A" w:rsidP="003E134A">
            <w:pPr>
              <w:jc w:val="both"/>
              <w:rPr>
                <w:rFonts w:ascii="Verdana" w:hAnsi="Verdana" w:cs="Arial"/>
                <w:b/>
              </w:rPr>
            </w:pPr>
            <w:r w:rsidRPr="00F33493">
              <w:rPr>
                <w:rFonts w:ascii="Verdana" w:hAnsi="Verdana" w:cs="Arial"/>
                <w:b/>
              </w:rPr>
              <w:t xml:space="preserve"> Progress</w:t>
            </w:r>
          </w:p>
        </w:tc>
      </w:tr>
      <w:tr w:rsidR="00A244F3" w:rsidRPr="00A244F3" w14:paraId="12B05067"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AB2706A" w14:textId="16C7E23B" w:rsidR="00A244F3" w:rsidRPr="00A244F3" w:rsidRDefault="00A244F3" w:rsidP="00A244F3">
            <w:pPr>
              <w:spacing w:line="240" w:lineRule="auto"/>
              <w:jc w:val="both"/>
              <w:rPr>
                <w:rFonts w:ascii="Verdana" w:hAnsi="Verdana" w:cs="Calibri"/>
                <w:b/>
                <w:color w:val="000000"/>
              </w:rPr>
            </w:pPr>
            <w:r w:rsidRPr="00A244F3">
              <w:rPr>
                <w:rFonts w:ascii="Verdana" w:hAnsi="Verdana" w:cs="Calibri"/>
                <w:b/>
                <w:color w:val="000000"/>
              </w:rPr>
              <w:t xml:space="preserve">A230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0A8F83A7" w14:textId="5114DCC8" w:rsidR="00A244F3" w:rsidRPr="00A244F3" w:rsidRDefault="00932B2A" w:rsidP="00ED24F3">
            <w:pPr>
              <w:spacing w:line="240" w:lineRule="auto"/>
              <w:rPr>
                <w:rFonts w:ascii="Verdana" w:hAnsi="Verdana" w:cs="Calibri"/>
                <w:b/>
                <w:color w:val="000000"/>
              </w:rPr>
            </w:pPr>
            <w:r w:rsidRPr="000D704F">
              <w:rPr>
                <w:rFonts w:ascii="Verdana" w:hAnsi="Verdana" w:cs="Arial"/>
                <w:b/>
              </w:rPr>
              <w:t xml:space="preserve">For KC to receive a </w:t>
            </w:r>
            <w:r>
              <w:rPr>
                <w:rFonts w:ascii="Verdana" w:hAnsi="Verdana" w:cs="Arial"/>
                <w:b/>
              </w:rPr>
              <w:t>briefing on progress of the</w:t>
            </w:r>
            <w:r w:rsidRPr="000D704F">
              <w:rPr>
                <w:rFonts w:ascii="Verdana" w:hAnsi="Verdana" w:cs="Arial"/>
                <w:b/>
              </w:rPr>
              <w:t xml:space="preserve"> Estate Gold Group</w:t>
            </w:r>
            <w:r>
              <w:rPr>
                <w:rFonts w:ascii="Verdana" w:hAnsi="Verdana" w:cs="Arial"/>
                <w:b/>
              </w:rPr>
              <w: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EBA5BC9" w14:textId="49C44A5D" w:rsidR="00A244F3" w:rsidRPr="00A244F3" w:rsidRDefault="00A244F3" w:rsidP="00A244F3">
            <w:pPr>
              <w:jc w:val="center"/>
              <w:rPr>
                <w:rFonts w:ascii="Verdana" w:hAnsi="Verdana" w:cs="Calibri"/>
                <w:b/>
                <w:color w:val="000000"/>
              </w:rPr>
            </w:pPr>
            <w:r w:rsidRPr="00A244F3">
              <w:rPr>
                <w:rFonts w:ascii="Verdana" w:hAnsi="Verdana" w:cs="Calibri"/>
                <w:b/>
                <w:color w:val="000000"/>
              </w:rPr>
              <w:t>OPCC</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E5FF7C1" w14:textId="06A3D0E1" w:rsidR="00A244F3" w:rsidRPr="005F52D3" w:rsidRDefault="00ED24F3" w:rsidP="00A244F3">
            <w:pPr>
              <w:jc w:val="center"/>
              <w:rPr>
                <w:rFonts w:ascii="Verdana" w:hAnsi="Verdana" w:cs="Calibri"/>
                <w:b/>
                <w:color w:val="000000"/>
              </w:rPr>
            </w:pPr>
            <w:r>
              <w:rPr>
                <w:rFonts w:ascii="Verdana" w:hAnsi="Verdana" w:cs="Calibri"/>
                <w:b/>
                <w:color w:val="000000"/>
              </w:rPr>
              <w:t>In progress</w:t>
            </w:r>
          </w:p>
        </w:tc>
      </w:tr>
      <w:tr w:rsidR="00A244F3" w:rsidRPr="00A244F3" w14:paraId="20752B99"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09361E" w14:textId="1D0E4BF2" w:rsidR="00A244F3" w:rsidRPr="00A244F3" w:rsidRDefault="00A244F3" w:rsidP="00A244F3">
            <w:pPr>
              <w:spacing w:line="240" w:lineRule="auto"/>
              <w:jc w:val="both"/>
              <w:rPr>
                <w:rFonts w:ascii="Verdana" w:hAnsi="Verdana" w:cs="Calibri"/>
                <w:b/>
                <w:color w:val="000000"/>
              </w:rPr>
            </w:pPr>
            <w:r w:rsidRPr="00A244F3">
              <w:rPr>
                <w:rFonts w:ascii="Verdana" w:hAnsi="Verdana" w:cs="Calibri"/>
                <w:b/>
                <w:color w:val="000000"/>
              </w:rPr>
              <w:t xml:space="preserve">A230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296DE74E" w14:textId="2E35CD60" w:rsidR="00A244F3" w:rsidRPr="00A244F3" w:rsidRDefault="00A244F3" w:rsidP="00A244F3">
            <w:pPr>
              <w:spacing w:before="120" w:after="0" w:line="240" w:lineRule="auto"/>
              <w:contextualSpacing/>
              <w:jc w:val="both"/>
              <w:rPr>
                <w:rFonts w:ascii="Verdana" w:hAnsi="Verdana" w:cs="Calibri"/>
                <w:b/>
                <w:color w:val="000000"/>
              </w:rPr>
            </w:pPr>
            <w:r w:rsidRPr="00A244F3">
              <w:rPr>
                <w:rFonts w:ascii="Verdana" w:hAnsi="Verdana" w:cs="Calibri"/>
                <w:b/>
                <w:color w:val="000000"/>
              </w:rPr>
              <w:t>JM to find out how the debtor’s levels in Dyfed-Powys compare with the other Forces.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84F5CF8" w14:textId="0A65C028" w:rsidR="00A244F3" w:rsidRPr="00A244F3" w:rsidRDefault="00A244F3" w:rsidP="00A244F3">
            <w:pPr>
              <w:jc w:val="center"/>
              <w:rPr>
                <w:rFonts w:ascii="Verdana" w:hAnsi="Verdana" w:cs="Calibri"/>
                <w:b/>
                <w:color w:val="000000"/>
              </w:rPr>
            </w:pPr>
            <w:r w:rsidRPr="00A244F3">
              <w:rPr>
                <w:rFonts w:ascii="Verdana" w:hAnsi="Verdana" w:cs="Calibri"/>
                <w:b/>
                <w:color w:val="000000"/>
              </w:rPr>
              <w:t>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7AE9ACB" w14:textId="38833829" w:rsidR="00A244F3" w:rsidRPr="005F52D3" w:rsidRDefault="00A244F3" w:rsidP="00A244F3">
            <w:pPr>
              <w:jc w:val="center"/>
              <w:rPr>
                <w:rFonts w:ascii="Verdana" w:hAnsi="Verdana" w:cs="Calibri"/>
                <w:b/>
                <w:color w:val="000000"/>
              </w:rPr>
            </w:pPr>
          </w:p>
        </w:tc>
      </w:tr>
      <w:tr w:rsidR="00A244F3" w:rsidRPr="00A244F3" w14:paraId="1CBCC1D8" w14:textId="77777777" w:rsidTr="00ED24F3">
        <w:trPr>
          <w:trHeight w:val="636"/>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A165BDB" w14:textId="6BE12CDE" w:rsidR="00A244F3" w:rsidRPr="00A244F3" w:rsidRDefault="00A244F3" w:rsidP="00A244F3">
            <w:pPr>
              <w:spacing w:line="240" w:lineRule="auto"/>
              <w:jc w:val="both"/>
              <w:rPr>
                <w:rFonts w:ascii="Verdana" w:hAnsi="Verdana" w:cs="Calibri"/>
                <w:b/>
                <w:color w:val="000000"/>
              </w:rPr>
            </w:pPr>
            <w:r w:rsidRPr="00A244F3">
              <w:rPr>
                <w:rFonts w:ascii="Verdana" w:hAnsi="Verdana" w:cs="Calibri"/>
                <w:b/>
                <w:color w:val="000000"/>
              </w:rPr>
              <w:t xml:space="preserve">A236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bottom"/>
          </w:tcPr>
          <w:p w14:paraId="56CEC124" w14:textId="6114A8AD" w:rsidR="00A244F3" w:rsidRPr="00A244F3" w:rsidRDefault="00A244F3" w:rsidP="00A244F3">
            <w:pPr>
              <w:spacing w:after="0"/>
              <w:rPr>
                <w:rFonts w:ascii="Verdana" w:hAnsi="Verdana" w:cs="Calibri"/>
                <w:b/>
                <w:color w:val="000000"/>
              </w:rPr>
            </w:pPr>
            <w:r w:rsidRPr="00A244F3">
              <w:rPr>
                <w:rFonts w:ascii="Verdana" w:hAnsi="Verdana" w:cs="Calibri"/>
                <w:b/>
                <w:color w:val="000000"/>
              </w:rPr>
              <w:t>For the line of reporting, any fraud and anti-corruption matters to JAC be reviewed and strengthened.</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4D46116" w14:textId="7C89875C" w:rsidR="00A244F3" w:rsidRPr="00A244F3" w:rsidRDefault="00A244F3" w:rsidP="00A244F3">
            <w:pPr>
              <w:jc w:val="center"/>
              <w:rPr>
                <w:rFonts w:ascii="Verdana" w:hAnsi="Verdana" w:cs="Calibri"/>
                <w:b/>
                <w:color w:val="000000"/>
              </w:rPr>
            </w:pPr>
            <w:r w:rsidRPr="00A244F3">
              <w:rPr>
                <w:rFonts w:ascii="Verdana" w:hAnsi="Verdana" w:cs="Calibri"/>
                <w:b/>
                <w:color w:val="000000"/>
              </w:rPr>
              <w:t>OPCC</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29D6F1E" w14:textId="42C3C81F" w:rsidR="00A244F3" w:rsidRPr="005F52D3" w:rsidRDefault="00A244F3" w:rsidP="00A244F3">
            <w:pPr>
              <w:jc w:val="center"/>
              <w:rPr>
                <w:rFonts w:ascii="Verdana" w:hAnsi="Verdana" w:cs="Calibri"/>
                <w:b/>
                <w:color w:val="000000"/>
              </w:rPr>
            </w:pPr>
          </w:p>
        </w:tc>
      </w:tr>
      <w:tr w:rsidR="00A244F3" w:rsidRPr="00A244F3" w14:paraId="38B4871E"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653D55" w14:textId="3F87408A" w:rsidR="00A244F3" w:rsidRPr="00A244F3" w:rsidRDefault="00A244F3" w:rsidP="00A244F3">
            <w:pPr>
              <w:spacing w:line="240" w:lineRule="auto"/>
              <w:jc w:val="both"/>
              <w:rPr>
                <w:rFonts w:ascii="Verdana" w:hAnsi="Verdana" w:cs="Calibri"/>
                <w:b/>
                <w:color w:val="000000"/>
              </w:rPr>
            </w:pPr>
            <w:r w:rsidRPr="00A244F3">
              <w:rPr>
                <w:rFonts w:ascii="Verdana" w:hAnsi="Verdana" w:cs="Calibri"/>
                <w:b/>
                <w:color w:val="000000"/>
              </w:rPr>
              <w:t xml:space="preserve">A241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bottom"/>
          </w:tcPr>
          <w:p w14:paraId="16EEB2C2" w14:textId="7097D5A7" w:rsidR="00A244F3" w:rsidRPr="00A244F3" w:rsidRDefault="00A244F3" w:rsidP="00A244F3">
            <w:pPr>
              <w:spacing w:before="120" w:after="0" w:line="240" w:lineRule="auto"/>
              <w:contextualSpacing/>
              <w:rPr>
                <w:rFonts w:ascii="Verdana" w:hAnsi="Verdana" w:cs="Calibri"/>
                <w:b/>
                <w:color w:val="000000"/>
              </w:rPr>
            </w:pPr>
            <w:r w:rsidRPr="00A244F3">
              <w:rPr>
                <w:rFonts w:ascii="Verdana" w:hAnsi="Verdana" w:cs="Calibri"/>
                <w:b/>
                <w:color w:val="000000"/>
              </w:rPr>
              <w:t xml:space="preserve">For members to email CB with any feedback and views on the JAC priorities for 2021/22.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E4C7DE3" w14:textId="431AC38A" w:rsidR="00A244F3" w:rsidRPr="00A244F3" w:rsidRDefault="00A244F3" w:rsidP="00A244F3">
            <w:pPr>
              <w:jc w:val="center"/>
              <w:rPr>
                <w:rFonts w:ascii="Verdana" w:hAnsi="Verdana" w:cs="Calibri"/>
                <w:b/>
                <w:color w:val="000000"/>
              </w:rPr>
            </w:pPr>
            <w:r w:rsidRPr="00A244F3">
              <w:rPr>
                <w:rFonts w:ascii="Verdana" w:hAnsi="Verdana" w:cs="Calibri"/>
                <w:b/>
                <w:color w:val="000000"/>
              </w:rPr>
              <w:t>Members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7865D42" w14:textId="57489191" w:rsidR="00A244F3" w:rsidRDefault="00A244F3" w:rsidP="00A244F3">
            <w:pPr>
              <w:rPr>
                <w:rFonts w:ascii="Verdana" w:hAnsi="Verdana" w:cs="Calibri"/>
                <w:b/>
                <w:color w:val="000000"/>
              </w:rPr>
            </w:pPr>
            <w:r>
              <w:rPr>
                <w:rFonts w:ascii="Verdana" w:hAnsi="Verdana" w:cs="Calibri"/>
                <w:b/>
                <w:color w:val="000000"/>
              </w:rPr>
              <w:t>Complete</w:t>
            </w:r>
          </w:p>
        </w:tc>
      </w:tr>
      <w:tr w:rsidR="00A244F3" w:rsidRPr="00A244F3" w14:paraId="0F82D3E9"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EF1F14" w14:textId="49B9E8D0" w:rsidR="00A244F3" w:rsidRPr="00A244F3" w:rsidRDefault="00A244F3" w:rsidP="00A244F3">
            <w:pPr>
              <w:spacing w:line="240" w:lineRule="auto"/>
              <w:jc w:val="both"/>
              <w:rPr>
                <w:rFonts w:ascii="Verdana" w:hAnsi="Verdana" w:cs="Calibri"/>
                <w:b/>
                <w:color w:val="000000"/>
              </w:rPr>
            </w:pPr>
            <w:r w:rsidRPr="00A244F3">
              <w:rPr>
                <w:rFonts w:ascii="Verdana" w:hAnsi="Verdana" w:cs="Calibri"/>
                <w:b/>
                <w:color w:val="000000"/>
              </w:rPr>
              <w:t xml:space="preserve">A241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bottom"/>
          </w:tcPr>
          <w:p w14:paraId="0E8805DB" w14:textId="553E4AA9" w:rsidR="00A244F3" w:rsidRPr="00A244F3" w:rsidRDefault="00ED24F3" w:rsidP="00A244F3">
            <w:pPr>
              <w:spacing w:before="120" w:after="0" w:line="240" w:lineRule="auto"/>
              <w:contextualSpacing/>
              <w:rPr>
                <w:rFonts w:ascii="Verdana" w:hAnsi="Verdana" w:cs="Calibri"/>
                <w:b/>
                <w:color w:val="000000"/>
              </w:rPr>
            </w:pPr>
            <w:r>
              <w:rPr>
                <w:rFonts w:ascii="Verdana" w:hAnsi="Verdana"/>
                <w:b/>
              </w:rPr>
              <w:t>F</w:t>
            </w:r>
            <w:r w:rsidRPr="00320729">
              <w:rPr>
                <w:rFonts w:ascii="Verdana" w:hAnsi="Verdana"/>
                <w:b/>
              </w:rPr>
              <w:t xml:space="preserve">or a copy of the draft Annual report be sent to </w:t>
            </w:r>
            <w:r>
              <w:rPr>
                <w:rFonts w:ascii="Verdana" w:hAnsi="Verdana"/>
                <w:b/>
              </w:rPr>
              <w:t xml:space="preserve">former member </w:t>
            </w:r>
            <w:r w:rsidRPr="00320729">
              <w:rPr>
                <w:rFonts w:ascii="Verdana" w:hAnsi="Verdana"/>
                <w:b/>
              </w:rPr>
              <w:t>Alas</w:t>
            </w:r>
            <w:r>
              <w:rPr>
                <w:rFonts w:ascii="Verdana" w:hAnsi="Verdana"/>
                <w:b/>
              </w:rPr>
              <w:t>d</w:t>
            </w:r>
            <w:r w:rsidRPr="00320729">
              <w:rPr>
                <w:rFonts w:ascii="Verdana" w:hAnsi="Verdana"/>
                <w:b/>
              </w:rPr>
              <w:t>air</w:t>
            </w:r>
            <w:r>
              <w:rPr>
                <w:rFonts w:ascii="Verdana" w:hAnsi="Verdana"/>
                <w:b/>
              </w:rPr>
              <w:t xml:space="preserve"> Kenwright</w:t>
            </w:r>
            <w:r w:rsidRPr="00320729">
              <w:rPr>
                <w:rFonts w:ascii="Verdana" w:hAnsi="Verdana"/>
                <w:b/>
              </w:rPr>
              <w:t xml:space="preserve"> for his feedback</w:t>
            </w:r>
            <w:r>
              <w:rPr>
                <w:rFonts w:ascii="Verdana" w:hAnsi="Verdana"/>
                <w:b/>
              </w:rPr>
              <w:t xml:space="preserve"> and views</w:t>
            </w:r>
            <w:r w:rsidRPr="00320729">
              <w:rPr>
                <w:rFonts w:ascii="Verdana" w:hAnsi="Verdana"/>
                <w:b/>
              </w:rPr>
              <w: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3554FE5" w14:textId="74CC6D5B" w:rsidR="00A244F3" w:rsidRPr="00A244F3" w:rsidRDefault="00A244F3" w:rsidP="00A244F3">
            <w:pPr>
              <w:jc w:val="center"/>
              <w:rPr>
                <w:rFonts w:ascii="Verdana" w:hAnsi="Verdana" w:cs="Calibri"/>
                <w:b/>
                <w:color w:val="000000"/>
              </w:rPr>
            </w:pPr>
            <w:r w:rsidRPr="00A244F3">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AE6B38C" w14:textId="28C0060C" w:rsidR="00A244F3" w:rsidRDefault="00A244F3" w:rsidP="00A244F3">
            <w:pPr>
              <w:rPr>
                <w:rFonts w:ascii="Verdana" w:hAnsi="Verdana" w:cs="Calibri"/>
                <w:b/>
                <w:color w:val="000000"/>
              </w:rPr>
            </w:pPr>
            <w:r>
              <w:rPr>
                <w:rFonts w:ascii="Verdana" w:hAnsi="Verdana" w:cs="Calibri"/>
                <w:b/>
                <w:color w:val="000000"/>
              </w:rPr>
              <w:t>Complete</w:t>
            </w:r>
          </w:p>
        </w:tc>
      </w:tr>
      <w:tr w:rsidR="00A244F3" w:rsidRPr="00A244F3" w14:paraId="2FF79F74"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84127" w14:textId="14971625" w:rsidR="00A244F3" w:rsidRPr="00A244F3" w:rsidRDefault="00A244F3" w:rsidP="00A244F3">
            <w:pPr>
              <w:spacing w:line="240" w:lineRule="auto"/>
              <w:jc w:val="both"/>
              <w:rPr>
                <w:rFonts w:ascii="Verdana" w:hAnsi="Verdana" w:cs="Calibri"/>
                <w:b/>
                <w:color w:val="000000"/>
              </w:rPr>
            </w:pPr>
            <w:r w:rsidRPr="00A244F3">
              <w:rPr>
                <w:rFonts w:ascii="Verdana" w:hAnsi="Verdana" w:cs="Calibri"/>
                <w:b/>
                <w:color w:val="000000"/>
              </w:rPr>
              <w:t xml:space="preserve">A242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3CB82ECA" w14:textId="05823CF9" w:rsidR="00A244F3" w:rsidRPr="00A244F3" w:rsidRDefault="00A244F3" w:rsidP="00A244F3">
            <w:pPr>
              <w:spacing w:before="120" w:after="0" w:line="240" w:lineRule="auto"/>
              <w:contextualSpacing/>
              <w:rPr>
                <w:rFonts w:ascii="Verdana" w:hAnsi="Verdana" w:cs="Calibri"/>
                <w:b/>
                <w:color w:val="000000"/>
              </w:rPr>
            </w:pPr>
            <w:r w:rsidRPr="00A244F3">
              <w:rPr>
                <w:rFonts w:ascii="Verdana" w:hAnsi="Verdana" w:cs="Calibri"/>
                <w:b/>
                <w:color w:val="000000"/>
              </w:rPr>
              <w:t xml:space="preserve">For Members to send any comments on the AGS back to KP as soon as possible for completion in May to be achieved.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0E7C903" w14:textId="618C2F4C" w:rsidR="00A244F3" w:rsidRPr="00A244F3" w:rsidRDefault="00A244F3" w:rsidP="00A244F3">
            <w:pPr>
              <w:jc w:val="center"/>
              <w:rPr>
                <w:rFonts w:ascii="Verdana" w:hAnsi="Verdana" w:cs="Calibri"/>
                <w:b/>
                <w:color w:val="000000"/>
              </w:rPr>
            </w:pPr>
            <w:r w:rsidRPr="00A244F3">
              <w:rPr>
                <w:rFonts w:ascii="Verdana" w:hAnsi="Verdana" w:cs="Calibri"/>
                <w:b/>
                <w:color w:val="000000"/>
              </w:rPr>
              <w:t>Members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57173275" w14:textId="5B119363" w:rsidR="00A244F3" w:rsidRDefault="00A244F3" w:rsidP="00A244F3">
            <w:pPr>
              <w:rPr>
                <w:rFonts w:ascii="Verdana" w:hAnsi="Verdana" w:cs="Calibri"/>
                <w:b/>
                <w:color w:val="000000"/>
              </w:rPr>
            </w:pPr>
            <w:r>
              <w:rPr>
                <w:rFonts w:ascii="Verdana" w:hAnsi="Verdana" w:cs="Calibri"/>
                <w:b/>
                <w:color w:val="000000"/>
              </w:rPr>
              <w:t>Complete</w:t>
            </w:r>
          </w:p>
        </w:tc>
      </w:tr>
      <w:tr w:rsidR="00A244F3" w:rsidRPr="00A244F3" w14:paraId="6066DF12"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ACE820" w14:textId="0E47A63A" w:rsidR="00A244F3" w:rsidRPr="00A244F3" w:rsidRDefault="00A244F3" w:rsidP="00A244F3">
            <w:pPr>
              <w:spacing w:line="240" w:lineRule="auto"/>
              <w:jc w:val="both"/>
              <w:rPr>
                <w:rFonts w:ascii="Verdana" w:hAnsi="Verdana" w:cs="Calibri"/>
                <w:b/>
                <w:color w:val="000000"/>
              </w:rPr>
            </w:pPr>
            <w:r w:rsidRPr="00A244F3">
              <w:rPr>
                <w:rFonts w:ascii="Verdana" w:hAnsi="Verdana" w:cs="Calibri"/>
                <w:b/>
                <w:color w:val="000000"/>
              </w:rPr>
              <w:t xml:space="preserve">A246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0951FC4E" w14:textId="7069C7C3" w:rsidR="00A244F3" w:rsidRPr="00A244F3" w:rsidRDefault="00A244F3" w:rsidP="00A244F3">
            <w:pPr>
              <w:spacing w:before="120" w:after="0" w:line="240" w:lineRule="auto"/>
              <w:contextualSpacing/>
              <w:rPr>
                <w:rFonts w:ascii="Verdana" w:hAnsi="Verdana" w:cs="Calibri"/>
                <w:b/>
                <w:color w:val="000000"/>
              </w:rPr>
            </w:pPr>
            <w:r w:rsidRPr="00A244F3">
              <w:rPr>
                <w:rFonts w:ascii="Verdana" w:hAnsi="Verdana" w:cs="Calibri"/>
                <w:b/>
                <w:color w:val="000000"/>
              </w:rPr>
              <w:t>IW to circulate his presentation on Audit Performance with the Committee Members.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948E64C" w14:textId="59FF5E89" w:rsidR="00A244F3" w:rsidRPr="00A244F3" w:rsidRDefault="00A244F3" w:rsidP="00A244F3">
            <w:pPr>
              <w:jc w:val="center"/>
              <w:rPr>
                <w:rFonts w:ascii="Verdana" w:hAnsi="Verdana" w:cs="Calibri"/>
                <w:b/>
                <w:color w:val="000000"/>
              </w:rPr>
            </w:pPr>
            <w:r w:rsidRPr="00A244F3">
              <w:rPr>
                <w:rFonts w:ascii="Verdana" w:hAnsi="Verdana" w:cs="Calibri"/>
                <w:b/>
                <w:color w:val="000000"/>
              </w:rPr>
              <w:t>IW</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6CB7C0A8" w14:textId="7E399854" w:rsidR="00A244F3" w:rsidRDefault="00A244F3" w:rsidP="00A244F3">
            <w:pPr>
              <w:rPr>
                <w:rFonts w:ascii="Verdana" w:hAnsi="Verdana" w:cs="Calibri"/>
                <w:b/>
                <w:color w:val="000000"/>
              </w:rPr>
            </w:pPr>
            <w:r>
              <w:rPr>
                <w:rFonts w:ascii="Verdana" w:hAnsi="Verdana" w:cs="Calibri"/>
                <w:b/>
                <w:color w:val="000000"/>
              </w:rPr>
              <w:t>Complete</w:t>
            </w:r>
          </w:p>
        </w:tc>
      </w:tr>
      <w:tr w:rsidR="00A244F3" w:rsidRPr="00A244F3" w14:paraId="4FEDD917"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62EAE" w14:textId="45365E76" w:rsidR="00A244F3" w:rsidRPr="00A244F3" w:rsidRDefault="00A244F3" w:rsidP="00A244F3">
            <w:pPr>
              <w:spacing w:line="240" w:lineRule="auto"/>
              <w:jc w:val="both"/>
              <w:rPr>
                <w:rFonts w:ascii="Verdana" w:hAnsi="Verdana" w:cs="Calibri"/>
                <w:b/>
                <w:color w:val="000000"/>
              </w:rPr>
            </w:pPr>
            <w:r w:rsidRPr="00A244F3">
              <w:rPr>
                <w:rFonts w:ascii="Verdana" w:hAnsi="Verdana" w:cs="Calibri"/>
                <w:b/>
                <w:color w:val="000000"/>
              </w:rPr>
              <w:t xml:space="preserve">A251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2CB9BB8E" w14:textId="11C22C86" w:rsidR="00A244F3" w:rsidRPr="00A244F3" w:rsidRDefault="00A244F3" w:rsidP="00A244F3">
            <w:pPr>
              <w:spacing w:before="120" w:after="0" w:line="240" w:lineRule="auto"/>
              <w:contextualSpacing/>
              <w:rPr>
                <w:rFonts w:ascii="Verdana" w:hAnsi="Verdana" w:cs="Calibri"/>
                <w:b/>
                <w:color w:val="000000"/>
              </w:rPr>
            </w:pPr>
            <w:r w:rsidRPr="00A244F3">
              <w:rPr>
                <w:rFonts w:ascii="Verdana" w:hAnsi="Verdana" w:cs="Calibri"/>
                <w:b/>
                <w:color w:val="000000"/>
              </w:rPr>
              <w:t xml:space="preserve"> CoS will email all Members asking for their views on the appointment of a new JAC Chair and recruitment to the Committee.</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C5CF141" w14:textId="3E32619D" w:rsidR="00A244F3" w:rsidRPr="00A244F3" w:rsidRDefault="00A244F3" w:rsidP="00A244F3">
            <w:pPr>
              <w:jc w:val="center"/>
              <w:rPr>
                <w:rFonts w:ascii="Verdana" w:hAnsi="Verdana" w:cs="Calibri"/>
                <w:b/>
                <w:color w:val="000000"/>
              </w:rPr>
            </w:pPr>
            <w:r w:rsidRPr="00A244F3">
              <w:rPr>
                <w:rFonts w:ascii="Verdana" w:hAnsi="Verdana" w:cs="Calibri"/>
                <w:b/>
                <w:color w:val="000000"/>
              </w:rPr>
              <w:t>CoS</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44A02D12" w14:textId="697AA44E" w:rsidR="00A244F3" w:rsidRDefault="00AF4224" w:rsidP="00A244F3">
            <w:pPr>
              <w:rPr>
                <w:rFonts w:ascii="Verdana" w:hAnsi="Verdana" w:cs="Calibri"/>
                <w:b/>
                <w:color w:val="000000"/>
              </w:rPr>
            </w:pPr>
            <w:r>
              <w:rPr>
                <w:rFonts w:ascii="Verdana" w:hAnsi="Verdana" w:cs="Calibri"/>
                <w:b/>
                <w:color w:val="000000"/>
              </w:rPr>
              <w:t xml:space="preserve"> Complete</w:t>
            </w:r>
          </w:p>
        </w:tc>
      </w:tr>
      <w:tr w:rsidR="00A244F3" w:rsidRPr="00A244F3" w14:paraId="676D0924" w14:textId="77777777" w:rsidTr="00ED24F3">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12A826" w14:textId="6FAFAB6D" w:rsidR="00A244F3" w:rsidRPr="00A244F3" w:rsidRDefault="00A244F3" w:rsidP="00A244F3">
            <w:pPr>
              <w:spacing w:line="240" w:lineRule="auto"/>
              <w:jc w:val="both"/>
              <w:rPr>
                <w:rFonts w:ascii="Verdana" w:hAnsi="Verdana" w:cs="Calibri"/>
                <w:b/>
                <w:color w:val="000000"/>
              </w:rPr>
            </w:pPr>
            <w:r w:rsidRPr="00A244F3">
              <w:rPr>
                <w:rFonts w:ascii="Verdana" w:hAnsi="Verdana" w:cs="Calibri"/>
                <w:b/>
                <w:color w:val="000000"/>
              </w:rPr>
              <w:t xml:space="preserve">A252 </w:t>
            </w:r>
          </w:p>
        </w:tc>
        <w:tc>
          <w:tcPr>
            <w:tcW w:w="6042" w:type="dxa"/>
            <w:tcBorders>
              <w:top w:val="single" w:sz="4" w:space="0" w:color="auto"/>
              <w:left w:val="single" w:sz="4" w:space="0" w:color="auto"/>
              <w:bottom w:val="single" w:sz="4" w:space="0" w:color="auto"/>
              <w:right w:val="single" w:sz="4" w:space="0" w:color="auto"/>
            </w:tcBorders>
            <w:shd w:val="clear" w:color="auto" w:fill="auto"/>
            <w:vAlign w:val="center"/>
          </w:tcPr>
          <w:p w14:paraId="46C9AC85" w14:textId="6132BD09" w:rsidR="00A244F3" w:rsidRPr="00A244F3" w:rsidRDefault="00A244F3" w:rsidP="00A244F3">
            <w:pPr>
              <w:spacing w:before="120" w:after="0" w:line="240" w:lineRule="auto"/>
              <w:contextualSpacing/>
              <w:rPr>
                <w:rFonts w:ascii="Verdana" w:hAnsi="Verdana" w:cs="Calibri"/>
                <w:b/>
                <w:color w:val="000000"/>
              </w:rPr>
            </w:pPr>
            <w:r w:rsidRPr="00A244F3">
              <w:rPr>
                <w:rFonts w:ascii="Verdana" w:hAnsi="Verdana" w:cs="Calibri"/>
                <w:b/>
                <w:color w:val="000000"/>
              </w:rPr>
              <w:t>For a JAC future planning meeting to discuss JAC workload and agenda length to be set up.</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1EC47AD" w14:textId="2DD78BF8" w:rsidR="00A244F3" w:rsidRPr="00A244F3" w:rsidRDefault="00A244F3" w:rsidP="00A244F3">
            <w:pPr>
              <w:jc w:val="center"/>
              <w:rPr>
                <w:rFonts w:ascii="Verdana" w:hAnsi="Verdana" w:cs="Calibri"/>
                <w:b/>
                <w:color w:val="000000"/>
              </w:rPr>
            </w:pPr>
            <w:r w:rsidRPr="00A244F3">
              <w:rPr>
                <w:rFonts w:ascii="Verdana" w:hAnsi="Verdana" w:cs="Calibri"/>
                <w:b/>
                <w:color w:val="000000"/>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20869E21" w14:textId="0747DBAD" w:rsidR="00A244F3" w:rsidRDefault="00A244F3" w:rsidP="00A244F3">
            <w:pPr>
              <w:rPr>
                <w:rFonts w:ascii="Verdana" w:hAnsi="Verdana" w:cs="Calibri"/>
                <w:b/>
                <w:color w:val="000000"/>
              </w:rPr>
            </w:pPr>
            <w:r>
              <w:rPr>
                <w:rFonts w:ascii="Verdana" w:hAnsi="Verdana" w:cs="Calibri"/>
                <w:b/>
                <w:color w:val="000000"/>
              </w:rPr>
              <w:t>Complete</w:t>
            </w:r>
          </w:p>
        </w:tc>
      </w:tr>
    </w:tbl>
    <w:p w14:paraId="0501B6B4" w14:textId="77777777" w:rsidR="00AB0A73" w:rsidRPr="00A244F3" w:rsidRDefault="00AB0A73" w:rsidP="003E134A">
      <w:pPr>
        <w:pStyle w:val="TableParagraph"/>
        <w:tabs>
          <w:tab w:val="left" w:pos="568"/>
        </w:tabs>
        <w:ind w:left="0" w:right="452"/>
        <w:rPr>
          <w:rFonts w:ascii="Verdana" w:eastAsiaTheme="minorHAnsi" w:hAnsi="Verdana" w:cs="Calibri"/>
          <w:b/>
          <w:color w:val="000000"/>
          <w:lang w:eastAsia="en-US" w:bidi="ar-SA"/>
        </w:rPr>
      </w:pPr>
    </w:p>
    <w:tbl>
      <w:tblPr>
        <w:tblpPr w:leftFromText="180" w:rightFromText="180" w:vertAnchor="text" w:horzAnchor="margin"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7747"/>
        <w:gridCol w:w="1601"/>
      </w:tblGrid>
      <w:tr w:rsidR="002D0C05" w:rsidRPr="00A244F3" w14:paraId="4E6E6A5E" w14:textId="77777777" w:rsidTr="002D0C05">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806F83F" w14:textId="77777777" w:rsidR="002D0C05" w:rsidRPr="00A244F3" w:rsidRDefault="002D0C05" w:rsidP="002D0C05">
            <w:pPr>
              <w:jc w:val="center"/>
              <w:rPr>
                <w:rFonts w:ascii="Verdana" w:hAnsi="Verdana" w:cs="Calibri"/>
                <w:b/>
                <w:color w:val="000000"/>
              </w:rPr>
            </w:pPr>
            <w:r w:rsidRPr="00A244F3">
              <w:rPr>
                <w:rFonts w:ascii="Verdana" w:hAnsi="Verdana" w:cs="Calibri"/>
                <w:b/>
                <w:color w:val="FFFFFF" w:themeColor="background1"/>
              </w:rPr>
              <w:t>ONGOING ACTIONS SUMMARY FROM PREVIOUS MEETINGS</w:t>
            </w:r>
          </w:p>
        </w:tc>
      </w:tr>
      <w:tr w:rsidR="002D0C05" w:rsidRPr="00A244F3" w14:paraId="5A846E0E" w14:textId="77777777" w:rsidTr="00F4523A">
        <w:tc>
          <w:tcPr>
            <w:tcW w:w="1000" w:type="dxa"/>
            <w:tcBorders>
              <w:top w:val="single" w:sz="4" w:space="0" w:color="auto"/>
              <w:left w:val="single" w:sz="4" w:space="0" w:color="auto"/>
              <w:bottom w:val="single" w:sz="4" w:space="0" w:color="auto"/>
              <w:right w:val="single" w:sz="4" w:space="0" w:color="auto"/>
            </w:tcBorders>
            <w:shd w:val="clear" w:color="auto" w:fill="DBE5F1"/>
          </w:tcPr>
          <w:p w14:paraId="7CF37E0C" w14:textId="77777777" w:rsidR="002D0C05" w:rsidRPr="00A244F3" w:rsidRDefault="002D0C05" w:rsidP="002D0C05">
            <w:pPr>
              <w:jc w:val="both"/>
              <w:rPr>
                <w:rFonts w:ascii="Verdana" w:hAnsi="Verdana" w:cs="Calibri"/>
                <w:b/>
                <w:color w:val="000000"/>
              </w:rPr>
            </w:pPr>
            <w:r w:rsidRPr="00A244F3">
              <w:rPr>
                <w:rFonts w:ascii="Verdana" w:hAnsi="Verdana" w:cs="Calibri"/>
                <w:b/>
                <w:color w:val="000000"/>
              </w:rPr>
              <w:t>Action No</w:t>
            </w:r>
          </w:p>
        </w:tc>
        <w:tc>
          <w:tcPr>
            <w:tcW w:w="7926" w:type="dxa"/>
            <w:tcBorders>
              <w:top w:val="single" w:sz="4" w:space="0" w:color="auto"/>
              <w:left w:val="single" w:sz="4" w:space="0" w:color="auto"/>
              <w:bottom w:val="single" w:sz="4" w:space="0" w:color="auto"/>
              <w:right w:val="single" w:sz="4" w:space="0" w:color="auto"/>
            </w:tcBorders>
            <w:shd w:val="clear" w:color="auto" w:fill="DBE5F1"/>
          </w:tcPr>
          <w:p w14:paraId="243793C3" w14:textId="77777777" w:rsidR="002D0C05" w:rsidRPr="00A244F3" w:rsidRDefault="002D0C05" w:rsidP="002D0C05">
            <w:pPr>
              <w:jc w:val="both"/>
              <w:rPr>
                <w:rFonts w:ascii="Verdana" w:hAnsi="Verdana" w:cs="Calibri"/>
                <w:b/>
                <w:color w:val="000000"/>
              </w:rPr>
            </w:pPr>
            <w:r w:rsidRPr="00A244F3">
              <w:rPr>
                <w:rFonts w:ascii="Verdana" w:hAnsi="Verdana" w:cs="Calibri"/>
                <w:b/>
                <w:color w:val="000000"/>
              </w:rPr>
              <w:t>Action Summary</w:t>
            </w:r>
          </w:p>
        </w:tc>
        <w:tc>
          <w:tcPr>
            <w:tcW w:w="1422" w:type="dxa"/>
            <w:tcBorders>
              <w:top w:val="single" w:sz="4" w:space="0" w:color="auto"/>
              <w:left w:val="single" w:sz="4" w:space="0" w:color="auto"/>
              <w:bottom w:val="single" w:sz="4" w:space="0" w:color="auto"/>
              <w:right w:val="single" w:sz="4" w:space="0" w:color="auto"/>
            </w:tcBorders>
            <w:shd w:val="clear" w:color="auto" w:fill="DBE5F1"/>
          </w:tcPr>
          <w:p w14:paraId="032C6DFE" w14:textId="77777777" w:rsidR="002D0C05" w:rsidRPr="00A244F3" w:rsidRDefault="002D0C05" w:rsidP="002D0C05">
            <w:pPr>
              <w:rPr>
                <w:rFonts w:ascii="Verdana" w:hAnsi="Verdana" w:cs="Calibri"/>
                <w:b/>
                <w:color w:val="000000"/>
              </w:rPr>
            </w:pPr>
            <w:r w:rsidRPr="00A244F3">
              <w:rPr>
                <w:rFonts w:ascii="Verdana" w:hAnsi="Verdana" w:cs="Calibri"/>
                <w:b/>
                <w:color w:val="000000"/>
              </w:rPr>
              <w:t>To be progressed by</w:t>
            </w:r>
          </w:p>
        </w:tc>
      </w:tr>
      <w:tr w:rsidR="002D0C05" w:rsidRPr="00B775A3" w14:paraId="6E1488AB" w14:textId="77777777" w:rsidTr="00F4523A">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B67111A" w14:textId="77777777" w:rsidR="002D0C05" w:rsidRPr="004B51A0" w:rsidRDefault="002D0C05" w:rsidP="002D0C05">
            <w:pPr>
              <w:pStyle w:val="ListParagraph"/>
              <w:tabs>
                <w:tab w:val="left" w:pos="3324"/>
              </w:tabs>
              <w:ind w:left="0"/>
              <w:jc w:val="both"/>
              <w:rPr>
                <w:rFonts w:ascii="Verdana" w:hAnsi="Verdana" w:cs="Arial"/>
                <w:b/>
              </w:rPr>
            </w:pPr>
            <w:r w:rsidRPr="001D2D77">
              <w:rPr>
                <w:rFonts w:ascii="Verdana" w:hAnsi="Verdana" w:cs="Arial"/>
                <w:b/>
              </w:rPr>
              <w:t>Action A171</w:t>
            </w:r>
          </w:p>
        </w:tc>
        <w:tc>
          <w:tcPr>
            <w:tcW w:w="7926" w:type="dxa"/>
            <w:tcBorders>
              <w:top w:val="single" w:sz="4" w:space="0" w:color="auto"/>
              <w:left w:val="single" w:sz="4" w:space="0" w:color="auto"/>
              <w:bottom w:val="single" w:sz="4" w:space="0" w:color="auto"/>
              <w:right w:val="single" w:sz="4" w:space="0" w:color="auto"/>
            </w:tcBorders>
            <w:shd w:val="clear" w:color="auto" w:fill="FFFFFF"/>
            <w:vAlign w:val="bottom"/>
          </w:tcPr>
          <w:p w14:paraId="5C07E46A" w14:textId="15154178" w:rsidR="002D0C05" w:rsidRPr="004B51A0" w:rsidRDefault="002D0C05" w:rsidP="002D0C05">
            <w:pPr>
              <w:jc w:val="both"/>
              <w:rPr>
                <w:rFonts w:ascii="Verdana" w:eastAsia="Calibri" w:hAnsi="Verdana" w:cs="Arial"/>
                <w:b/>
                <w:lang w:eastAsia="en-GB"/>
              </w:rPr>
            </w:pPr>
            <w:r w:rsidRPr="001D2D77">
              <w:rPr>
                <w:rFonts w:ascii="Verdana" w:hAnsi="Verdana" w:cs="Arial"/>
                <w:b/>
              </w:rPr>
              <w:t>For the Committee to receive an update at a future meeting on the decision made on the two possible preventative options that are highlighted in the ICT Review of Data Assurance – Management of Police Information</w:t>
            </w:r>
            <w:r w:rsidR="00F4523A">
              <w:rPr>
                <w:rFonts w:ascii="Verdana" w:hAnsi="Verdana" w:cs="Arial"/>
                <w:b/>
              </w:rPr>
              <w:t xml:space="preserve"> </w:t>
            </w:r>
            <w:r w:rsidRPr="001D2D77">
              <w:rPr>
                <w:rFonts w:ascii="Verdana" w:hAnsi="Verdana" w:cs="Arial"/>
                <w:b/>
              </w:rPr>
              <w:t>(MOPI) and Primary Nominal Index (PNI) report.</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35D2ABC6" w14:textId="77777777" w:rsidR="002D0C05" w:rsidRDefault="002D0C05" w:rsidP="002D0C05">
            <w:pPr>
              <w:pStyle w:val="ListParagraph"/>
              <w:tabs>
                <w:tab w:val="left" w:pos="3324"/>
              </w:tabs>
              <w:ind w:left="0"/>
              <w:rPr>
                <w:rFonts w:ascii="Verdana" w:hAnsi="Verdana" w:cs="Arial"/>
                <w:b/>
              </w:rPr>
            </w:pPr>
            <w:r>
              <w:rPr>
                <w:rFonts w:ascii="Verdana" w:hAnsi="Verdana" w:cs="Arial"/>
                <w:b/>
              </w:rPr>
              <w:t>ICT</w:t>
            </w:r>
          </w:p>
        </w:tc>
      </w:tr>
    </w:tbl>
    <w:p w14:paraId="13EE6B61" w14:textId="4B1D3FED" w:rsidR="007E6BBA" w:rsidRDefault="007E6BBA" w:rsidP="003E134A">
      <w:pPr>
        <w:spacing w:after="0" w:line="240" w:lineRule="auto"/>
        <w:jc w:val="both"/>
        <w:rPr>
          <w:rFonts w:ascii="Verdana" w:hAnsi="Verdana" w:cs="Arial"/>
          <w:color w:val="000000" w:themeColor="text1"/>
        </w:rPr>
      </w:pPr>
    </w:p>
    <w:p w14:paraId="6F8DEE0E" w14:textId="77777777" w:rsidR="00166D1B" w:rsidRPr="00BF38D4" w:rsidRDefault="00166D1B" w:rsidP="003E134A">
      <w:pPr>
        <w:spacing w:before="120" w:after="0" w:line="240" w:lineRule="auto"/>
        <w:rPr>
          <w:rFonts w:ascii="Verdana" w:hAnsi="Verdana"/>
          <w:b/>
        </w:rPr>
      </w:pPr>
    </w:p>
    <w:p w14:paraId="5A6D555E" w14:textId="7CFBF8D3" w:rsidR="001D2D77" w:rsidRDefault="001D2D77" w:rsidP="003E134A">
      <w:pPr>
        <w:spacing w:line="240" w:lineRule="auto"/>
        <w:rPr>
          <w:rFonts w:ascii="Verdana" w:eastAsia="Calibri" w:hAnsi="Verdana" w:cs="Arial"/>
          <w:lang w:eastAsia="en-GB"/>
        </w:rPr>
      </w:pPr>
    </w:p>
    <w:p w14:paraId="24E0A281" w14:textId="7E35B443" w:rsidR="007547F0" w:rsidRDefault="007547F0" w:rsidP="00680ACD">
      <w:pPr>
        <w:spacing w:line="360" w:lineRule="auto"/>
        <w:rPr>
          <w:rFonts w:ascii="Verdana" w:eastAsia="Calibri" w:hAnsi="Verdana" w:cs="Arial"/>
          <w:b/>
        </w:rPr>
      </w:pPr>
    </w:p>
    <w:p w14:paraId="5696D3BA" w14:textId="74E3B97C" w:rsidR="001D2D77" w:rsidRDefault="001D2D77" w:rsidP="00680ACD">
      <w:pPr>
        <w:spacing w:line="360" w:lineRule="auto"/>
        <w:rPr>
          <w:rFonts w:ascii="Verdana" w:eastAsia="Calibri" w:hAnsi="Verdana" w:cs="Arial"/>
          <w:b/>
        </w:rPr>
      </w:pPr>
    </w:p>
    <w:sectPr w:rsidR="001D2D77"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837F" w14:textId="77777777" w:rsidR="004A5A2F" w:rsidRDefault="004A5A2F">
      <w:r>
        <w:separator/>
      </w:r>
    </w:p>
  </w:endnote>
  <w:endnote w:type="continuationSeparator" w:id="0">
    <w:p w14:paraId="3471C456" w14:textId="77777777" w:rsidR="004A5A2F" w:rsidRDefault="004A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0DEE" w14:textId="77777777" w:rsidR="008736EA" w:rsidRDefault="008736EA" w:rsidP="00FF605F">
    <w:pPr>
      <w:pStyle w:val="Footer"/>
      <w:framePr w:wrap="around" w:vAnchor="text" w:hAnchor="margin" w:xAlign="right" w:y="1"/>
      <w:rPr>
        <w:rStyle w:val="PageNumber"/>
      </w:rPr>
    </w:pPr>
  </w:p>
  <w:p w14:paraId="72552432" w14:textId="77777777" w:rsidR="008736EA" w:rsidRDefault="008736EA"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64377"/>
      <w:docPartObj>
        <w:docPartGallery w:val="Page Numbers (Bottom of Page)"/>
        <w:docPartUnique/>
      </w:docPartObj>
    </w:sdtPr>
    <w:sdtEndPr>
      <w:rPr>
        <w:noProof/>
      </w:rPr>
    </w:sdtEndPr>
    <w:sdtContent>
      <w:p w14:paraId="30779CAB" w14:textId="1F3DBCE0" w:rsidR="008736EA" w:rsidRDefault="008736EA">
        <w:pPr>
          <w:pStyle w:val="Footer"/>
          <w:jc w:val="center"/>
        </w:pPr>
        <w:r>
          <w:fldChar w:fldCharType="begin"/>
        </w:r>
        <w:r>
          <w:instrText xml:space="preserve"> PAGE   \* MERGEFORMAT </w:instrText>
        </w:r>
        <w:r>
          <w:fldChar w:fldCharType="separate"/>
        </w:r>
        <w:r w:rsidR="004F3EB3">
          <w:rPr>
            <w:noProof/>
          </w:rPr>
          <w:t>1</w:t>
        </w:r>
        <w:r>
          <w:rPr>
            <w:noProof/>
          </w:rPr>
          <w:fldChar w:fldCharType="end"/>
        </w:r>
      </w:p>
    </w:sdtContent>
  </w:sdt>
  <w:p w14:paraId="7B58820B" w14:textId="056A6818" w:rsidR="008736EA" w:rsidRDefault="008736EA" w:rsidP="00724EDD">
    <w:pPr>
      <w:pStyle w:val="Footer"/>
      <w:tabs>
        <w:tab w:val="clear" w:pos="8640"/>
        <w:tab w:val="left" w:pos="5040"/>
        <w:tab w:val="left" w:pos="5760"/>
        <w:tab w:val="left" w:pos="6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12736" w14:textId="77777777" w:rsidR="004A5A2F" w:rsidRDefault="004A5A2F">
      <w:r>
        <w:separator/>
      </w:r>
    </w:p>
  </w:footnote>
  <w:footnote w:type="continuationSeparator" w:id="0">
    <w:p w14:paraId="4A8A332F" w14:textId="77777777" w:rsidR="004A5A2F" w:rsidRDefault="004A5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1"/>
  </w:num>
  <w:num w:numId="7">
    <w:abstractNumId w:val="7"/>
  </w:num>
  <w:num w:numId="8">
    <w:abstractNumId w:val="5"/>
  </w:num>
  <w:num w:numId="9">
    <w:abstractNumId w:val="0"/>
  </w:num>
  <w:num w:numId="10">
    <w:abstractNumId w:val="2"/>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1F9B"/>
    <w:rsid w:val="00022151"/>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27DB7"/>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BC5"/>
    <w:rsid w:val="00037CBF"/>
    <w:rsid w:val="00037CD6"/>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989"/>
    <w:rsid w:val="00117A01"/>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4BE"/>
    <w:rsid w:val="00136727"/>
    <w:rsid w:val="00136835"/>
    <w:rsid w:val="00136B25"/>
    <w:rsid w:val="00136B5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5DD9"/>
    <w:rsid w:val="002061EE"/>
    <w:rsid w:val="00206513"/>
    <w:rsid w:val="002065BB"/>
    <w:rsid w:val="00207384"/>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3F74"/>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1C49"/>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4C8"/>
    <w:rsid w:val="002E78A3"/>
    <w:rsid w:val="002E793A"/>
    <w:rsid w:val="002E7B09"/>
    <w:rsid w:val="002E7C55"/>
    <w:rsid w:val="002E7FE3"/>
    <w:rsid w:val="002F0A18"/>
    <w:rsid w:val="002F14E8"/>
    <w:rsid w:val="002F250D"/>
    <w:rsid w:val="002F2594"/>
    <w:rsid w:val="002F265B"/>
    <w:rsid w:val="002F26D3"/>
    <w:rsid w:val="002F29A6"/>
    <w:rsid w:val="002F2AE5"/>
    <w:rsid w:val="002F2E5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0B17"/>
    <w:rsid w:val="00331216"/>
    <w:rsid w:val="00331A77"/>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6BE"/>
    <w:rsid w:val="003E087B"/>
    <w:rsid w:val="003E0C18"/>
    <w:rsid w:val="003E0C48"/>
    <w:rsid w:val="003E0C83"/>
    <w:rsid w:val="003E0DF9"/>
    <w:rsid w:val="003E10B7"/>
    <w:rsid w:val="003E134A"/>
    <w:rsid w:val="003E1772"/>
    <w:rsid w:val="003E212D"/>
    <w:rsid w:val="003E21F6"/>
    <w:rsid w:val="003E25C0"/>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17D"/>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8F6"/>
    <w:rsid w:val="004609E0"/>
    <w:rsid w:val="00460B68"/>
    <w:rsid w:val="00460F6F"/>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A54"/>
    <w:rsid w:val="00490C09"/>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2D"/>
    <w:rsid w:val="004D52F3"/>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8C9"/>
    <w:rsid w:val="004E6CF8"/>
    <w:rsid w:val="004E6EED"/>
    <w:rsid w:val="004E798F"/>
    <w:rsid w:val="004E7BE4"/>
    <w:rsid w:val="004E7FFC"/>
    <w:rsid w:val="004F0B0A"/>
    <w:rsid w:val="004F1EB6"/>
    <w:rsid w:val="004F2545"/>
    <w:rsid w:val="004F2904"/>
    <w:rsid w:val="004F35EF"/>
    <w:rsid w:val="004F3D95"/>
    <w:rsid w:val="004F3E6D"/>
    <w:rsid w:val="004F3EB3"/>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22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C66"/>
    <w:rsid w:val="00597E73"/>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3E0"/>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C5B"/>
    <w:rsid w:val="005D4D8A"/>
    <w:rsid w:val="005D4DE7"/>
    <w:rsid w:val="005D4F81"/>
    <w:rsid w:val="005D507D"/>
    <w:rsid w:val="005D5180"/>
    <w:rsid w:val="005D6185"/>
    <w:rsid w:val="005D6223"/>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DB7"/>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FAB"/>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A30"/>
    <w:rsid w:val="006E5EDE"/>
    <w:rsid w:val="006E6190"/>
    <w:rsid w:val="006E69D6"/>
    <w:rsid w:val="006E6EDB"/>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2FC"/>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281A"/>
    <w:rsid w:val="00713044"/>
    <w:rsid w:val="00713401"/>
    <w:rsid w:val="007134F8"/>
    <w:rsid w:val="0071391D"/>
    <w:rsid w:val="00713CA4"/>
    <w:rsid w:val="00714017"/>
    <w:rsid w:val="0071431D"/>
    <w:rsid w:val="007144D5"/>
    <w:rsid w:val="00714777"/>
    <w:rsid w:val="00714AE5"/>
    <w:rsid w:val="0071646F"/>
    <w:rsid w:val="007165D1"/>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75A3"/>
    <w:rsid w:val="0078761A"/>
    <w:rsid w:val="00787910"/>
    <w:rsid w:val="00787CB9"/>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81"/>
    <w:rsid w:val="00796103"/>
    <w:rsid w:val="0079624E"/>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0C4"/>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1537"/>
    <w:rsid w:val="00891AFB"/>
    <w:rsid w:val="00891B28"/>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830"/>
    <w:rsid w:val="008D6992"/>
    <w:rsid w:val="008D6C34"/>
    <w:rsid w:val="008D70EE"/>
    <w:rsid w:val="008D755F"/>
    <w:rsid w:val="008D77A8"/>
    <w:rsid w:val="008D7AB5"/>
    <w:rsid w:val="008D7B90"/>
    <w:rsid w:val="008D7EFA"/>
    <w:rsid w:val="008E0099"/>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A8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4DB"/>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189E"/>
    <w:rsid w:val="009918D8"/>
    <w:rsid w:val="0099199D"/>
    <w:rsid w:val="00991E8D"/>
    <w:rsid w:val="00991EAC"/>
    <w:rsid w:val="00991EC4"/>
    <w:rsid w:val="00991FA5"/>
    <w:rsid w:val="00992179"/>
    <w:rsid w:val="0099270A"/>
    <w:rsid w:val="009928FE"/>
    <w:rsid w:val="00992F4A"/>
    <w:rsid w:val="009930D4"/>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381"/>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0E"/>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B28"/>
    <w:rsid w:val="00A23C74"/>
    <w:rsid w:val="00A244F3"/>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01"/>
    <w:rsid w:val="00A605B4"/>
    <w:rsid w:val="00A60C5E"/>
    <w:rsid w:val="00A61103"/>
    <w:rsid w:val="00A611E1"/>
    <w:rsid w:val="00A6127B"/>
    <w:rsid w:val="00A613C7"/>
    <w:rsid w:val="00A618B9"/>
    <w:rsid w:val="00A62419"/>
    <w:rsid w:val="00A628DA"/>
    <w:rsid w:val="00A62912"/>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B14"/>
    <w:rsid w:val="00AA1C65"/>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68F8"/>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6654"/>
    <w:rsid w:val="00BB6789"/>
    <w:rsid w:val="00BB78E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B78"/>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1A71"/>
    <w:rsid w:val="00CD2169"/>
    <w:rsid w:val="00CD2362"/>
    <w:rsid w:val="00CD2A86"/>
    <w:rsid w:val="00CD2AC9"/>
    <w:rsid w:val="00CD2E1D"/>
    <w:rsid w:val="00CD31F2"/>
    <w:rsid w:val="00CD3499"/>
    <w:rsid w:val="00CD3628"/>
    <w:rsid w:val="00CD3C83"/>
    <w:rsid w:val="00CD3CBA"/>
    <w:rsid w:val="00CD3D4A"/>
    <w:rsid w:val="00CD41DF"/>
    <w:rsid w:val="00CD472F"/>
    <w:rsid w:val="00CD4E8C"/>
    <w:rsid w:val="00CD50FD"/>
    <w:rsid w:val="00CD5505"/>
    <w:rsid w:val="00CD5E4B"/>
    <w:rsid w:val="00CD5F9B"/>
    <w:rsid w:val="00CD60C9"/>
    <w:rsid w:val="00CD6253"/>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65C"/>
    <w:rsid w:val="00D64707"/>
    <w:rsid w:val="00D655B4"/>
    <w:rsid w:val="00D6586F"/>
    <w:rsid w:val="00D65934"/>
    <w:rsid w:val="00D65BDF"/>
    <w:rsid w:val="00D65F06"/>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63"/>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71C"/>
    <w:rsid w:val="00DD4AA4"/>
    <w:rsid w:val="00DD4DA6"/>
    <w:rsid w:val="00DD501B"/>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B93"/>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1159"/>
    <w:rsid w:val="00E41361"/>
    <w:rsid w:val="00E4184F"/>
    <w:rsid w:val="00E42B25"/>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8C6"/>
    <w:rsid w:val="00EC18D0"/>
    <w:rsid w:val="00EC1A33"/>
    <w:rsid w:val="00EC21D3"/>
    <w:rsid w:val="00EC2266"/>
    <w:rsid w:val="00EC274A"/>
    <w:rsid w:val="00EC2B7C"/>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B5D"/>
    <w:rsid w:val="00F77CA5"/>
    <w:rsid w:val="00F77D77"/>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2FC"/>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E3C"/>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4B699"/>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25"/>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3.xml><?xml version="1.0" encoding="utf-8"?>
<ds:datastoreItem xmlns:ds="http://schemas.openxmlformats.org/officeDocument/2006/customXml" ds:itemID="{735FC99F-86D9-4CD1-8B4C-FBA0F926EA77}">
  <ds:schemaRefs>
    <ds:schemaRef ds:uri="http://schemas.microsoft.com/office/2006/metadata/properties"/>
    <ds:schemaRef ds:uri="http://purl.org/dc/terms/"/>
    <ds:schemaRef ds:uri="242c32be-31bf-422c-ab0d-7abc8ae381ac"/>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cf6dc0cf-1d45-4a2f-a37f-b5391cb0490c"/>
    <ds:schemaRef ds:uri="http://www.w3.org/XML/1998/namespace"/>
    <ds:schemaRef ds:uri="http://purl.org/dc/elements/1.1/"/>
  </ds:schemaRefs>
</ds:datastoreItem>
</file>

<file path=customXml/itemProps4.xml><?xml version="1.0" encoding="utf-8"?>
<ds:datastoreItem xmlns:ds="http://schemas.openxmlformats.org/officeDocument/2006/customXml" ds:itemID="{9C4C7263-DB95-4A13-804D-7721A575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6428</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Bond Caryl OPCC</cp:lastModifiedBy>
  <cp:revision>2</cp:revision>
  <cp:lastPrinted>2020-07-01T13:14:00Z</cp:lastPrinted>
  <dcterms:created xsi:type="dcterms:W3CDTF">2021-08-05T11:43:00Z</dcterms:created>
  <dcterms:modified xsi:type="dcterms:W3CDTF">2021-08-05T11:43:00Z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