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49F05A78" w14:textId="77777777" w:rsidTr="009F3967">
        <w:trPr>
          <w:trHeight w:val="414"/>
        </w:trPr>
        <w:tc>
          <w:tcPr>
            <w:tcW w:w="2159" w:type="dxa"/>
          </w:tcPr>
          <w:p w14:paraId="563BB88A" w14:textId="77777777" w:rsidR="003D25DB" w:rsidRPr="008A5A7C" w:rsidRDefault="003D25DB" w:rsidP="00652C4E">
            <w:pPr>
              <w:spacing w:line="276" w:lineRule="auto"/>
              <w:rPr>
                <w:rFonts w:ascii="Verdana" w:hAnsi="Verdana" w:cs="Arial"/>
                <w:b/>
                <w:bCs/>
                <w:u w:val="single"/>
              </w:rPr>
            </w:pPr>
            <w:bookmarkStart w:id="0" w:name="_GoBack"/>
            <w:bookmarkEnd w:id="0"/>
            <w:r w:rsidRPr="008A5A7C">
              <w:rPr>
                <w:rFonts w:ascii="Verdana" w:hAnsi="Verdana" w:cs="Arial"/>
                <w:b/>
                <w:bCs/>
                <w:u w:val="single"/>
              </w:rPr>
              <w:t>Members</w:t>
            </w:r>
            <w:r w:rsidRPr="008A5A7C">
              <w:rPr>
                <w:rFonts w:ascii="Verdana" w:hAnsi="Verdana" w:cs="Arial"/>
                <w:b/>
                <w:bCs/>
              </w:rPr>
              <w:t>:</w:t>
            </w:r>
          </w:p>
        </w:tc>
        <w:tc>
          <w:tcPr>
            <w:tcW w:w="7914" w:type="dxa"/>
          </w:tcPr>
          <w:p w14:paraId="4C2370E8" w14:textId="77777777"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06AF47E8" w14:textId="77777777" w:rsidR="004D0F29" w:rsidRDefault="00BA7488" w:rsidP="004D0F29">
            <w:pPr>
              <w:spacing w:line="276" w:lineRule="auto"/>
              <w:rPr>
                <w:rFonts w:ascii="Verdana" w:hAnsi="Verdana" w:cs="Arial"/>
              </w:rPr>
            </w:pPr>
            <w:r>
              <w:rPr>
                <w:rFonts w:ascii="Verdana" w:hAnsi="Verdana" w:cs="Arial"/>
              </w:rPr>
              <w:t>Temporary Chief Constable</w:t>
            </w:r>
            <w:r w:rsidR="003C11BF" w:rsidRPr="008A5A7C">
              <w:rPr>
                <w:rFonts w:ascii="Verdana" w:hAnsi="Verdana" w:cs="Arial"/>
              </w:rPr>
              <w:t xml:space="preserve"> Claire Parmenter, DPP (</w:t>
            </w:r>
            <w:r>
              <w:rPr>
                <w:rFonts w:ascii="Verdana" w:hAnsi="Verdana" w:cs="Arial"/>
              </w:rPr>
              <w:t>T/</w:t>
            </w:r>
            <w:r w:rsidR="003C11BF" w:rsidRPr="008A5A7C">
              <w:rPr>
                <w:rFonts w:ascii="Verdana" w:hAnsi="Verdana" w:cs="Arial"/>
              </w:rPr>
              <w:t>CC)</w:t>
            </w:r>
          </w:p>
          <w:p w14:paraId="29E2747F" w14:textId="4F968FC7" w:rsidR="00DA2025" w:rsidRDefault="00BA7488" w:rsidP="00DA2025">
            <w:pPr>
              <w:spacing w:line="276" w:lineRule="auto"/>
              <w:rPr>
                <w:rFonts w:ascii="Verdana" w:hAnsi="Verdana" w:cs="Arial"/>
              </w:rPr>
            </w:pPr>
            <w:r>
              <w:rPr>
                <w:rFonts w:ascii="Verdana" w:hAnsi="Verdana" w:cs="Arial"/>
              </w:rPr>
              <w:t>Temporary Deputy</w:t>
            </w:r>
            <w:r w:rsidR="00B35B0A">
              <w:rPr>
                <w:rFonts w:ascii="Verdana" w:hAnsi="Verdana" w:cs="Arial"/>
              </w:rPr>
              <w:t xml:space="preserve"> Chie</w:t>
            </w:r>
            <w:r>
              <w:rPr>
                <w:rFonts w:ascii="Verdana" w:hAnsi="Verdana" w:cs="Arial"/>
              </w:rPr>
              <w:t>f Constable Emma Ackland, DPP (T/D</w:t>
            </w:r>
            <w:r w:rsidR="00B35B0A">
              <w:rPr>
                <w:rFonts w:ascii="Verdana" w:hAnsi="Verdana" w:cs="Arial"/>
              </w:rPr>
              <w:t>CC)</w:t>
            </w:r>
            <w:r w:rsidR="00DA2025">
              <w:rPr>
                <w:rFonts w:ascii="Verdana" w:hAnsi="Verdana" w:cs="Arial"/>
              </w:rPr>
              <w:t xml:space="preserve"> Temporary Assistant Chief Constable Dave Guiney, DPP (T/ACC)</w:t>
            </w:r>
          </w:p>
          <w:p w14:paraId="331BBB62" w14:textId="2019A211" w:rsidR="00F771E3" w:rsidRPr="008A5A7C" w:rsidRDefault="004D0F29" w:rsidP="00D4231D">
            <w:pPr>
              <w:spacing w:line="276" w:lineRule="auto"/>
              <w:rPr>
                <w:rFonts w:ascii="Verdana" w:hAnsi="Verdana" w:cs="Arial"/>
              </w:rPr>
            </w:pPr>
            <w:r w:rsidRPr="008A5A7C">
              <w:rPr>
                <w:rFonts w:ascii="Verdana" w:hAnsi="Verdana" w:cs="Arial"/>
              </w:rPr>
              <w:t>Carys Morgans, Chief of Staff, OPCC (CoS)</w:t>
            </w:r>
          </w:p>
        </w:tc>
      </w:tr>
      <w:tr w:rsidR="003D25DB" w:rsidRPr="008A5A7C" w14:paraId="28D6BC70" w14:textId="77777777" w:rsidTr="00CE6C19">
        <w:trPr>
          <w:trHeight w:val="914"/>
        </w:trPr>
        <w:tc>
          <w:tcPr>
            <w:tcW w:w="2159" w:type="dxa"/>
          </w:tcPr>
          <w:p w14:paraId="24CB8C74" w14:textId="77777777" w:rsidR="004B318D"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459D43F0" w14:textId="475739E7" w:rsidR="008B27DC" w:rsidRDefault="008B27DC" w:rsidP="008F12EE">
            <w:pPr>
              <w:spacing w:line="276" w:lineRule="auto"/>
              <w:rPr>
                <w:rFonts w:ascii="Verdana" w:hAnsi="Verdana" w:cs="Arial"/>
              </w:rPr>
            </w:pPr>
            <w:r>
              <w:rPr>
                <w:rFonts w:ascii="Verdana" w:hAnsi="Verdana" w:cs="Arial"/>
              </w:rPr>
              <w:t>Linda Williams, Head of People Services</w:t>
            </w:r>
          </w:p>
          <w:p w14:paraId="2FD81655" w14:textId="347D4A6F" w:rsidR="00FC701E" w:rsidRDefault="00FC701E" w:rsidP="008F12EE">
            <w:pPr>
              <w:spacing w:line="276" w:lineRule="auto"/>
              <w:rPr>
                <w:rFonts w:ascii="Verdana" w:hAnsi="Verdana" w:cs="Arial"/>
              </w:rPr>
            </w:pPr>
            <w:r>
              <w:rPr>
                <w:rFonts w:ascii="Verdana" w:hAnsi="Verdana" w:cs="Arial"/>
              </w:rPr>
              <w:t xml:space="preserve">Superintendent </w:t>
            </w:r>
            <w:r w:rsidR="00DA2025">
              <w:rPr>
                <w:rFonts w:ascii="Verdana" w:hAnsi="Verdana" w:cs="Arial"/>
              </w:rPr>
              <w:t>Huw Davies, DPP (HD</w:t>
            </w:r>
            <w:r>
              <w:rPr>
                <w:rFonts w:ascii="Verdana" w:hAnsi="Verdana" w:cs="Arial"/>
              </w:rPr>
              <w:t>)</w:t>
            </w:r>
          </w:p>
          <w:p w14:paraId="30305A83" w14:textId="7558B8EC" w:rsidR="008B27DC" w:rsidRDefault="008B27DC" w:rsidP="008F12EE">
            <w:pPr>
              <w:spacing w:line="276" w:lineRule="auto"/>
              <w:rPr>
                <w:rFonts w:ascii="Verdana" w:hAnsi="Verdana" w:cs="Arial"/>
              </w:rPr>
            </w:pPr>
            <w:r>
              <w:rPr>
                <w:rFonts w:ascii="Verdana" w:hAnsi="Verdana" w:cs="Arial"/>
              </w:rPr>
              <w:t>Gavin Lemon, Senior Manager Professional Standards, DPP (GL)</w:t>
            </w:r>
          </w:p>
          <w:p w14:paraId="0FDD8CB4" w14:textId="7CC5BD7B" w:rsidR="00FC701E" w:rsidRDefault="008B27DC" w:rsidP="008F12EE">
            <w:pPr>
              <w:spacing w:line="276" w:lineRule="auto"/>
              <w:rPr>
                <w:rFonts w:ascii="Verdana" w:hAnsi="Verdana" w:cs="Arial"/>
              </w:rPr>
            </w:pPr>
            <w:r>
              <w:rPr>
                <w:rFonts w:ascii="Verdana" w:hAnsi="Verdana" w:cs="Arial"/>
              </w:rPr>
              <w:t>Emma Northcote, Senior Manager Corporate Comms, DPP (EN</w:t>
            </w:r>
            <w:r w:rsidR="00FC701E">
              <w:rPr>
                <w:rFonts w:ascii="Verdana" w:hAnsi="Verdana" w:cs="Arial"/>
              </w:rPr>
              <w:t>)</w:t>
            </w:r>
          </w:p>
          <w:p w14:paraId="49030BAC" w14:textId="356985A6" w:rsidR="001E6DC7" w:rsidRDefault="001E6DC7" w:rsidP="008F12EE">
            <w:pPr>
              <w:spacing w:line="276" w:lineRule="auto"/>
              <w:rPr>
                <w:rFonts w:ascii="Verdana" w:hAnsi="Verdana" w:cs="Arial"/>
              </w:rPr>
            </w:pPr>
            <w:r>
              <w:rPr>
                <w:rFonts w:ascii="Verdana" w:hAnsi="Verdana" w:cs="Arial"/>
              </w:rPr>
              <w:t>Nicola Harris, Quality of Service Manager, DPP (NH)</w:t>
            </w:r>
          </w:p>
          <w:p w14:paraId="14735D80" w14:textId="77777777"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14:paraId="7C74E1B9" w14:textId="77777777" w:rsidTr="00F54B16">
        <w:trPr>
          <w:trHeight w:val="380"/>
        </w:trPr>
        <w:tc>
          <w:tcPr>
            <w:tcW w:w="2159" w:type="dxa"/>
          </w:tcPr>
          <w:p w14:paraId="5107CC5C"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3D9265E8" w14:textId="54EB289F" w:rsidR="00E838A3" w:rsidRDefault="00E838A3" w:rsidP="00E838A3">
            <w:pPr>
              <w:spacing w:line="276" w:lineRule="auto"/>
              <w:rPr>
                <w:rFonts w:ascii="Verdana" w:hAnsi="Verdana" w:cs="Arial"/>
              </w:rPr>
            </w:pPr>
            <w:r w:rsidRPr="000220B4">
              <w:rPr>
                <w:rFonts w:ascii="Verdana" w:hAnsi="Verdana" w:cs="Arial"/>
              </w:rPr>
              <w:t>DoF Edwin Harries, DPP (DoF)</w:t>
            </w:r>
          </w:p>
          <w:p w14:paraId="2BE57BCF" w14:textId="7B566CA1" w:rsidR="00DA2025" w:rsidRDefault="00DA2025" w:rsidP="00B35B0A">
            <w:pPr>
              <w:spacing w:line="276" w:lineRule="auto"/>
              <w:rPr>
                <w:rFonts w:ascii="Verdana" w:hAnsi="Verdana" w:cs="Arial"/>
              </w:rPr>
            </w:pPr>
            <w:r w:rsidRPr="008A5A7C">
              <w:rPr>
                <w:rFonts w:ascii="Verdana" w:hAnsi="Verdana" w:cs="Arial"/>
              </w:rPr>
              <w:t>Beverley Peatling, Chief Finance Officer, OPCC (CFO</w:t>
            </w:r>
            <w:r>
              <w:rPr>
                <w:rFonts w:ascii="Verdana" w:hAnsi="Verdana" w:cs="Arial"/>
              </w:rPr>
              <w:t>)</w:t>
            </w:r>
          </w:p>
          <w:p w14:paraId="308367C3" w14:textId="77777777" w:rsidR="00DA2025" w:rsidRDefault="00DA2025" w:rsidP="00DA2025">
            <w:pPr>
              <w:spacing w:line="276" w:lineRule="auto"/>
              <w:rPr>
                <w:rFonts w:ascii="Verdana" w:hAnsi="Verdana" w:cs="Arial"/>
              </w:rPr>
            </w:pPr>
            <w:r>
              <w:rPr>
                <w:rFonts w:ascii="Verdana" w:hAnsi="Verdana" w:cs="Arial"/>
              </w:rPr>
              <w:t>Chief Inspector Chris Neve, Staff Officer, DPP (CN)</w:t>
            </w:r>
          </w:p>
          <w:p w14:paraId="3337BDB0" w14:textId="3165F1AB" w:rsidR="00DA2025" w:rsidRPr="008A5A7C" w:rsidRDefault="00DA2025" w:rsidP="00DA2025">
            <w:pPr>
              <w:spacing w:line="276" w:lineRule="auto"/>
              <w:rPr>
                <w:rFonts w:ascii="Verdana" w:hAnsi="Verdana" w:cs="Arial"/>
              </w:rPr>
            </w:pPr>
            <w:r>
              <w:rPr>
                <w:rFonts w:ascii="Verdana" w:hAnsi="Verdana" w:cs="Arial"/>
              </w:rPr>
              <w:t>DC Teleri Richards, Staff Officer, DPP (TR)</w:t>
            </w:r>
          </w:p>
        </w:tc>
      </w:tr>
    </w:tbl>
    <w:p w14:paraId="2B047FC7" w14:textId="77777777"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1C7168B0" wp14:editId="45C9EF32">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20C6628C" w14:textId="77777777" w:rsidR="00FC398D" w:rsidRPr="00454AE9" w:rsidRDefault="00FC398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77777777" w:rsidR="00FC398D" w:rsidRPr="00454AE9" w:rsidRDefault="00FC398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926BBCE" w14:textId="36DEF5FA" w:rsidR="00FC398D" w:rsidRPr="00454AE9" w:rsidRDefault="00FC398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1</w:t>
                            </w:r>
                            <w:r w:rsidRPr="009A4EEB">
                              <w:rPr>
                                <w:rFonts w:ascii="Verdana" w:hAnsi="Verdana" w:cs="Arial"/>
                                <w:b/>
                                <w:bCs/>
                                <w:sz w:val="18"/>
                                <w:szCs w:val="18"/>
                                <w:vertAlign w:val="superscript"/>
                              </w:rPr>
                              <w:t>st</w:t>
                            </w:r>
                            <w:r>
                              <w:rPr>
                                <w:rFonts w:ascii="Verdana" w:hAnsi="Verdana" w:cs="Arial"/>
                                <w:b/>
                                <w:bCs/>
                                <w:sz w:val="18"/>
                                <w:szCs w:val="18"/>
                              </w:rPr>
                              <w:t xml:space="preserve"> of July 2021  </w:t>
                            </w:r>
                            <w:r w:rsidRPr="00454AE9">
                              <w:rPr>
                                <w:rFonts w:ascii="Verdana" w:hAnsi="Verdana" w:cs="Arial"/>
                                <w:b/>
                                <w:bCs/>
                                <w:sz w:val="18"/>
                                <w:szCs w:val="18"/>
                              </w:rPr>
                              <w:t xml:space="preserve">   </w:t>
                            </w:r>
                          </w:p>
                          <w:p w14:paraId="6DFFBA8E" w14:textId="5D2C614C" w:rsidR="00FC398D" w:rsidRPr="00D12DF3" w:rsidRDefault="00FC398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14:00 – 16:00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68B0"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20C6628C" w14:textId="77777777" w:rsidR="00FC398D" w:rsidRPr="00454AE9" w:rsidRDefault="00FC398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77777777" w:rsidR="00FC398D" w:rsidRPr="00454AE9" w:rsidRDefault="00FC398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926BBCE" w14:textId="36DEF5FA" w:rsidR="00FC398D" w:rsidRPr="00454AE9" w:rsidRDefault="00FC398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1</w:t>
                      </w:r>
                      <w:r w:rsidRPr="009A4EEB">
                        <w:rPr>
                          <w:rFonts w:ascii="Verdana" w:hAnsi="Verdana" w:cs="Arial"/>
                          <w:b/>
                          <w:bCs/>
                          <w:sz w:val="18"/>
                          <w:szCs w:val="18"/>
                          <w:vertAlign w:val="superscript"/>
                        </w:rPr>
                        <w:t>st</w:t>
                      </w:r>
                      <w:r>
                        <w:rPr>
                          <w:rFonts w:ascii="Verdana" w:hAnsi="Verdana" w:cs="Arial"/>
                          <w:b/>
                          <w:bCs/>
                          <w:sz w:val="18"/>
                          <w:szCs w:val="18"/>
                        </w:rPr>
                        <w:t xml:space="preserve"> of July 2021  </w:t>
                      </w:r>
                      <w:r w:rsidRPr="00454AE9">
                        <w:rPr>
                          <w:rFonts w:ascii="Verdana" w:hAnsi="Verdana" w:cs="Arial"/>
                          <w:b/>
                          <w:bCs/>
                          <w:sz w:val="18"/>
                          <w:szCs w:val="18"/>
                        </w:rPr>
                        <w:t xml:space="preserve">   </w:t>
                      </w:r>
                    </w:p>
                    <w:p w14:paraId="6DFFBA8E" w14:textId="5D2C614C" w:rsidR="00FC398D" w:rsidRPr="00D12DF3" w:rsidRDefault="00FC398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14:00 – 16:00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6EEA2109" wp14:editId="2702483D">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4C8EF"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1D9A0A47" wp14:editId="39890F86">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BD294D" w14:textId="77777777" w:rsidR="003D25DB" w:rsidRPr="008A5A7C" w:rsidRDefault="003D25DB" w:rsidP="001048CA">
      <w:pPr>
        <w:spacing w:line="276" w:lineRule="auto"/>
        <w:jc w:val="both"/>
        <w:rPr>
          <w:rFonts w:ascii="Verdana" w:hAnsi="Verdana"/>
        </w:rPr>
      </w:pPr>
    </w:p>
    <w:p w14:paraId="45E65CD1" w14:textId="77777777" w:rsidR="003D25DB" w:rsidRPr="008A5A7C" w:rsidRDefault="003D25DB" w:rsidP="001048CA">
      <w:pPr>
        <w:spacing w:line="276" w:lineRule="auto"/>
        <w:jc w:val="both"/>
        <w:rPr>
          <w:rFonts w:ascii="Verdana" w:hAnsi="Verdana"/>
        </w:rPr>
      </w:pPr>
    </w:p>
    <w:p w14:paraId="3183A2DB" w14:textId="77777777" w:rsidR="003D25DB" w:rsidRPr="008A5A7C" w:rsidRDefault="003D25DB" w:rsidP="001048CA">
      <w:pPr>
        <w:spacing w:line="276" w:lineRule="auto"/>
        <w:jc w:val="both"/>
        <w:rPr>
          <w:rFonts w:ascii="Verdana" w:hAnsi="Verdana"/>
        </w:rPr>
      </w:pPr>
    </w:p>
    <w:p w14:paraId="220B78BD" w14:textId="77777777" w:rsidR="003D25DB" w:rsidRPr="008A5A7C" w:rsidRDefault="003D25DB" w:rsidP="001048CA">
      <w:pPr>
        <w:spacing w:line="276" w:lineRule="auto"/>
        <w:jc w:val="both"/>
        <w:rPr>
          <w:rFonts w:ascii="Verdana" w:hAnsi="Verdana"/>
        </w:rPr>
      </w:pPr>
    </w:p>
    <w:p w14:paraId="2D23A196" w14:textId="77777777" w:rsidR="00624DFE" w:rsidRDefault="00624DFE" w:rsidP="001048CA">
      <w:pPr>
        <w:spacing w:line="276" w:lineRule="auto"/>
        <w:jc w:val="both"/>
        <w:rPr>
          <w:rFonts w:ascii="Verdana" w:hAnsi="Verdana"/>
          <w:b/>
        </w:rPr>
      </w:pPr>
    </w:p>
    <w:tbl>
      <w:tblPr>
        <w:tblpPr w:leftFromText="180" w:rightFromText="180" w:vertAnchor="text" w:horzAnchor="margin" w:tblpXSpec="center" w:tblpY="4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2D27FA" w:rsidRPr="008A5A7C" w14:paraId="1DCF3140"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DBE5F1"/>
          </w:tcPr>
          <w:p w14:paraId="4AFAB070" w14:textId="77777777" w:rsidR="002D27FA" w:rsidRPr="008A5A7C" w:rsidRDefault="002D27FA" w:rsidP="002D27F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E4F9454" w14:textId="77777777" w:rsidR="002D27FA" w:rsidRPr="008A5A7C" w:rsidRDefault="002D27FA" w:rsidP="002D27F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1DFA139D" w14:textId="77777777" w:rsidR="002D27FA" w:rsidRPr="008A5A7C" w:rsidRDefault="002D27FA" w:rsidP="002D27F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9A4EEB" w:rsidRPr="008A5A7C" w14:paraId="76BB0B22"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30A1151B" w14:textId="7D9193F1" w:rsidR="009A4EEB" w:rsidRPr="00244008" w:rsidRDefault="009A4EEB" w:rsidP="009A4EEB">
            <w:pPr>
              <w:pStyle w:val="ListParagraph"/>
              <w:tabs>
                <w:tab w:val="left" w:pos="3324"/>
              </w:tabs>
              <w:spacing w:line="276" w:lineRule="auto"/>
              <w:ind w:left="0"/>
              <w:rPr>
                <w:rFonts w:ascii="Verdana" w:hAnsi="Verdana" w:cs="Arial"/>
                <w:b/>
              </w:rPr>
            </w:pPr>
            <w:r>
              <w:rPr>
                <w:rFonts w:ascii="Verdana" w:hAnsi="Verdana" w:cs="Arial"/>
                <w:b/>
              </w:rPr>
              <w:t>PB 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EB370C5" w14:textId="59377B1D" w:rsidR="009A4EEB" w:rsidRPr="008A5A7C" w:rsidRDefault="009A4EEB" w:rsidP="009A4EEB">
            <w:pPr>
              <w:spacing w:line="276" w:lineRule="auto"/>
              <w:jc w:val="center"/>
              <w:rPr>
                <w:rFonts w:ascii="Verdana" w:hAnsi="Verdana"/>
                <w:b/>
              </w:rPr>
            </w:pPr>
            <w:r w:rsidRPr="002C109A">
              <w:rPr>
                <w:rFonts w:ascii="Verdana" w:hAnsi="Verdana"/>
                <w:b/>
              </w:rPr>
              <w:t>The OPCC staff to receive Single Online Home training.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4FA05BE" w14:textId="485EF2B3" w:rsidR="009A4EEB" w:rsidRPr="008A5A7C" w:rsidRDefault="009A4EEB"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9A4EEB" w:rsidRPr="008A5A7C" w14:paraId="7154ECDB"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00A711A4" w14:textId="09DB97E5" w:rsidR="009A4EEB" w:rsidRPr="00244008" w:rsidRDefault="009A4EEB" w:rsidP="009A4EEB">
            <w:pPr>
              <w:rPr>
                <w:rFonts w:ascii="Verdana" w:hAnsi="Verdana"/>
                <w:b/>
              </w:rPr>
            </w:pPr>
            <w:r>
              <w:rPr>
                <w:rFonts w:ascii="Verdana" w:hAnsi="Verdana"/>
                <w:b/>
              </w:rPr>
              <w:t>PB 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45C5E7A" w14:textId="582D2B24" w:rsidR="009A4EEB" w:rsidRPr="008A5A7C" w:rsidRDefault="009A4EEB" w:rsidP="009A4EEB">
            <w:pPr>
              <w:spacing w:line="276" w:lineRule="auto"/>
              <w:jc w:val="center"/>
              <w:rPr>
                <w:rFonts w:ascii="Verdana" w:hAnsi="Verdana"/>
                <w:b/>
              </w:rPr>
            </w:pPr>
            <w:r w:rsidRPr="002C109A">
              <w:rPr>
                <w:rFonts w:ascii="Verdana" w:hAnsi="Verdana"/>
                <w:b/>
              </w:rPr>
              <w:t>The PCC to visit the 101 call handling team.</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6A13402" w14:textId="7FA8CD5E" w:rsidR="009A4EEB" w:rsidRPr="008A5A7C" w:rsidRDefault="009A4EEB"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9A4EEB" w:rsidRPr="008A5A7C" w14:paraId="03A7E938" w14:textId="77777777" w:rsidTr="002D27FA">
        <w:trPr>
          <w:trHeight w:val="50"/>
        </w:trPr>
        <w:tc>
          <w:tcPr>
            <w:tcW w:w="1371" w:type="dxa"/>
            <w:tcBorders>
              <w:top w:val="single" w:sz="4" w:space="0" w:color="auto"/>
              <w:left w:val="single" w:sz="4" w:space="0" w:color="auto"/>
              <w:bottom w:val="single" w:sz="4" w:space="0" w:color="auto"/>
              <w:right w:val="single" w:sz="4" w:space="0" w:color="auto"/>
            </w:tcBorders>
            <w:shd w:val="clear" w:color="auto" w:fill="auto"/>
          </w:tcPr>
          <w:p w14:paraId="620F71A0" w14:textId="2E8D5955" w:rsidR="009A4EEB" w:rsidRPr="00244008" w:rsidRDefault="009A4EEB" w:rsidP="009A4EEB">
            <w:pPr>
              <w:rPr>
                <w:rFonts w:ascii="Verdana" w:hAnsi="Verdana"/>
                <w:b/>
              </w:rPr>
            </w:pPr>
            <w:r>
              <w:rPr>
                <w:rFonts w:ascii="Verdana" w:hAnsi="Verdana"/>
                <w:b/>
              </w:rPr>
              <w:t>PB 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586E41D" w14:textId="6AD156E3" w:rsidR="009A4EEB" w:rsidRPr="008A5A7C" w:rsidRDefault="009A4EEB" w:rsidP="009A4EEB">
            <w:pPr>
              <w:spacing w:line="276" w:lineRule="auto"/>
              <w:jc w:val="center"/>
              <w:rPr>
                <w:rFonts w:ascii="Verdana" w:hAnsi="Verdana"/>
                <w:b/>
              </w:rPr>
            </w:pPr>
            <w:r w:rsidRPr="008118EC">
              <w:rPr>
                <w:rFonts w:ascii="Verdana" w:hAnsi="Verdana"/>
                <w:b/>
              </w:rPr>
              <w:t>The detail of the Force’s delivery plans and performance matrixes to be provided to the PCC as part of the Policing Accountability Board agenda.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2E9EFF9" w14:textId="4E051D36" w:rsidR="009A4EEB" w:rsidRPr="008A5A7C" w:rsidRDefault="007B6394"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9A4EEB" w:rsidRPr="008A5A7C" w14:paraId="328236DB"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5BAAC0F0" w14:textId="6B2A77F7" w:rsidR="009A4EEB" w:rsidRPr="00244008" w:rsidRDefault="009A4EEB" w:rsidP="009A4EEB">
            <w:pPr>
              <w:rPr>
                <w:rFonts w:ascii="Verdana" w:hAnsi="Verdana"/>
                <w:b/>
              </w:rPr>
            </w:pPr>
            <w:r>
              <w:rPr>
                <w:rFonts w:ascii="Verdana" w:hAnsi="Verdana"/>
                <w:b/>
              </w:rPr>
              <w:t>PB 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0B8AED9" w14:textId="73A2E8AC" w:rsidR="009A4EEB" w:rsidRPr="008A5A7C" w:rsidRDefault="009A4EEB" w:rsidP="009A4EEB">
            <w:pPr>
              <w:spacing w:line="276" w:lineRule="auto"/>
              <w:jc w:val="center"/>
              <w:rPr>
                <w:rFonts w:ascii="Verdana" w:hAnsi="Verdana"/>
                <w:b/>
              </w:rPr>
            </w:pPr>
            <w:r w:rsidRPr="004872AF">
              <w:rPr>
                <w:rFonts w:ascii="Verdana" w:hAnsi="Verdana"/>
                <w:b/>
              </w:rPr>
              <w:t>The OPCC to issue a press release over the PCC’s membership of the National Rural Crime Network.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81897BF" w14:textId="6DE5ABA6" w:rsidR="009A4EEB" w:rsidRPr="008A5A7C" w:rsidRDefault="00247316"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9A4EEB" w:rsidRPr="008A5A7C" w14:paraId="3A949F67"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487F3970" w14:textId="4CE29C5A" w:rsidR="009A4EEB" w:rsidRPr="00244008" w:rsidRDefault="009A4EEB" w:rsidP="009A4EEB">
            <w:pPr>
              <w:rPr>
                <w:rFonts w:ascii="Verdana" w:hAnsi="Verdana"/>
                <w:b/>
              </w:rPr>
            </w:pPr>
            <w:r>
              <w:rPr>
                <w:rFonts w:ascii="Verdana" w:hAnsi="Verdana"/>
                <w:b/>
              </w:rPr>
              <w:t>PB 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3CB5B46" w14:textId="4BC1A49C" w:rsidR="009A4EEB" w:rsidRDefault="009A4EEB" w:rsidP="009A4EEB">
            <w:pPr>
              <w:spacing w:line="276" w:lineRule="auto"/>
              <w:jc w:val="center"/>
              <w:rPr>
                <w:rFonts w:ascii="Verdana" w:hAnsi="Verdana"/>
                <w:b/>
              </w:rPr>
            </w:pPr>
            <w:r w:rsidRPr="00DF5998">
              <w:rPr>
                <w:rFonts w:ascii="Verdana" w:hAnsi="Verdana"/>
                <w:b/>
              </w:rPr>
              <w:t>SC to provide the PCC with data on the Force’s use of Facebook Ads.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B796140" w14:textId="06FE16CE" w:rsidR="009A4EEB" w:rsidRPr="008A5A7C" w:rsidRDefault="00E74105"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9A4EEB" w:rsidRPr="008A5A7C" w14:paraId="28FFAC07"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72B4135F" w14:textId="67AC297F" w:rsidR="009A4EEB" w:rsidRDefault="009A4EEB" w:rsidP="009A4EEB">
            <w:pPr>
              <w:rPr>
                <w:rFonts w:ascii="Verdana" w:hAnsi="Verdana"/>
                <w:b/>
              </w:rPr>
            </w:pPr>
            <w:r>
              <w:rPr>
                <w:rFonts w:ascii="Verdana" w:hAnsi="Verdana"/>
                <w:b/>
              </w:rPr>
              <w:t>PB 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158255E" w14:textId="57339911" w:rsidR="009A4EEB" w:rsidRDefault="009A4EEB" w:rsidP="009A4EEB">
            <w:pPr>
              <w:spacing w:line="276" w:lineRule="auto"/>
              <w:jc w:val="center"/>
              <w:rPr>
                <w:rFonts w:ascii="Verdana" w:hAnsi="Verdana"/>
                <w:b/>
              </w:rPr>
            </w:pPr>
            <w:r w:rsidRPr="00DF5998">
              <w:rPr>
                <w:rFonts w:ascii="Verdana" w:hAnsi="Verdana"/>
                <w:b/>
              </w:rPr>
              <w:t>The Comm</w:t>
            </w:r>
            <w:r w:rsidR="0099550D">
              <w:rPr>
                <w:rFonts w:ascii="Verdana" w:hAnsi="Verdana"/>
                <w:b/>
              </w:rPr>
              <w:t>unication</w:t>
            </w:r>
            <w:r w:rsidRPr="00DF5998">
              <w:rPr>
                <w:rFonts w:ascii="Verdana" w:hAnsi="Verdana"/>
                <w:b/>
              </w:rPr>
              <w:t>s Team to provide the PCC with a timescale of action plans ahead of the launch of the Digital Desk.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D9E3262" w14:textId="1C04C2A6" w:rsidR="009A4EEB" w:rsidRDefault="00E74105"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9A4EEB" w:rsidRPr="008A5A7C" w14:paraId="62F8827B"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73774006" w14:textId="2C7E3D40" w:rsidR="009A4EEB" w:rsidRDefault="009A4EEB" w:rsidP="009A4EEB">
            <w:pPr>
              <w:rPr>
                <w:rFonts w:ascii="Verdana" w:hAnsi="Verdana"/>
                <w:b/>
              </w:rPr>
            </w:pPr>
            <w:r>
              <w:rPr>
                <w:rFonts w:ascii="Verdana" w:hAnsi="Verdana"/>
                <w:b/>
              </w:rPr>
              <w:t>PB 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0E02692" w14:textId="3EFF81EE" w:rsidR="009A4EEB" w:rsidRDefault="009A4EEB" w:rsidP="009A4EEB">
            <w:pPr>
              <w:spacing w:line="276" w:lineRule="auto"/>
              <w:jc w:val="center"/>
              <w:rPr>
                <w:rFonts w:ascii="Verdana" w:hAnsi="Verdana"/>
                <w:b/>
              </w:rPr>
            </w:pPr>
            <w:r>
              <w:rPr>
                <w:rFonts w:ascii="Verdana" w:hAnsi="Verdana"/>
                <w:b/>
              </w:rPr>
              <w:t>The OPCC to provide a representative to attend the Digital Desk Implementation Group.</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2347EFC" w14:textId="401F981B" w:rsidR="009A4EEB" w:rsidRDefault="00E74105"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9A4EEB" w:rsidRPr="008A5A7C" w14:paraId="0855C9CE"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72B2891D" w14:textId="480D9624" w:rsidR="009A4EEB" w:rsidRDefault="009A4EEB" w:rsidP="009A4EEB">
            <w:pPr>
              <w:rPr>
                <w:rFonts w:ascii="Verdana" w:hAnsi="Verdana"/>
                <w:b/>
              </w:rPr>
            </w:pPr>
            <w:r>
              <w:rPr>
                <w:rFonts w:ascii="Verdana" w:hAnsi="Verdana"/>
                <w:b/>
              </w:rPr>
              <w:t>PB 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64314F9" w14:textId="7ACB9CD9" w:rsidR="009A4EEB" w:rsidRPr="00367F67" w:rsidRDefault="009A4EEB" w:rsidP="009A4EEB">
            <w:pPr>
              <w:spacing w:line="276" w:lineRule="auto"/>
              <w:jc w:val="center"/>
              <w:rPr>
                <w:rFonts w:ascii="Verdana" w:hAnsi="Verdana"/>
                <w:b/>
              </w:rPr>
            </w:pPr>
            <w:r w:rsidRPr="001B29C5">
              <w:rPr>
                <w:rFonts w:ascii="Verdana" w:hAnsi="Verdana"/>
                <w:b/>
              </w:rPr>
              <w:t>AE to establish what the Covid-19 situation is in Newport as the Indian variant has caused an increase in cases.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6885C9E" w14:textId="43FBCE10" w:rsidR="009A4EEB" w:rsidRDefault="00E74105"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9A4EEB" w:rsidRPr="008A5A7C" w14:paraId="19A5BF73"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38DB6F87" w14:textId="2A3C64B6" w:rsidR="009A4EEB" w:rsidRDefault="009A4EEB" w:rsidP="009A4EEB">
            <w:pPr>
              <w:rPr>
                <w:rFonts w:ascii="Verdana" w:hAnsi="Verdana"/>
                <w:b/>
              </w:rPr>
            </w:pPr>
            <w:r>
              <w:rPr>
                <w:rFonts w:ascii="Verdana" w:hAnsi="Verdana"/>
                <w:b/>
              </w:rPr>
              <w:lastRenderedPageBreak/>
              <w:t>PB 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5526D47" w14:textId="75D73D29" w:rsidR="009A4EEB" w:rsidRPr="00367F67" w:rsidRDefault="009A4EEB" w:rsidP="009A4EEB">
            <w:pPr>
              <w:spacing w:line="276" w:lineRule="auto"/>
              <w:jc w:val="center"/>
              <w:rPr>
                <w:rFonts w:ascii="Verdana" w:hAnsi="Verdana"/>
                <w:b/>
              </w:rPr>
            </w:pPr>
            <w:r w:rsidRPr="0012587A">
              <w:rPr>
                <w:rFonts w:ascii="Verdana" w:hAnsi="Verdana"/>
                <w:b/>
              </w:rPr>
              <w:t>AE to provide the PCC with the latest data for firearms licencing figures.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6371176" w14:textId="2261BD06" w:rsidR="009A4EEB" w:rsidRDefault="00171DA5"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9A4EEB" w:rsidRPr="008A5A7C" w14:paraId="216DFD4B"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6C4ED14D" w14:textId="669F51A4" w:rsidR="009A4EEB" w:rsidRDefault="009A4EEB" w:rsidP="009A4EEB">
            <w:pPr>
              <w:rPr>
                <w:rFonts w:ascii="Verdana" w:hAnsi="Verdana"/>
                <w:b/>
              </w:rPr>
            </w:pPr>
            <w:r>
              <w:rPr>
                <w:rFonts w:ascii="Verdana" w:hAnsi="Verdana"/>
                <w:b/>
              </w:rPr>
              <w:t>PB 10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6C056BC" w14:textId="1883BAE7" w:rsidR="009A4EEB" w:rsidRPr="00367F67" w:rsidRDefault="009A4EEB" w:rsidP="009A4EEB">
            <w:pPr>
              <w:spacing w:line="276" w:lineRule="auto"/>
              <w:jc w:val="center"/>
              <w:rPr>
                <w:rFonts w:ascii="Verdana" w:hAnsi="Verdana"/>
                <w:b/>
              </w:rPr>
            </w:pPr>
            <w:r w:rsidRPr="002411FD">
              <w:rPr>
                <w:rFonts w:ascii="Verdana" w:hAnsi="Verdana"/>
                <w:b/>
              </w:rPr>
              <w:t>CB to provide the PCC with an update on her research on Greater Manchester Police’s Crime Data Integrity work.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BCC232B" w14:textId="4E171577" w:rsidR="009A4EEB" w:rsidRDefault="009A4EEB"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9A4EEB" w:rsidRPr="008A5A7C" w14:paraId="4287CD86"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6EF79692" w14:textId="5130897B" w:rsidR="009A4EEB" w:rsidRDefault="009A4EEB" w:rsidP="009A4EEB">
            <w:pPr>
              <w:rPr>
                <w:rFonts w:ascii="Verdana" w:hAnsi="Verdana"/>
                <w:b/>
              </w:rPr>
            </w:pPr>
            <w:r>
              <w:rPr>
                <w:rFonts w:ascii="Verdana" w:hAnsi="Verdana"/>
                <w:b/>
              </w:rPr>
              <w:t>PB 11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B58562D" w14:textId="32C8C900" w:rsidR="009A4EEB" w:rsidRPr="00367F67" w:rsidRDefault="009A4EEB" w:rsidP="009A4EEB">
            <w:pPr>
              <w:spacing w:line="276" w:lineRule="auto"/>
              <w:jc w:val="center"/>
              <w:rPr>
                <w:rFonts w:ascii="Verdana" w:hAnsi="Verdana"/>
                <w:b/>
              </w:rPr>
            </w:pPr>
            <w:r w:rsidRPr="00816F29">
              <w:rPr>
                <w:rFonts w:ascii="Verdana" w:hAnsi="Verdana"/>
                <w:b/>
              </w:rPr>
              <w:t>The T/DCC and CT to establish what additional resources have been planned for the CCTV hub over the busy summer period.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6EECEFE" w14:textId="2D6693C4" w:rsidR="009A4EEB" w:rsidRDefault="00FF2D56"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9A4EEB" w:rsidRPr="008A5A7C" w14:paraId="654A27D0"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72FAD1A9" w14:textId="1D9682CF" w:rsidR="009A4EEB" w:rsidRDefault="009A4EEB" w:rsidP="009A4EEB">
            <w:pPr>
              <w:rPr>
                <w:rFonts w:ascii="Verdana" w:hAnsi="Verdana"/>
                <w:b/>
              </w:rPr>
            </w:pPr>
            <w:r>
              <w:rPr>
                <w:rFonts w:ascii="Verdana" w:hAnsi="Verdana"/>
                <w:b/>
              </w:rPr>
              <w:t>PB 12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B4A477E" w14:textId="4BD29F93" w:rsidR="009A4EEB" w:rsidRPr="00367F67" w:rsidRDefault="009A4EEB" w:rsidP="009A4EEB">
            <w:pPr>
              <w:spacing w:line="276" w:lineRule="auto"/>
              <w:jc w:val="center"/>
              <w:rPr>
                <w:rFonts w:ascii="Verdana" w:hAnsi="Verdana"/>
                <w:b/>
              </w:rPr>
            </w:pPr>
            <w:r w:rsidRPr="00D22CDE">
              <w:rPr>
                <w:rFonts w:ascii="Verdana" w:hAnsi="Verdana"/>
                <w:b/>
              </w:rPr>
              <w:t xml:space="preserve">The OPCC to consider making amendments to the PCC’s Commissioner in Conversation Social Media events in order to provide </w:t>
            </w:r>
            <w:r>
              <w:rPr>
                <w:rFonts w:ascii="Verdana" w:hAnsi="Verdana"/>
                <w:b/>
              </w:rPr>
              <w:t>targeted</w:t>
            </w:r>
            <w:r w:rsidRPr="00D22CDE">
              <w:rPr>
                <w:rFonts w:ascii="Verdana" w:hAnsi="Verdana"/>
                <w:b/>
              </w:rPr>
              <w:t xml:space="preserve"> information to key communities.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BA5736F" w14:textId="128F0EB2" w:rsidR="009A4EEB" w:rsidRDefault="00FF2D56" w:rsidP="009A4EEB">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FF2D56" w:rsidRPr="008A5A7C" w14:paraId="46786C2D" w14:textId="77777777" w:rsidTr="00DC4FD3">
        <w:tc>
          <w:tcPr>
            <w:tcW w:w="1371" w:type="dxa"/>
            <w:tcBorders>
              <w:top w:val="single" w:sz="4" w:space="0" w:color="auto"/>
              <w:left w:val="single" w:sz="4" w:space="0" w:color="auto"/>
              <w:bottom w:val="single" w:sz="4" w:space="0" w:color="auto"/>
              <w:right w:val="single" w:sz="4" w:space="0" w:color="auto"/>
            </w:tcBorders>
            <w:shd w:val="clear" w:color="auto" w:fill="auto"/>
          </w:tcPr>
          <w:p w14:paraId="1D75D9BF" w14:textId="572BEAED" w:rsidR="00FF2D56" w:rsidRDefault="00FF2D56" w:rsidP="00FF2D56">
            <w:pPr>
              <w:rPr>
                <w:rFonts w:ascii="Verdana" w:hAnsi="Verdana"/>
                <w:b/>
              </w:rPr>
            </w:pPr>
            <w:r>
              <w:rPr>
                <w:rFonts w:ascii="Verdana" w:hAnsi="Verdana"/>
                <w:b/>
              </w:rPr>
              <w:t>PB 13</w:t>
            </w:r>
          </w:p>
        </w:tc>
        <w:tc>
          <w:tcPr>
            <w:tcW w:w="6864" w:type="dxa"/>
            <w:tcBorders>
              <w:top w:val="single" w:sz="8" w:space="0" w:color="auto"/>
              <w:left w:val="single" w:sz="8" w:space="0" w:color="auto"/>
              <w:bottom w:val="single" w:sz="8" w:space="0" w:color="auto"/>
              <w:right w:val="single" w:sz="8" w:space="0" w:color="auto"/>
            </w:tcBorders>
          </w:tcPr>
          <w:p w14:paraId="4D2F48E8" w14:textId="36071F14" w:rsidR="00FF2D56" w:rsidRPr="00367F67" w:rsidRDefault="00FF2D56" w:rsidP="00FF2D56">
            <w:pPr>
              <w:spacing w:line="276" w:lineRule="auto"/>
              <w:jc w:val="center"/>
              <w:rPr>
                <w:rFonts w:ascii="Verdana" w:hAnsi="Verdana"/>
                <w:b/>
              </w:rPr>
            </w:pPr>
            <w:r>
              <w:rPr>
                <w:rFonts w:ascii="Verdana" w:hAnsi="Verdana"/>
                <w:b/>
                <w:bCs/>
              </w:rPr>
              <w:t>The Force to liaise with the legal team and the comm</w:t>
            </w:r>
            <w:r w:rsidR="0099550D">
              <w:rPr>
                <w:rFonts w:ascii="Verdana" w:hAnsi="Verdana"/>
                <w:b/>
                <w:bCs/>
              </w:rPr>
              <w:t>unication</w:t>
            </w:r>
            <w:r>
              <w:rPr>
                <w:rFonts w:ascii="Verdana" w:hAnsi="Verdana"/>
                <w:b/>
                <w:bCs/>
              </w:rPr>
              <w:t>s team with regard to scheduling a meeting regarding the historic suspicious deaths in Pembrokeshire.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A0CC1ED" w14:textId="53A1FB62" w:rsidR="00FF2D56" w:rsidRDefault="00FF2D56" w:rsidP="00FF2D56">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FF2D56" w:rsidRPr="008A5A7C" w14:paraId="64F108A3" w14:textId="77777777" w:rsidTr="00DC4FD3">
        <w:tc>
          <w:tcPr>
            <w:tcW w:w="1371" w:type="dxa"/>
            <w:tcBorders>
              <w:top w:val="single" w:sz="4" w:space="0" w:color="auto"/>
              <w:left w:val="single" w:sz="4" w:space="0" w:color="auto"/>
              <w:bottom w:val="single" w:sz="4" w:space="0" w:color="auto"/>
              <w:right w:val="single" w:sz="4" w:space="0" w:color="auto"/>
            </w:tcBorders>
            <w:shd w:val="clear" w:color="auto" w:fill="auto"/>
          </w:tcPr>
          <w:p w14:paraId="7FA2FA49" w14:textId="44D0C510" w:rsidR="00FF2D56" w:rsidRDefault="00FF2D56" w:rsidP="00FF2D56">
            <w:pPr>
              <w:rPr>
                <w:rFonts w:ascii="Verdana" w:hAnsi="Verdana"/>
                <w:b/>
              </w:rPr>
            </w:pPr>
            <w:r>
              <w:rPr>
                <w:rFonts w:ascii="Verdana" w:hAnsi="Verdana"/>
                <w:b/>
              </w:rPr>
              <w:t>PB 14</w:t>
            </w:r>
          </w:p>
        </w:tc>
        <w:tc>
          <w:tcPr>
            <w:tcW w:w="6864" w:type="dxa"/>
            <w:tcBorders>
              <w:top w:val="nil"/>
              <w:left w:val="single" w:sz="8" w:space="0" w:color="auto"/>
              <w:bottom w:val="single" w:sz="8" w:space="0" w:color="auto"/>
              <w:right w:val="single" w:sz="8" w:space="0" w:color="auto"/>
            </w:tcBorders>
          </w:tcPr>
          <w:p w14:paraId="2A68BC34" w14:textId="65E74868" w:rsidR="00FF2D56" w:rsidRPr="00367F67" w:rsidRDefault="00FF2D56" w:rsidP="00FF2D56">
            <w:pPr>
              <w:spacing w:line="276" w:lineRule="auto"/>
              <w:jc w:val="center"/>
              <w:rPr>
                <w:rFonts w:ascii="Verdana" w:hAnsi="Verdana"/>
                <w:b/>
              </w:rPr>
            </w:pPr>
            <w:r>
              <w:rPr>
                <w:rFonts w:ascii="Verdana" w:hAnsi="Verdana"/>
                <w:b/>
                <w:bCs/>
              </w:rPr>
              <w:t>The Force to liaise with the legal team in order to provide an appropriate response to a member of the public with regard to the Llanelli Wellness Village.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F08F022" w14:textId="11DF9ED2" w:rsidR="00FF2D56" w:rsidRDefault="00DF0DDC" w:rsidP="00FF2D56">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4C60EEC3" w14:textId="558F392B" w:rsidR="00624DFE" w:rsidRPr="008A5A7C" w:rsidRDefault="00624DFE" w:rsidP="001048CA">
      <w:pPr>
        <w:spacing w:line="276" w:lineRule="auto"/>
        <w:jc w:val="both"/>
        <w:rPr>
          <w:rFonts w:ascii="Verdana" w:hAnsi="Verdana"/>
          <w:b/>
        </w:rPr>
      </w:pPr>
    </w:p>
    <w:p w14:paraId="3DB488FB" w14:textId="77777777" w:rsidR="00222181" w:rsidRDefault="003D25DB" w:rsidP="001048CA">
      <w:pPr>
        <w:spacing w:line="276" w:lineRule="auto"/>
        <w:jc w:val="both"/>
        <w:rPr>
          <w:rFonts w:ascii="Verdana" w:hAnsi="Verdana"/>
          <w:b/>
        </w:rPr>
      </w:pPr>
      <w:r w:rsidRPr="00222181">
        <w:rPr>
          <w:rFonts w:ascii="Verdana" w:hAnsi="Verdana"/>
          <w:b/>
        </w:rPr>
        <w:t xml:space="preserve">2. </w:t>
      </w:r>
      <w:r w:rsidR="008D635E">
        <w:rPr>
          <w:rFonts w:ascii="Verdana" w:hAnsi="Verdana"/>
          <w:b/>
        </w:rPr>
        <w:t>Update on actions from previous meetings</w:t>
      </w:r>
    </w:p>
    <w:p w14:paraId="51F7CC5D" w14:textId="77777777" w:rsidR="004F7684" w:rsidRDefault="004F7684" w:rsidP="001048CA">
      <w:pPr>
        <w:spacing w:line="276" w:lineRule="auto"/>
        <w:jc w:val="both"/>
        <w:rPr>
          <w:rFonts w:ascii="Verdana" w:hAnsi="Verdana"/>
          <w:b/>
        </w:rPr>
      </w:pPr>
    </w:p>
    <w:p w14:paraId="0539EB64" w14:textId="08F9FEF3" w:rsidR="00917B10" w:rsidRPr="00917B10" w:rsidRDefault="00917B10" w:rsidP="001048CA">
      <w:pPr>
        <w:spacing w:line="276" w:lineRule="auto"/>
        <w:jc w:val="both"/>
        <w:rPr>
          <w:rFonts w:ascii="Verdana" w:hAnsi="Verdana"/>
        </w:rPr>
      </w:pPr>
      <w:r>
        <w:rPr>
          <w:rFonts w:ascii="Verdana" w:hAnsi="Verdana"/>
        </w:rPr>
        <w:t>It was agreed that with a few minor amendments the minutes of the previous meeting were a true and accurate reflection of the discussion.</w:t>
      </w:r>
    </w:p>
    <w:p w14:paraId="634DAB84" w14:textId="77777777" w:rsidR="00917B10" w:rsidRDefault="00917B10" w:rsidP="001048CA">
      <w:pPr>
        <w:spacing w:line="276" w:lineRule="auto"/>
        <w:jc w:val="both"/>
        <w:rPr>
          <w:rFonts w:ascii="Verdana" w:hAnsi="Verdana"/>
          <w:b/>
        </w:rPr>
      </w:pPr>
    </w:p>
    <w:p w14:paraId="2A67FB0E" w14:textId="6BCD5F2A" w:rsidR="002C109A" w:rsidRDefault="00917B10" w:rsidP="001048CA">
      <w:pPr>
        <w:spacing w:line="276" w:lineRule="auto"/>
        <w:jc w:val="both"/>
        <w:rPr>
          <w:rFonts w:ascii="Verdana" w:hAnsi="Verdana"/>
        </w:rPr>
      </w:pPr>
      <w:r w:rsidRPr="00917B10">
        <w:rPr>
          <w:rFonts w:ascii="Verdana" w:hAnsi="Verdana"/>
        </w:rPr>
        <w:t>The PCC requested an update on</w:t>
      </w:r>
      <w:r>
        <w:rPr>
          <w:rFonts w:ascii="Verdana" w:hAnsi="Verdana"/>
          <w:b/>
        </w:rPr>
        <w:t xml:space="preserve"> </w:t>
      </w:r>
      <w:r w:rsidR="00F5243F">
        <w:rPr>
          <w:rFonts w:ascii="Verdana" w:hAnsi="Verdana"/>
          <w:b/>
        </w:rPr>
        <w:t xml:space="preserve">PB 5 - </w:t>
      </w:r>
      <w:r w:rsidR="00F5243F" w:rsidRPr="00F5243F">
        <w:rPr>
          <w:rFonts w:ascii="Verdana" w:hAnsi="Verdana"/>
          <w:b/>
        </w:rPr>
        <w:t xml:space="preserve">SC to provide the PCC with data on </w:t>
      </w:r>
      <w:r w:rsidR="00F5243F">
        <w:rPr>
          <w:rFonts w:ascii="Verdana" w:hAnsi="Verdana"/>
          <w:b/>
        </w:rPr>
        <w:t xml:space="preserve">the Force’s use of Facebook Ads: </w:t>
      </w:r>
      <w:r w:rsidR="00F5243F">
        <w:rPr>
          <w:rFonts w:ascii="Verdana" w:hAnsi="Verdana"/>
        </w:rPr>
        <w:t>EN stated that the Force uses Facebook Ads sparingly when they need to impart information on Facebook to individuals who don’t follow the Force on social media.  These occasions include when an individual in the Force is a danger to the public, or when the public need to be aware of an incident.  The Force also uses Facebook Ads to target individuals when the Force is recruiting.  It was noted that the function does not cost</w:t>
      </w:r>
      <w:r w:rsidR="008B27DC">
        <w:rPr>
          <w:rFonts w:ascii="Verdana" w:hAnsi="Verdana"/>
        </w:rPr>
        <w:t xml:space="preserve"> much money, and the cost for using the function for the previous financial year was £1</w:t>
      </w:r>
      <w:r w:rsidR="00255942">
        <w:rPr>
          <w:rFonts w:ascii="Verdana" w:hAnsi="Verdana"/>
        </w:rPr>
        <w:t>,</w:t>
      </w:r>
      <w:r w:rsidR="008B27DC">
        <w:rPr>
          <w:rFonts w:ascii="Verdana" w:hAnsi="Verdana"/>
        </w:rPr>
        <w:t>171</w:t>
      </w:r>
      <w:r w:rsidR="001E6DC7">
        <w:rPr>
          <w:rFonts w:ascii="Verdana" w:hAnsi="Verdana"/>
        </w:rPr>
        <w:t>.85.</w:t>
      </w:r>
    </w:p>
    <w:p w14:paraId="455F8E45" w14:textId="4CBF2524" w:rsidR="00171DA5" w:rsidRDefault="00171DA5" w:rsidP="001048CA">
      <w:pPr>
        <w:spacing w:line="276" w:lineRule="auto"/>
        <w:jc w:val="both"/>
        <w:rPr>
          <w:rFonts w:ascii="Verdana" w:hAnsi="Verdana"/>
          <w:b/>
        </w:rPr>
      </w:pPr>
    </w:p>
    <w:p w14:paraId="67F0E1BB" w14:textId="402D7BA6" w:rsidR="00171DA5" w:rsidRDefault="00171DA5" w:rsidP="001048CA">
      <w:pPr>
        <w:spacing w:line="276" w:lineRule="auto"/>
        <w:jc w:val="both"/>
        <w:rPr>
          <w:rFonts w:ascii="Verdana" w:hAnsi="Verdana"/>
        </w:rPr>
      </w:pPr>
      <w:r>
        <w:rPr>
          <w:rFonts w:ascii="Verdana" w:hAnsi="Verdana"/>
        </w:rPr>
        <w:t xml:space="preserve">The PCC provided an update in relation to </w:t>
      </w:r>
      <w:r w:rsidRPr="00171DA5">
        <w:rPr>
          <w:rFonts w:ascii="Verdana" w:hAnsi="Verdana"/>
          <w:b/>
        </w:rPr>
        <w:t>PB 9 - AE to provide the PCC with the latest data for firearms licencing figures.</w:t>
      </w:r>
      <w:r>
        <w:rPr>
          <w:rFonts w:ascii="Verdana" w:hAnsi="Verdana"/>
          <w:b/>
        </w:rPr>
        <w:t xml:space="preserve">  </w:t>
      </w:r>
      <w:r>
        <w:rPr>
          <w:rFonts w:ascii="Verdana" w:hAnsi="Verdana"/>
        </w:rPr>
        <w:t>The PCC stated that he met with the British Association for Shooting and Conservation (BASC) recently where they raised concerns with regard to delays of licencing being issued.  The T/ACC stated that part of the licencing review was for DPP staff to attend the houses of applicants for safety checks prior to signing off a licence.  During the Covid-19 period this was not possible due to restrictions on social distancing, which meant that the Force decided to pause the licencing process for a period of time during lockdown.  The PCC stated that BASC raised concerns that the firearms licencing teams were sitting on longstanding cases.</w:t>
      </w:r>
    </w:p>
    <w:p w14:paraId="2BED5703" w14:textId="381615EC" w:rsidR="00171DA5" w:rsidRDefault="00171DA5" w:rsidP="001048CA">
      <w:pPr>
        <w:spacing w:line="276" w:lineRule="auto"/>
        <w:jc w:val="both"/>
        <w:rPr>
          <w:rFonts w:ascii="Verdana" w:hAnsi="Verdana"/>
        </w:rPr>
      </w:pPr>
    </w:p>
    <w:p w14:paraId="4253E10A" w14:textId="11C19CC2" w:rsidR="00171DA5" w:rsidRPr="00171DA5" w:rsidRDefault="00171DA5" w:rsidP="001048CA">
      <w:pPr>
        <w:spacing w:line="276" w:lineRule="auto"/>
        <w:jc w:val="both"/>
        <w:rPr>
          <w:rFonts w:ascii="Verdana" w:hAnsi="Verdana"/>
          <w:b/>
        </w:rPr>
      </w:pPr>
      <w:r w:rsidRPr="00171DA5">
        <w:rPr>
          <w:rFonts w:ascii="Verdana" w:hAnsi="Verdana"/>
          <w:b/>
        </w:rPr>
        <w:lastRenderedPageBreak/>
        <w:t xml:space="preserve">Action: The Force to provide an update on delays within the Firearms licencing team </w:t>
      </w:r>
      <w:r w:rsidR="00B771A2">
        <w:rPr>
          <w:rFonts w:ascii="Verdana" w:hAnsi="Verdana"/>
          <w:b/>
        </w:rPr>
        <w:t>by the October</w:t>
      </w:r>
      <w:r w:rsidRPr="00171DA5">
        <w:rPr>
          <w:rFonts w:ascii="Verdana" w:hAnsi="Verdana"/>
          <w:b/>
        </w:rPr>
        <w:t xml:space="preserve"> Policing Board.  </w:t>
      </w:r>
    </w:p>
    <w:p w14:paraId="30290DBD" w14:textId="77777777" w:rsidR="00F5243F" w:rsidRDefault="00F5243F" w:rsidP="001048CA">
      <w:pPr>
        <w:spacing w:line="276" w:lineRule="auto"/>
        <w:jc w:val="both"/>
        <w:rPr>
          <w:rFonts w:ascii="Verdana" w:hAnsi="Verdana"/>
          <w:b/>
        </w:rPr>
      </w:pPr>
    </w:p>
    <w:p w14:paraId="721717CF" w14:textId="77777777" w:rsidR="00B35B0A" w:rsidRDefault="008D635E" w:rsidP="001048CA">
      <w:pPr>
        <w:spacing w:line="276" w:lineRule="auto"/>
        <w:jc w:val="both"/>
        <w:rPr>
          <w:rFonts w:ascii="Verdana" w:hAnsi="Verdana"/>
          <w:b/>
        </w:rPr>
      </w:pPr>
      <w:r w:rsidRPr="008668C9">
        <w:rPr>
          <w:rFonts w:ascii="Verdana" w:hAnsi="Verdana"/>
          <w:b/>
        </w:rPr>
        <w:t>3. Chief Constable’s Update</w:t>
      </w:r>
    </w:p>
    <w:p w14:paraId="7AF9443A" w14:textId="4826F2DB" w:rsidR="00981DFA" w:rsidRDefault="00981DFA" w:rsidP="001048CA">
      <w:pPr>
        <w:spacing w:line="276" w:lineRule="auto"/>
        <w:jc w:val="both"/>
        <w:rPr>
          <w:rFonts w:ascii="Verdana" w:hAnsi="Verdana"/>
          <w:b/>
        </w:rPr>
      </w:pPr>
    </w:p>
    <w:p w14:paraId="193FA4D6" w14:textId="795D0D9F" w:rsidR="009A4EEB" w:rsidRDefault="009A4EEB" w:rsidP="001048CA">
      <w:pPr>
        <w:spacing w:line="276" w:lineRule="auto"/>
        <w:jc w:val="both"/>
        <w:rPr>
          <w:rFonts w:ascii="Verdana" w:hAnsi="Verdana"/>
        </w:rPr>
      </w:pPr>
      <w:r>
        <w:rPr>
          <w:rFonts w:ascii="Verdana" w:hAnsi="Verdana"/>
        </w:rPr>
        <w:t>The T/CC provided an update on operational matters since the previous Policing Board on the 20</w:t>
      </w:r>
      <w:r w:rsidRPr="009A4EEB">
        <w:rPr>
          <w:rFonts w:ascii="Verdana" w:hAnsi="Verdana"/>
          <w:vertAlign w:val="superscript"/>
        </w:rPr>
        <w:t>th</w:t>
      </w:r>
      <w:r>
        <w:rPr>
          <w:rFonts w:ascii="Verdana" w:hAnsi="Verdana"/>
        </w:rPr>
        <w:t xml:space="preserve"> of May 2021.  She stated that she had undertaken a series of visible engagements across the Force area including operational duties on the frontline.  She had also chaired the Force Gold Group for incident allocation and supervision to inform the creation of the Force’s Summer Policing Plan to manage the forecasted increase in summer operational policing demands across the four counties.  The Dyfed-Powys area is expected to be busier this year than usual due to the public holidaying within the UK due to travel restrictions brought about by Covid-19.</w:t>
      </w:r>
    </w:p>
    <w:p w14:paraId="01E07DE8" w14:textId="28577337" w:rsidR="009A4EEB" w:rsidRDefault="009A4EEB" w:rsidP="001048CA">
      <w:pPr>
        <w:spacing w:line="276" w:lineRule="auto"/>
        <w:jc w:val="both"/>
        <w:rPr>
          <w:rFonts w:ascii="Verdana" w:hAnsi="Verdana"/>
        </w:rPr>
      </w:pPr>
    </w:p>
    <w:p w14:paraId="3DEBD9CD" w14:textId="55B88E6C" w:rsidR="009A4EEB" w:rsidRDefault="009A4EEB" w:rsidP="001048CA">
      <w:pPr>
        <w:spacing w:line="276" w:lineRule="auto"/>
        <w:jc w:val="both"/>
        <w:rPr>
          <w:rFonts w:ascii="Verdana" w:hAnsi="Verdana"/>
        </w:rPr>
      </w:pPr>
      <w:r>
        <w:rPr>
          <w:rFonts w:ascii="Verdana" w:hAnsi="Verdana"/>
        </w:rPr>
        <w:t>The T/CC stated that the Force carried out a pre-planned operation in Powys following an investigation led by the Serious and Organised Crime Team over the past 10 months.  Arrests were made for possession of drugs and other items and the operation was supported by the Dog Units, Roads Policing Unit, Neighbourhood Policing Team and many others.</w:t>
      </w:r>
    </w:p>
    <w:p w14:paraId="243CB135" w14:textId="1B486204" w:rsidR="009A4EEB" w:rsidRDefault="009A4EEB" w:rsidP="001048CA">
      <w:pPr>
        <w:spacing w:line="276" w:lineRule="auto"/>
        <w:jc w:val="both"/>
        <w:rPr>
          <w:rFonts w:ascii="Verdana" w:hAnsi="Verdana"/>
        </w:rPr>
      </w:pPr>
    </w:p>
    <w:p w14:paraId="5FF26E67" w14:textId="75D6A250" w:rsidR="009A4EEB" w:rsidRDefault="009A4EEB" w:rsidP="001048CA">
      <w:pPr>
        <w:spacing w:line="276" w:lineRule="auto"/>
        <w:jc w:val="both"/>
        <w:rPr>
          <w:rFonts w:ascii="Verdana" w:hAnsi="Verdana"/>
          <w:b/>
        </w:rPr>
      </w:pPr>
      <w:r>
        <w:rPr>
          <w:rFonts w:ascii="Verdana" w:hAnsi="Verdana"/>
        </w:rPr>
        <w:t>The T/CC stated that the Force continued to work with partners to tackle anti-social behaviour incidents involving young people in Burry Port and Aberaeron.  The activity is supported by engagement with young people in schools, engagement with parents, high visibility patrols and other means.</w:t>
      </w:r>
    </w:p>
    <w:p w14:paraId="47BB51CB" w14:textId="77777777" w:rsidR="005E1FC8" w:rsidRPr="008668C9" w:rsidRDefault="005E1FC8" w:rsidP="001048CA">
      <w:pPr>
        <w:spacing w:line="276" w:lineRule="auto"/>
        <w:jc w:val="both"/>
        <w:rPr>
          <w:rFonts w:ascii="Verdana" w:hAnsi="Verdana"/>
          <w:b/>
        </w:rPr>
      </w:pPr>
    </w:p>
    <w:p w14:paraId="783DA1CC" w14:textId="77777777" w:rsidR="008D635E" w:rsidRDefault="008D635E" w:rsidP="001048CA">
      <w:pPr>
        <w:spacing w:line="276" w:lineRule="auto"/>
        <w:jc w:val="both"/>
        <w:rPr>
          <w:rFonts w:ascii="Verdana" w:hAnsi="Verdana"/>
          <w:b/>
        </w:rPr>
      </w:pPr>
      <w:r w:rsidRPr="008668C9">
        <w:rPr>
          <w:rFonts w:ascii="Verdana" w:hAnsi="Verdana"/>
          <w:b/>
        </w:rPr>
        <w:t>4.  Police and Crime Commissioner’s Update</w:t>
      </w:r>
    </w:p>
    <w:p w14:paraId="6F751321" w14:textId="77777777" w:rsidR="000519C3" w:rsidRDefault="000519C3" w:rsidP="001048CA">
      <w:pPr>
        <w:spacing w:line="276" w:lineRule="auto"/>
        <w:jc w:val="both"/>
        <w:rPr>
          <w:rFonts w:ascii="Verdana" w:hAnsi="Verdana"/>
          <w:b/>
        </w:rPr>
      </w:pPr>
    </w:p>
    <w:p w14:paraId="796BDB49" w14:textId="3AD1B7BD" w:rsidR="004872AF" w:rsidRDefault="009A4EEB" w:rsidP="001048CA">
      <w:pPr>
        <w:spacing w:line="276" w:lineRule="auto"/>
        <w:jc w:val="both"/>
        <w:rPr>
          <w:rFonts w:ascii="Verdana" w:hAnsi="Verdana"/>
        </w:rPr>
      </w:pPr>
      <w:r>
        <w:rPr>
          <w:rFonts w:ascii="Verdana" w:hAnsi="Verdana"/>
        </w:rPr>
        <w:t xml:space="preserve">The PCC provided an overview of a number of local commitments and engagements over the past few weeks.  </w:t>
      </w:r>
      <w:r w:rsidR="004872AF" w:rsidRPr="004872AF">
        <w:rPr>
          <w:rFonts w:ascii="Verdana" w:hAnsi="Verdana"/>
          <w:b/>
        </w:rPr>
        <w:t xml:space="preserve"> </w:t>
      </w:r>
      <w:r w:rsidR="006129B6">
        <w:rPr>
          <w:rFonts w:ascii="Verdana" w:hAnsi="Verdana"/>
        </w:rPr>
        <w:t>Most of the PCC’s commitments continue to be held online in compliance with Covid-19 guidelines.</w:t>
      </w:r>
    </w:p>
    <w:p w14:paraId="1A82A1BB" w14:textId="48FEE59D" w:rsidR="006129B6" w:rsidRDefault="006129B6" w:rsidP="001048CA">
      <w:pPr>
        <w:spacing w:line="276" w:lineRule="auto"/>
        <w:jc w:val="both"/>
        <w:rPr>
          <w:rFonts w:ascii="Verdana" w:hAnsi="Verdana"/>
        </w:rPr>
      </w:pPr>
    </w:p>
    <w:p w14:paraId="75BB96F7" w14:textId="42228C4C" w:rsidR="006129B6" w:rsidRDefault="006129B6" w:rsidP="001048CA">
      <w:pPr>
        <w:spacing w:line="276" w:lineRule="auto"/>
        <w:jc w:val="both"/>
        <w:rPr>
          <w:rFonts w:ascii="Verdana" w:hAnsi="Verdana"/>
        </w:rPr>
      </w:pPr>
      <w:r>
        <w:rPr>
          <w:rFonts w:ascii="Verdana" w:hAnsi="Verdana"/>
        </w:rPr>
        <w:t>The PCC stated that he had chaired an Estates Gold Group on the 15</w:t>
      </w:r>
      <w:r w:rsidRPr="006129B6">
        <w:rPr>
          <w:rFonts w:ascii="Verdana" w:hAnsi="Verdana"/>
          <w:vertAlign w:val="superscript"/>
        </w:rPr>
        <w:t>th</w:t>
      </w:r>
      <w:r>
        <w:rPr>
          <w:rFonts w:ascii="Verdana" w:hAnsi="Verdana"/>
        </w:rPr>
        <w:t xml:space="preserve"> of June and a Policing Accountability Board meeting on the 10</w:t>
      </w:r>
      <w:r w:rsidRPr="006129B6">
        <w:rPr>
          <w:rFonts w:ascii="Verdana" w:hAnsi="Verdana"/>
          <w:vertAlign w:val="superscript"/>
        </w:rPr>
        <w:t>th</w:t>
      </w:r>
      <w:r>
        <w:rPr>
          <w:rFonts w:ascii="Verdana" w:hAnsi="Verdana"/>
        </w:rPr>
        <w:t xml:space="preserve"> of June, and had attended various meetings including a Police and Crime Panel meeting on the 18</w:t>
      </w:r>
      <w:r w:rsidRPr="006129B6">
        <w:rPr>
          <w:rFonts w:ascii="Verdana" w:hAnsi="Verdana"/>
          <w:vertAlign w:val="superscript"/>
        </w:rPr>
        <w:t>th</w:t>
      </w:r>
      <w:r>
        <w:rPr>
          <w:rFonts w:ascii="Verdana" w:hAnsi="Verdana"/>
        </w:rPr>
        <w:t xml:space="preserve"> of June, and a Victim Service Provision meeting on the 28</w:t>
      </w:r>
      <w:r w:rsidRPr="006129B6">
        <w:rPr>
          <w:rFonts w:ascii="Verdana" w:hAnsi="Verdana"/>
          <w:vertAlign w:val="superscript"/>
        </w:rPr>
        <w:t>th</w:t>
      </w:r>
      <w:r>
        <w:rPr>
          <w:rFonts w:ascii="Verdana" w:hAnsi="Verdana"/>
        </w:rPr>
        <w:t>.  The PCC made a number of divisional meetings in the first month of his new term as Commissioner including visits to Carmarthenshire stations on the 24</w:t>
      </w:r>
      <w:r w:rsidRPr="006129B6">
        <w:rPr>
          <w:rFonts w:ascii="Verdana" w:hAnsi="Verdana"/>
          <w:vertAlign w:val="superscript"/>
        </w:rPr>
        <w:t>th</w:t>
      </w:r>
      <w:r>
        <w:rPr>
          <w:rFonts w:ascii="Verdana" w:hAnsi="Verdana"/>
        </w:rPr>
        <w:t xml:space="preserve"> of May and Powys stations on the 26</w:t>
      </w:r>
      <w:r w:rsidRPr="006129B6">
        <w:rPr>
          <w:rFonts w:ascii="Verdana" w:hAnsi="Verdana"/>
          <w:vertAlign w:val="superscript"/>
        </w:rPr>
        <w:t>th</w:t>
      </w:r>
      <w:r>
        <w:rPr>
          <w:rFonts w:ascii="Verdana" w:hAnsi="Verdana"/>
        </w:rPr>
        <w:t xml:space="preserve"> of May.</w:t>
      </w:r>
    </w:p>
    <w:p w14:paraId="426D0704" w14:textId="404714A5" w:rsidR="006129B6" w:rsidRDefault="006129B6" w:rsidP="001048CA">
      <w:pPr>
        <w:spacing w:line="276" w:lineRule="auto"/>
        <w:jc w:val="both"/>
        <w:rPr>
          <w:rFonts w:ascii="Verdana" w:hAnsi="Verdana"/>
        </w:rPr>
      </w:pPr>
    </w:p>
    <w:p w14:paraId="01EFC833" w14:textId="1E984E77" w:rsidR="006129B6" w:rsidRDefault="006129B6" w:rsidP="001048CA">
      <w:pPr>
        <w:spacing w:line="276" w:lineRule="auto"/>
        <w:jc w:val="both"/>
        <w:rPr>
          <w:rFonts w:ascii="Verdana" w:hAnsi="Verdana"/>
        </w:rPr>
      </w:pPr>
      <w:r>
        <w:rPr>
          <w:rFonts w:ascii="Verdana" w:hAnsi="Verdana"/>
        </w:rPr>
        <w:t>The PCC updated the Board on a number of national meetings he has attended virtually since the previous Policing Board meeting.  These include a General meeting of the Association of Police and Crime Commissioners (APCC) on the 27</w:t>
      </w:r>
      <w:r w:rsidRPr="006129B6">
        <w:rPr>
          <w:rFonts w:ascii="Verdana" w:hAnsi="Verdana"/>
          <w:vertAlign w:val="superscript"/>
        </w:rPr>
        <w:t>th</w:t>
      </w:r>
      <w:r>
        <w:rPr>
          <w:rFonts w:ascii="Verdana" w:hAnsi="Verdana"/>
        </w:rPr>
        <w:t xml:space="preserve"> of May, an APCC induction on Serious Organised Crime on the 8</w:t>
      </w:r>
      <w:r w:rsidRPr="006129B6">
        <w:rPr>
          <w:rFonts w:ascii="Verdana" w:hAnsi="Verdana"/>
          <w:vertAlign w:val="superscript"/>
        </w:rPr>
        <w:t>th</w:t>
      </w:r>
      <w:r>
        <w:rPr>
          <w:rFonts w:ascii="Verdana" w:hAnsi="Verdana"/>
        </w:rPr>
        <w:t xml:space="preserve"> of June and a </w:t>
      </w:r>
      <w:r>
        <w:rPr>
          <w:rFonts w:ascii="Verdana" w:hAnsi="Verdana"/>
        </w:rPr>
        <w:lastRenderedPageBreak/>
        <w:t>Policing in Wales meeting on the 24</w:t>
      </w:r>
      <w:r w:rsidRPr="006129B6">
        <w:rPr>
          <w:rFonts w:ascii="Verdana" w:hAnsi="Verdana"/>
          <w:vertAlign w:val="superscript"/>
        </w:rPr>
        <w:t>th</w:t>
      </w:r>
      <w:r>
        <w:rPr>
          <w:rFonts w:ascii="Verdana" w:hAnsi="Verdana"/>
        </w:rPr>
        <w:t xml:space="preserve"> of June.  The PCC will take over the chair of the Policing in Wales meeting from July 2021.</w:t>
      </w:r>
    </w:p>
    <w:p w14:paraId="5406E560" w14:textId="2D057C4F" w:rsidR="00E51BD6" w:rsidRDefault="00E51BD6" w:rsidP="001048CA">
      <w:pPr>
        <w:spacing w:line="276" w:lineRule="auto"/>
        <w:jc w:val="both"/>
        <w:rPr>
          <w:rFonts w:ascii="Verdana" w:hAnsi="Verdana"/>
          <w:b/>
        </w:rPr>
      </w:pPr>
    </w:p>
    <w:p w14:paraId="5B20B63B" w14:textId="77777777" w:rsidR="008D635E" w:rsidRPr="008668C9" w:rsidRDefault="008D635E" w:rsidP="001048CA">
      <w:pPr>
        <w:spacing w:line="276" w:lineRule="auto"/>
        <w:jc w:val="both"/>
        <w:rPr>
          <w:rFonts w:ascii="Verdana" w:hAnsi="Verdana"/>
          <w:b/>
        </w:rPr>
      </w:pPr>
      <w:r w:rsidRPr="008668C9">
        <w:rPr>
          <w:rFonts w:ascii="Verdana" w:hAnsi="Verdana"/>
          <w:b/>
        </w:rPr>
        <w:t>5. Standing Items</w:t>
      </w:r>
    </w:p>
    <w:p w14:paraId="10FBD100" w14:textId="52967AB6" w:rsidR="008D635E" w:rsidRDefault="008D635E" w:rsidP="001048CA">
      <w:pPr>
        <w:spacing w:line="276" w:lineRule="auto"/>
        <w:jc w:val="both"/>
        <w:rPr>
          <w:rFonts w:ascii="Verdana" w:hAnsi="Verdana"/>
          <w:b/>
        </w:rPr>
      </w:pPr>
      <w:r w:rsidRPr="008668C9">
        <w:rPr>
          <w:rFonts w:ascii="Verdana" w:hAnsi="Verdana"/>
          <w:b/>
        </w:rPr>
        <w:t xml:space="preserve">a) </w:t>
      </w:r>
      <w:r w:rsidR="00DA2025">
        <w:rPr>
          <w:rFonts w:ascii="Verdana" w:hAnsi="Verdana"/>
          <w:b/>
        </w:rPr>
        <w:t>Covid-19</w:t>
      </w:r>
    </w:p>
    <w:p w14:paraId="278D9F21" w14:textId="77777777" w:rsidR="005B15FE" w:rsidRDefault="005B15FE" w:rsidP="001048CA">
      <w:pPr>
        <w:spacing w:line="276" w:lineRule="auto"/>
        <w:jc w:val="both"/>
        <w:rPr>
          <w:rFonts w:ascii="Verdana" w:hAnsi="Verdana"/>
          <w:b/>
        </w:rPr>
      </w:pPr>
    </w:p>
    <w:p w14:paraId="7F1E7C51" w14:textId="70DD5DAE" w:rsidR="00766137" w:rsidRDefault="006E3E6F" w:rsidP="001048CA">
      <w:pPr>
        <w:spacing w:line="276" w:lineRule="auto"/>
        <w:jc w:val="both"/>
        <w:rPr>
          <w:rFonts w:ascii="Verdana" w:hAnsi="Verdana"/>
          <w:b/>
        </w:rPr>
      </w:pPr>
      <w:r>
        <w:rPr>
          <w:rFonts w:ascii="Verdana" w:hAnsi="Verdana"/>
        </w:rPr>
        <w:t xml:space="preserve">The PCC stated that </w:t>
      </w:r>
      <w:r w:rsidR="00CF6F9D">
        <w:rPr>
          <w:rFonts w:ascii="Verdana" w:hAnsi="Verdana"/>
        </w:rPr>
        <w:t>due to the improving picture of Covid-19 across England and Wales this standing item should be removed from the standing agenda.</w:t>
      </w:r>
    </w:p>
    <w:p w14:paraId="3EC62045" w14:textId="77777777" w:rsidR="006E3E6F" w:rsidRPr="008668C9" w:rsidRDefault="006E3E6F" w:rsidP="001048CA">
      <w:pPr>
        <w:spacing w:line="276" w:lineRule="auto"/>
        <w:jc w:val="both"/>
        <w:rPr>
          <w:rFonts w:ascii="Verdana" w:hAnsi="Verdana"/>
          <w:b/>
        </w:rPr>
      </w:pPr>
    </w:p>
    <w:p w14:paraId="4F942CA1" w14:textId="77777777" w:rsidR="008D635E" w:rsidRDefault="008D635E" w:rsidP="001048CA">
      <w:pPr>
        <w:spacing w:line="276" w:lineRule="auto"/>
        <w:jc w:val="both"/>
        <w:rPr>
          <w:rFonts w:ascii="Verdana" w:hAnsi="Verdana"/>
          <w:b/>
        </w:rPr>
      </w:pPr>
      <w:r w:rsidRPr="008668C9">
        <w:rPr>
          <w:rFonts w:ascii="Verdana" w:hAnsi="Verdana"/>
          <w:b/>
        </w:rPr>
        <w:t xml:space="preserve">b) Engagement </w:t>
      </w:r>
    </w:p>
    <w:p w14:paraId="02810A6A" w14:textId="62F1F473" w:rsidR="00F710AF" w:rsidRDefault="00F710AF" w:rsidP="001048CA">
      <w:pPr>
        <w:spacing w:line="276" w:lineRule="auto"/>
        <w:jc w:val="both"/>
        <w:rPr>
          <w:rFonts w:ascii="Verdana" w:hAnsi="Verdana"/>
          <w:b/>
        </w:rPr>
      </w:pPr>
    </w:p>
    <w:p w14:paraId="773BD82F" w14:textId="729CED4C" w:rsidR="00EF6CD6" w:rsidRDefault="00EF6CD6" w:rsidP="001048CA">
      <w:pPr>
        <w:spacing w:line="276" w:lineRule="auto"/>
        <w:jc w:val="both"/>
        <w:rPr>
          <w:rFonts w:ascii="Verdana" w:hAnsi="Verdana"/>
        </w:rPr>
      </w:pPr>
      <w:r>
        <w:rPr>
          <w:rFonts w:ascii="Verdana" w:hAnsi="Verdana"/>
        </w:rPr>
        <w:t>EN provided a brief update of engagement with the public over the previous few weeks.  She stated that the Force are seeing an increase in sentiment toward the Force because members of the public are speaking to the Force online and via social media more often.  The T/CC queried whether the PCC would support an input to the Police and Crime Panel on Single Online Home.</w:t>
      </w:r>
    </w:p>
    <w:p w14:paraId="09486FED" w14:textId="1BF343FE" w:rsidR="00EF6CD6" w:rsidRDefault="00EF6CD6" w:rsidP="001048CA">
      <w:pPr>
        <w:spacing w:line="276" w:lineRule="auto"/>
        <w:jc w:val="both"/>
        <w:rPr>
          <w:rFonts w:ascii="Verdana" w:hAnsi="Verdana"/>
        </w:rPr>
      </w:pPr>
    </w:p>
    <w:p w14:paraId="5E8416DA" w14:textId="1AF1F358" w:rsidR="00EF6CD6" w:rsidRDefault="00EF6CD6" w:rsidP="001048CA">
      <w:pPr>
        <w:spacing w:line="276" w:lineRule="auto"/>
        <w:jc w:val="both"/>
        <w:rPr>
          <w:rFonts w:ascii="Verdana" w:hAnsi="Verdana"/>
          <w:b/>
        </w:rPr>
      </w:pPr>
      <w:r w:rsidRPr="00EF6CD6">
        <w:rPr>
          <w:rFonts w:ascii="Verdana" w:hAnsi="Verdana"/>
          <w:b/>
        </w:rPr>
        <w:t>Action: The Force to provide an input to the Police and Crime Panel on Single Online Home.  The next Police and Crime Panel meeting is on the 30</w:t>
      </w:r>
      <w:r w:rsidRPr="00EF6CD6">
        <w:rPr>
          <w:rFonts w:ascii="Verdana" w:hAnsi="Verdana"/>
          <w:b/>
          <w:vertAlign w:val="superscript"/>
        </w:rPr>
        <w:t>th</w:t>
      </w:r>
      <w:r w:rsidRPr="00EF6CD6">
        <w:rPr>
          <w:rFonts w:ascii="Verdana" w:hAnsi="Verdana"/>
          <w:b/>
        </w:rPr>
        <w:t xml:space="preserve"> of July.</w:t>
      </w:r>
    </w:p>
    <w:p w14:paraId="4F11409F" w14:textId="10447003" w:rsidR="00EF6CD6" w:rsidRDefault="00EF6CD6" w:rsidP="001048CA">
      <w:pPr>
        <w:spacing w:line="276" w:lineRule="auto"/>
        <w:jc w:val="both"/>
        <w:rPr>
          <w:rFonts w:ascii="Verdana" w:hAnsi="Verdana"/>
          <w:b/>
        </w:rPr>
      </w:pPr>
    </w:p>
    <w:p w14:paraId="2C89D585" w14:textId="4C358334" w:rsidR="00EF6CD6" w:rsidRDefault="00EF6CD6" w:rsidP="001048CA">
      <w:pPr>
        <w:spacing w:line="276" w:lineRule="auto"/>
        <w:jc w:val="both"/>
        <w:rPr>
          <w:rFonts w:ascii="Verdana" w:hAnsi="Verdana"/>
        </w:rPr>
      </w:pPr>
      <w:r>
        <w:rPr>
          <w:rFonts w:ascii="Verdana" w:hAnsi="Verdana"/>
        </w:rPr>
        <w:t>The PCC also suggested that following the next round of council elections in 2022 it would be beneficial to host a visiting day to Police HQ for the new Police and Crime Panel.</w:t>
      </w:r>
    </w:p>
    <w:p w14:paraId="3BF73EBA" w14:textId="5AA619CB" w:rsidR="00EF6CD6" w:rsidRDefault="00EF6CD6" w:rsidP="001048CA">
      <w:pPr>
        <w:spacing w:line="276" w:lineRule="auto"/>
        <w:jc w:val="both"/>
        <w:rPr>
          <w:rFonts w:ascii="Verdana" w:hAnsi="Verdana"/>
        </w:rPr>
      </w:pPr>
    </w:p>
    <w:p w14:paraId="3138714A" w14:textId="65928567" w:rsidR="00EF6CD6" w:rsidRPr="00EF6CD6" w:rsidRDefault="00EF6CD6" w:rsidP="001048CA">
      <w:pPr>
        <w:spacing w:line="276" w:lineRule="auto"/>
        <w:jc w:val="both"/>
        <w:rPr>
          <w:rFonts w:ascii="Verdana" w:hAnsi="Verdana"/>
          <w:b/>
        </w:rPr>
      </w:pPr>
      <w:r w:rsidRPr="00EF6CD6">
        <w:rPr>
          <w:rFonts w:ascii="Verdana" w:hAnsi="Verdana"/>
          <w:b/>
        </w:rPr>
        <w:t>Action: The new Police and Crime Panel to visit Police HQ in summer 2022 following the council elections in May 2022.</w:t>
      </w:r>
    </w:p>
    <w:p w14:paraId="2B792388" w14:textId="77777777" w:rsidR="008B6BD3" w:rsidRPr="008668C9" w:rsidRDefault="008B6BD3" w:rsidP="001048CA">
      <w:pPr>
        <w:spacing w:line="276" w:lineRule="auto"/>
        <w:jc w:val="both"/>
        <w:rPr>
          <w:rFonts w:ascii="Verdana" w:hAnsi="Verdana"/>
          <w:b/>
        </w:rPr>
      </w:pPr>
    </w:p>
    <w:p w14:paraId="6154D386" w14:textId="15E58709" w:rsidR="008D635E" w:rsidRDefault="00887E45" w:rsidP="001048CA">
      <w:pPr>
        <w:spacing w:line="276" w:lineRule="auto"/>
        <w:jc w:val="both"/>
        <w:rPr>
          <w:rFonts w:ascii="Verdana" w:hAnsi="Verdana"/>
          <w:b/>
        </w:rPr>
      </w:pPr>
      <w:r>
        <w:rPr>
          <w:rFonts w:ascii="Verdana" w:hAnsi="Verdana"/>
          <w:b/>
        </w:rPr>
        <w:t>c</w:t>
      </w:r>
      <w:r w:rsidR="008D635E" w:rsidRPr="008668C9">
        <w:rPr>
          <w:rFonts w:ascii="Verdana" w:hAnsi="Verdana"/>
          <w:b/>
        </w:rPr>
        <w:t xml:space="preserve">) </w:t>
      </w:r>
      <w:r w:rsidR="00DA2025">
        <w:rPr>
          <w:rFonts w:ascii="Verdana" w:hAnsi="Verdana"/>
          <w:b/>
        </w:rPr>
        <w:t>Risk</w:t>
      </w:r>
    </w:p>
    <w:p w14:paraId="0E43B897" w14:textId="1A44B888" w:rsidR="007249C4" w:rsidRDefault="007249C4" w:rsidP="001048CA">
      <w:pPr>
        <w:spacing w:line="276" w:lineRule="auto"/>
        <w:jc w:val="both"/>
        <w:rPr>
          <w:rFonts w:ascii="Verdana" w:hAnsi="Verdana"/>
          <w:b/>
        </w:rPr>
      </w:pPr>
    </w:p>
    <w:p w14:paraId="59680BE7" w14:textId="305FBB42" w:rsidR="003874AD" w:rsidRDefault="003874AD" w:rsidP="001048CA">
      <w:pPr>
        <w:spacing w:line="276" w:lineRule="auto"/>
        <w:jc w:val="both"/>
        <w:rPr>
          <w:rFonts w:ascii="Verdana" w:hAnsi="Verdana"/>
        </w:rPr>
      </w:pPr>
      <w:r>
        <w:rPr>
          <w:rFonts w:ascii="Verdana" w:hAnsi="Verdana"/>
        </w:rPr>
        <w:t>A brief discussion ensued regarding the use of CCTV and the contingency in place for the functionality of the CCTV system in Custody suite</w:t>
      </w:r>
      <w:r w:rsidR="00084AD9">
        <w:rPr>
          <w:rFonts w:ascii="Verdana" w:hAnsi="Verdana"/>
        </w:rPr>
        <w:t>s</w:t>
      </w:r>
      <w:r>
        <w:rPr>
          <w:rFonts w:ascii="Verdana" w:hAnsi="Verdana"/>
        </w:rPr>
        <w:t>.  The T/DCC stated that she would have serious concerns over the Force using Custody suites without CCTV systems.</w:t>
      </w:r>
    </w:p>
    <w:p w14:paraId="48CBFC11" w14:textId="39757AC4" w:rsidR="003874AD" w:rsidRDefault="003874AD" w:rsidP="001048CA">
      <w:pPr>
        <w:spacing w:line="276" w:lineRule="auto"/>
        <w:jc w:val="both"/>
        <w:rPr>
          <w:rFonts w:ascii="Verdana" w:hAnsi="Verdana"/>
        </w:rPr>
      </w:pPr>
    </w:p>
    <w:p w14:paraId="6AF39621" w14:textId="0FC05C14" w:rsidR="003874AD" w:rsidRPr="003874AD" w:rsidRDefault="003874AD" w:rsidP="001048CA">
      <w:pPr>
        <w:spacing w:line="276" w:lineRule="auto"/>
        <w:jc w:val="both"/>
        <w:rPr>
          <w:rFonts w:ascii="Verdana" w:hAnsi="Verdana"/>
          <w:b/>
        </w:rPr>
      </w:pPr>
      <w:r w:rsidRPr="003874AD">
        <w:rPr>
          <w:rFonts w:ascii="Verdana" w:hAnsi="Verdana"/>
          <w:b/>
        </w:rPr>
        <w:t>Action: The T/DCC to review the contingency plans in place for broken CCTV systems in custody suites.</w:t>
      </w:r>
    </w:p>
    <w:p w14:paraId="570D2476" w14:textId="77777777" w:rsidR="00632D12" w:rsidRPr="008668C9" w:rsidRDefault="00632D12" w:rsidP="001048CA">
      <w:pPr>
        <w:spacing w:line="276" w:lineRule="auto"/>
        <w:jc w:val="both"/>
        <w:rPr>
          <w:rFonts w:ascii="Verdana" w:hAnsi="Verdana"/>
          <w:b/>
        </w:rPr>
      </w:pPr>
    </w:p>
    <w:p w14:paraId="2E3CB822" w14:textId="77777777" w:rsidR="008D635E" w:rsidRDefault="008D635E" w:rsidP="001048CA">
      <w:pPr>
        <w:spacing w:line="276" w:lineRule="auto"/>
        <w:jc w:val="both"/>
        <w:rPr>
          <w:rFonts w:ascii="Verdana" w:hAnsi="Verdana"/>
          <w:b/>
        </w:rPr>
      </w:pPr>
      <w:r w:rsidRPr="008668C9">
        <w:rPr>
          <w:rFonts w:ascii="Verdana" w:hAnsi="Verdana"/>
          <w:b/>
        </w:rPr>
        <w:t xml:space="preserve">6. Focus: </w:t>
      </w:r>
      <w:r w:rsidR="00F771E3">
        <w:rPr>
          <w:rFonts w:ascii="Verdana" w:hAnsi="Verdana"/>
          <w:b/>
        </w:rPr>
        <w:t>C</w:t>
      </w:r>
      <w:r w:rsidR="00F557C1">
        <w:rPr>
          <w:rFonts w:ascii="Verdana" w:hAnsi="Verdana"/>
          <w:b/>
        </w:rPr>
        <w:t>omplaints</w:t>
      </w:r>
    </w:p>
    <w:p w14:paraId="6A70AE17" w14:textId="77777777" w:rsidR="00E87D8F" w:rsidRDefault="00E87D8F" w:rsidP="001048CA">
      <w:pPr>
        <w:spacing w:line="276" w:lineRule="auto"/>
        <w:jc w:val="both"/>
        <w:rPr>
          <w:rFonts w:ascii="Verdana" w:hAnsi="Verdana"/>
          <w:b/>
        </w:rPr>
      </w:pPr>
    </w:p>
    <w:p w14:paraId="461C9070" w14:textId="175028D8" w:rsidR="005F5BD4" w:rsidRDefault="005537CD" w:rsidP="001048CA">
      <w:pPr>
        <w:spacing w:line="276" w:lineRule="auto"/>
        <w:jc w:val="both"/>
        <w:rPr>
          <w:rFonts w:ascii="Verdana" w:hAnsi="Verdana"/>
        </w:rPr>
      </w:pPr>
      <w:r>
        <w:rPr>
          <w:rFonts w:ascii="Verdana" w:hAnsi="Verdana"/>
        </w:rPr>
        <w:t xml:space="preserve">HD attended the meeting to provide an overview on the Force’s Complaints Process and the work of the Force’s Professional Standards Department (PSD).  HD stated that a 2014 review of the department stated that blame culture was prominent among staff.  Four recommendations were made to address this issue: streamline, increased transparency, co-operation and fairness.  </w:t>
      </w:r>
      <w:r w:rsidR="005F5BD4">
        <w:rPr>
          <w:rFonts w:ascii="Verdana" w:hAnsi="Verdana"/>
        </w:rPr>
        <w:t xml:space="preserve">Additionally, three </w:t>
      </w:r>
      <w:r w:rsidR="005F5BD4">
        <w:rPr>
          <w:rFonts w:ascii="Verdana" w:hAnsi="Verdana"/>
        </w:rPr>
        <w:lastRenderedPageBreak/>
        <w:t>reforms were brought into the department, the first of which was in 2015 and resulted in misconduct hearings being conducted in public with press awareness.  Independent qualified chairs also attend these hearings to provide an additional layer of scrutiny which HD stated works very well.  HD stated that the other two following reforms were the removal of consent to resign, and the barred list and advisory list were established.</w:t>
      </w:r>
    </w:p>
    <w:p w14:paraId="793BB55D" w14:textId="5A21B4C4" w:rsidR="005F5BD4" w:rsidRDefault="005F5BD4" w:rsidP="001048CA">
      <w:pPr>
        <w:spacing w:line="276" w:lineRule="auto"/>
        <w:jc w:val="both"/>
        <w:rPr>
          <w:rFonts w:ascii="Verdana" w:hAnsi="Verdana"/>
        </w:rPr>
      </w:pPr>
    </w:p>
    <w:p w14:paraId="5A20B77E" w14:textId="2E1CB88E" w:rsidR="005F5BD4" w:rsidRDefault="005F5BD4" w:rsidP="001048CA">
      <w:pPr>
        <w:spacing w:line="276" w:lineRule="auto"/>
        <w:jc w:val="both"/>
        <w:rPr>
          <w:rFonts w:ascii="Verdana" w:hAnsi="Verdana"/>
        </w:rPr>
      </w:pPr>
      <w:r>
        <w:rPr>
          <w:rFonts w:ascii="Verdana" w:hAnsi="Verdana"/>
        </w:rPr>
        <w:t>HD listed other impacts of the work of the department which include the Independent Office for Police Complaints (IOPC) and the IOPC statutory guidance and Home Office guidance which were published on the 1</w:t>
      </w:r>
      <w:r w:rsidRPr="005F5BD4">
        <w:rPr>
          <w:rFonts w:ascii="Verdana" w:hAnsi="Verdana"/>
          <w:vertAlign w:val="superscript"/>
        </w:rPr>
        <w:t>st</w:t>
      </w:r>
      <w:r>
        <w:rPr>
          <w:rFonts w:ascii="Verdana" w:hAnsi="Verdana"/>
        </w:rPr>
        <w:t xml:space="preserve"> of February 2020.  </w:t>
      </w:r>
      <w:r w:rsidR="00427D7D">
        <w:rPr>
          <w:rFonts w:ascii="Verdana" w:hAnsi="Verdana"/>
        </w:rPr>
        <w:t>HD stated that these changes have impacted the work of the PSD particularly by necessitating a change of vocabulary and instigating a culture change from placing an emphasis on blame to ensuring that officers and staff learn the lessons from difficult cases.</w:t>
      </w:r>
    </w:p>
    <w:p w14:paraId="1EE0EFFD" w14:textId="79E35C23" w:rsidR="003C3EB7" w:rsidRDefault="003C3EB7" w:rsidP="001048CA">
      <w:pPr>
        <w:spacing w:line="276" w:lineRule="auto"/>
        <w:jc w:val="both"/>
        <w:rPr>
          <w:rFonts w:ascii="Verdana" w:hAnsi="Verdana"/>
        </w:rPr>
      </w:pPr>
    </w:p>
    <w:p w14:paraId="2252ADC4" w14:textId="763278EC" w:rsidR="003C3EB7" w:rsidRDefault="003C3EB7" w:rsidP="001048CA">
      <w:pPr>
        <w:spacing w:line="276" w:lineRule="auto"/>
        <w:jc w:val="both"/>
        <w:rPr>
          <w:rFonts w:ascii="Verdana" w:hAnsi="Verdana"/>
        </w:rPr>
      </w:pPr>
      <w:r>
        <w:rPr>
          <w:rFonts w:ascii="Verdana" w:hAnsi="Verdana"/>
        </w:rPr>
        <w:t xml:space="preserve">HD stated that the biggest change was the introduction of Reflective Practice Review Process (RPRP) with a focus on learning the lessons.  RPRP also changed the definition of ‘misconduct’ significantly, and as a result there is increased focus on improvement as opposed to blame.  </w:t>
      </w:r>
      <w:r w:rsidR="009F2B4D">
        <w:rPr>
          <w:rFonts w:ascii="Verdana" w:hAnsi="Verdana"/>
        </w:rPr>
        <w:t xml:space="preserve">HD stated that he felt that although many of the changes were positive, some had been rushed in.  </w:t>
      </w:r>
      <w:r w:rsidR="00C62755">
        <w:rPr>
          <w:rFonts w:ascii="Verdana" w:hAnsi="Verdana"/>
        </w:rPr>
        <w:t>As a result HD has learned from Her Majesty’s Inspectorate of Constabulary Fire and Rescue Service (HMICFRS) during a recent inspection that forces will shortly be inspected with regard to their use of RPRP as part of a thematic inspection.  This will ascertain whether RPRP has been implemented properly across the country.</w:t>
      </w:r>
    </w:p>
    <w:p w14:paraId="33A2403C" w14:textId="0D1E3D7B" w:rsidR="00C62755" w:rsidRDefault="00C62755" w:rsidP="001048CA">
      <w:pPr>
        <w:spacing w:line="276" w:lineRule="auto"/>
        <w:jc w:val="both"/>
        <w:rPr>
          <w:rFonts w:ascii="Verdana" w:hAnsi="Verdana"/>
        </w:rPr>
      </w:pPr>
    </w:p>
    <w:p w14:paraId="5C295CC4" w14:textId="07405F02" w:rsidR="00C62755" w:rsidRDefault="00C62755" w:rsidP="001048CA">
      <w:pPr>
        <w:spacing w:line="276" w:lineRule="auto"/>
        <w:jc w:val="both"/>
        <w:rPr>
          <w:rFonts w:ascii="Verdana" w:hAnsi="Verdana"/>
        </w:rPr>
      </w:pPr>
      <w:r>
        <w:rPr>
          <w:rFonts w:ascii="Verdana" w:hAnsi="Verdana"/>
        </w:rPr>
        <w:t>HD stated that the Force’s HR team has been actively involved in the use of RPRP.  This has been done consciously so that officers can be confident that its purpose is to assist with learning the lessons as opposed to there being a misconduct issue.  GL stated that the RPRP process is very straight forward and based on ‘Practice Requires Improvement’ (PRI).  This ensures that only the most serious cases are recommended a misconduct hearing</w:t>
      </w:r>
      <w:r w:rsidR="00827469">
        <w:rPr>
          <w:rFonts w:ascii="Verdana" w:hAnsi="Verdana"/>
        </w:rPr>
        <w:t xml:space="preserve"> and can result in blame and punishment</w:t>
      </w:r>
      <w:r>
        <w:rPr>
          <w:rFonts w:ascii="Verdana" w:hAnsi="Verdana"/>
        </w:rPr>
        <w:t xml:space="preserve">, and that other cases are supported by PRI.  </w:t>
      </w:r>
    </w:p>
    <w:p w14:paraId="4B899556" w14:textId="399ECFA4" w:rsidR="00BF2A63" w:rsidRDefault="00BF2A63" w:rsidP="001048CA">
      <w:pPr>
        <w:spacing w:line="276" w:lineRule="auto"/>
        <w:jc w:val="both"/>
        <w:rPr>
          <w:rFonts w:ascii="Verdana" w:hAnsi="Verdana"/>
        </w:rPr>
      </w:pPr>
    </w:p>
    <w:p w14:paraId="1C908E5D" w14:textId="35EF2F61" w:rsidR="00BF2A63" w:rsidRDefault="00BF2A63" w:rsidP="001048CA">
      <w:pPr>
        <w:spacing w:line="276" w:lineRule="auto"/>
        <w:jc w:val="both"/>
        <w:rPr>
          <w:rFonts w:ascii="Verdana" w:hAnsi="Verdana"/>
        </w:rPr>
      </w:pPr>
      <w:r>
        <w:rPr>
          <w:rFonts w:ascii="Verdana" w:hAnsi="Verdana"/>
        </w:rPr>
        <w:t xml:space="preserve">The PRI process is broken down into an initial meeting with the officer resulting in a development plan, and a review date is set.  This is carried out by the line manager while HR will provide support and guidance.  GL is concerned that the system is too bureaucratic to deal with low level matters, however the process is defined in regulations and must be followed by the line manager.  It was noted that the Chief Constable recently attended a Gold Group to overview the commencement of the new process.  A discussion was held on how best to embed RPRP, and it was decided that it was best to implement and IT system to generate an audit trail.  Work is currently ongoing within the IS&amp;T department to create appropriate systems and database which will ultimately be called ‘The Hub’.  </w:t>
      </w:r>
      <w:r w:rsidR="00DA5967">
        <w:rPr>
          <w:rFonts w:ascii="Verdana" w:hAnsi="Verdana"/>
        </w:rPr>
        <w:t>GL stated that this is a culture change for the Force and will encourage managers to focus on reflective practice and learning the lessons.</w:t>
      </w:r>
    </w:p>
    <w:p w14:paraId="33F96811" w14:textId="7A71B3F2" w:rsidR="00FC3519" w:rsidRDefault="00FC3519" w:rsidP="001048CA">
      <w:pPr>
        <w:spacing w:line="276" w:lineRule="auto"/>
        <w:jc w:val="both"/>
        <w:rPr>
          <w:rFonts w:ascii="Verdana" w:hAnsi="Verdana"/>
        </w:rPr>
      </w:pPr>
    </w:p>
    <w:p w14:paraId="771134DC" w14:textId="40C04EFA" w:rsidR="00FC3519" w:rsidRDefault="00FC3519" w:rsidP="001048CA">
      <w:pPr>
        <w:spacing w:line="276" w:lineRule="auto"/>
        <w:jc w:val="both"/>
        <w:rPr>
          <w:rFonts w:ascii="Verdana" w:hAnsi="Verdana"/>
        </w:rPr>
      </w:pPr>
      <w:r>
        <w:rPr>
          <w:rFonts w:ascii="Verdana" w:hAnsi="Verdana"/>
        </w:rPr>
        <w:t xml:space="preserve">GL provided a snapshot of data generated by RPRP.  To date all 7 RPRP processes which have taken place internally in the Force have been related to internal conduct investigation.  There have been 27 finalised cases since the reforms were brought in in 2020, and 7 of those have resulted in RPRP or PRI.  </w:t>
      </w:r>
      <w:r w:rsidR="00AC355E">
        <w:rPr>
          <w:rFonts w:ascii="Verdana" w:hAnsi="Verdana"/>
        </w:rPr>
        <w:t xml:space="preserve">GL conceded that the Force didn’t start using the system straight away due to other commitments within the IS&amp;T department.  </w:t>
      </w:r>
    </w:p>
    <w:p w14:paraId="2CA29ECB" w14:textId="6ECB38DB" w:rsidR="008F2865" w:rsidRDefault="008F2865" w:rsidP="001048CA">
      <w:pPr>
        <w:spacing w:line="276" w:lineRule="auto"/>
        <w:jc w:val="both"/>
        <w:rPr>
          <w:rFonts w:ascii="Verdana" w:hAnsi="Verdana"/>
        </w:rPr>
      </w:pPr>
    </w:p>
    <w:p w14:paraId="0551135C" w14:textId="17E3A9E1" w:rsidR="008F2865" w:rsidRDefault="008F2865" w:rsidP="001048CA">
      <w:pPr>
        <w:spacing w:line="276" w:lineRule="auto"/>
        <w:jc w:val="both"/>
        <w:rPr>
          <w:rFonts w:ascii="Verdana" w:hAnsi="Verdana"/>
        </w:rPr>
      </w:pPr>
      <w:r>
        <w:rPr>
          <w:rFonts w:ascii="Verdana" w:hAnsi="Verdana"/>
        </w:rPr>
        <w:t xml:space="preserve">The PCC directed GL to one of the anonymised case studies provided by PSD and raised a concern </w:t>
      </w:r>
      <w:r w:rsidR="002C0076">
        <w:rPr>
          <w:rFonts w:ascii="Verdana" w:hAnsi="Verdana"/>
        </w:rPr>
        <w:t>regarding a case involving re-ro</w:t>
      </w:r>
      <w:r>
        <w:rPr>
          <w:rFonts w:ascii="Verdana" w:hAnsi="Verdana"/>
        </w:rPr>
        <w:t>st</w:t>
      </w:r>
      <w:r w:rsidR="002C0076">
        <w:rPr>
          <w:rFonts w:ascii="Verdana" w:hAnsi="Verdana"/>
        </w:rPr>
        <w:t>e</w:t>
      </w:r>
      <w:r>
        <w:rPr>
          <w:rFonts w:ascii="Verdana" w:hAnsi="Verdana"/>
        </w:rPr>
        <w:t xml:space="preserve">red rest days.  </w:t>
      </w:r>
      <w:r w:rsidR="009622AF">
        <w:rPr>
          <w:rFonts w:ascii="Verdana" w:hAnsi="Verdana"/>
        </w:rPr>
        <w:t xml:space="preserve">He queried whether this particular case would have been at the higher level of severity for PRI cases.  GL stated that the case started off as a gross misconduct case, however at the end of the case following a thorough review of the mitigating circumstances the case was de-escalated to PRI.  </w:t>
      </w:r>
    </w:p>
    <w:p w14:paraId="476BF0E8" w14:textId="4D05B3E9" w:rsidR="007F4858" w:rsidRDefault="007F4858" w:rsidP="001048CA">
      <w:pPr>
        <w:spacing w:line="276" w:lineRule="auto"/>
        <w:jc w:val="both"/>
        <w:rPr>
          <w:rFonts w:ascii="Verdana" w:hAnsi="Verdana"/>
        </w:rPr>
      </w:pPr>
    </w:p>
    <w:p w14:paraId="6ED3D4B2" w14:textId="516D0C03" w:rsidR="007F4858" w:rsidRDefault="007F4858" w:rsidP="001048CA">
      <w:pPr>
        <w:spacing w:line="276" w:lineRule="auto"/>
        <w:jc w:val="both"/>
        <w:rPr>
          <w:rFonts w:ascii="Verdana" w:hAnsi="Verdana"/>
        </w:rPr>
      </w:pPr>
      <w:r>
        <w:rPr>
          <w:rFonts w:ascii="Verdana" w:hAnsi="Verdana"/>
        </w:rPr>
        <w:t>The PCC queried what engagement will there be with complainants and how will they be kept inform</w:t>
      </w:r>
      <w:r w:rsidR="00DF39F0">
        <w:rPr>
          <w:rFonts w:ascii="Verdana" w:hAnsi="Verdana"/>
        </w:rPr>
        <w:t>ed</w:t>
      </w:r>
      <w:r>
        <w:rPr>
          <w:rFonts w:ascii="Verdana" w:hAnsi="Verdana"/>
        </w:rPr>
        <w:t xml:space="preserve"> of their case.  </w:t>
      </w:r>
      <w:r w:rsidR="00A609E3">
        <w:rPr>
          <w:rFonts w:ascii="Verdana" w:hAnsi="Verdana"/>
        </w:rPr>
        <w:t xml:space="preserve">GL stated that the PSD engage well with the public, and if they are not satisfied with an investigation it is their prerogative to request a review from the Commissioner’s Office.  </w:t>
      </w:r>
      <w:r w:rsidR="001A491C">
        <w:rPr>
          <w:rFonts w:ascii="Verdana" w:hAnsi="Verdana"/>
        </w:rPr>
        <w:t xml:space="preserve">GL stated that some of the new terminology for reflective practice can be confusing for the public however as time goes on the team is able to identify how they can improve communication with the public.  </w:t>
      </w:r>
    </w:p>
    <w:p w14:paraId="5F72AC00" w14:textId="75D98061" w:rsidR="001A491C" w:rsidRDefault="001A491C" w:rsidP="001048CA">
      <w:pPr>
        <w:spacing w:line="276" w:lineRule="auto"/>
        <w:jc w:val="both"/>
        <w:rPr>
          <w:rFonts w:ascii="Verdana" w:hAnsi="Verdana"/>
        </w:rPr>
      </w:pPr>
    </w:p>
    <w:p w14:paraId="341F00C0" w14:textId="006F4FB1" w:rsidR="001A491C" w:rsidRDefault="001A491C" w:rsidP="001048CA">
      <w:pPr>
        <w:spacing w:line="276" w:lineRule="auto"/>
        <w:jc w:val="both"/>
        <w:rPr>
          <w:rFonts w:ascii="Verdana" w:hAnsi="Verdana"/>
        </w:rPr>
      </w:pPr>
      <w:r>
        <w:rPr>
          <w:rFonts w:ascii="Verdana" w:hAnsi="Verdana"/>
        </w:rPr>
        <w:t xml:space="preserve">The PCC queried whether PSD were considering publishing anonymised conclusions and outcomes of cases on the Force’s website for the public to review.  GL informed the PCC that this had not been considered to date, however the IOPC’s performance framework will allow the public to compare different forces’ data and outcomes online.  HD stated that each complainant receives a letter fully explaining the outcome of their case and the avenues open to them should they be dissatisfied.  </w:t>
      </w:r>
    </w:p>
    <w:p w14:paraId="4950DCAB" w14:textId="41AA1201" w:rsidR="00B238E9" w:rsidRDefault="00B238E9" w:rsidP="001048CA">
      <w:pPr>
        <w:spacing w:line="276" w:lineRule="auto"/>
        <w:jc w:val="both"/>
        <w:rPr>
          <w:rFonts w:ascii="Verdana" w:hAnsi="Verdana"/>
        </w:rPr>
      </w:pPr>
    </w:p>
    <w:p w14:paraId="34818ED9" w14:textId="35D38FF4" w:rsidR="00B238E9" w:rsidRDefault="00B238E9" w:rsidP="001048CA">
      <w:pPr>
        <w:spacing w:line="276" w:lineRule="auto"/>
        <w:jc w:val="both"/>
        <w:rPr>
          <w:rFonts w:ascii="Verdana" w:hAnsi="Verdana"/>
        </w:rPr>
      </w:pPr>
      <w:r>
        <w:rPr>
          <w:rFonts w:ascii="Verdana" w:hAnsi="Verdana"/>
        </w:rPr>
        <w:t>The PCC queried whether the Force publishes the outcomes of PSD on its own website.  Referring to an investigation in the Metropolitan Police, the PCC stated that he wanted the Force to be public facing and be as open, honest and transparent as possible by putting as much as possible in the public domain.</w:t>
      </w:r>
      <w:r w:rsidR="00BE726B">
        <w:rPr>
          <w:rFonts w:ascii="Verdana" w:hAnsi="Verdana"/>
        </w:rPr>
        <w:t xml:space="preserve">  NH stated that the OPCC carry out dip sampling of complaint allegations and outcomes which are published on the OPCC website.</w:t>
      </w:r>
      <w:r w:rsidR="00740CAA">
        <w:rPr>
          <w:rFonts w:ascii="Verdana" w:hAnsi="Verdana"/>
        </w:rPr>
        <w:t xml:space="preserve">  This serves to highlight the transparent dialogue and good working relationship between the OPCC and PSD.  </w:t>
      </w:r>
    </w:p>
    <w:p w14:paraId="7585355B" w14:textId="3C0350FD" w:rsidR="005F5BD4" w:rsidRDefault="005F5BD4" w:rsidP="001048CA">
      <w:pPr>
        <w:spacing w:line="276" w:lineRule="auto"/>
        <w:jc w:val="both"/>
        <w:rPr>
          <w:rFonts w:ascii="Verdana" w:hAnsi="Verdana"/>
        </w:rPr>
      </w:pPr>
    </w:p>
    <w:p w14:paraId="13956AA9" w14:textId="232E2284" w:rsidR="00E15D16" w:rsidRDefault="00F14E28" w:rsidP="00F14E28">
      <w:pPr>
        <w:spacing w:line="276" w:lineRule="auto"/>
        <w:jc w:val="both"/>
        <w:rPr>
          <w:rFonts w:ascii="Verdana" w:hAnsi="Verdana"/>
        </w:rPr>
      </w:pPr>
      <w:r>
        <w:rPr>
          <w:rFonts w:ascii="Verdana" w:hAnsi="Verdana"/>
        </w:rPr>
        <w:t xml:space="preserve">The PCC queried whether the Force is confident that managers understand the requirements of management action with regard to PRI, and whether this is formalised in an action plan for the individual involved.  The PCC also queried whether there were sufficient resources within the HR team to carry out this work.  GL stated that supervisors are not yet up to speed, however training inputs have been prepared jointly by HR and PSD as well as additional resources.  </w:t>
      </w:r>
      <w:r w:rsidR="00146642">
        <w:rPr>
          <w:rFonts w:ascii="Verdana" w:hAnsi="Verdana"/>
        </w:rPr>
        <w:t xml:space="preserve">LW stated </w:t>
      </w:r>
      <w:r w:rsidR="00146642">
        <w:rPr>
          <w:rFonts w:ascii="Verdana" w:hAnsi="Verdana"/>
        </w:rPr>
        <w:lastRenderedPageBreak/>
        <w:t xml:space="preserve">that the biggest challenge has been ensuring that line managers are clear on when to use and how to use different process to handle difficult conversations and potential cases of misconduct.  </w:t>
      </w:r>
      <w:r w:rsidR="00E15D16">
        <w:rPr>
          <w:rFonts w:ascii="Verdana" w:hAnsi="Verdana"/>
        </w:rPr>
        <w:t xml:space="preserve">LW stated that the Force will provide officers and staff with a toolkit made up of training courses, information packages and IT systems to support them with this work.  Referring to the PCC’s question about HR capacity, LW stated that she will assess the team’s capacity to support the work, and stated that this will be assisted by </w:t>
      </w:r>
      <w:r w:rsidR="00C55D6C">
        <w:rPr>
          <w:rFonts w:ascii="Verdana" w:hAnsi="Verdana"/>
        </w:rPr>
        <w:t>more effective</w:t>
      </w:r>
      <w:r w:rsidR="00E15D16">
        <w:rPr>
          <w:rFonts w:ascii="Verdana" w:hAnsi="Verdana"/>
        </w:rPr>
        <w:t xml:space="preserve"> IT systems.</w:t>
      </w:r>
    </w:p>
    <w:p w14:paraId="3BEEF44D" w14:textId="23729754" w:rsidR="005F1418" w:rsidRDefault="005F1418" w:rsidP="00F14E28">
      <w:pPr>
        <w:spacing w:line="276" w:lineRule="auto"/>
        <w:jc w:val="both"/>
        <w:rPr>
          <w:rFonts w:ascii="Verdana" w:hAnsi="Verdana"/>
        </w:rPr>
      </w:pPr>
    </w:p>
    <w:p w14:paraId="7E2432ED" w14:textId="76E3A265" w:rsidR="005F1418" w:rsidRDefault="005F1418" w:rsidP="00F14E28">
      <w:pPr>
        <w:spacing w:line="276" w:lineRule="auto"/>
        <w:jc w:val="both"/>
        <w:rPr>
          <w:rFonts w:ascii="Verdana" w:hAnsi="Verdana"/>
        </w:rPr>
      </w:pPr>
      <w:r>
        <w:rPr>
          <w:rFonts w:ascii="Verdana" w:hAnsi="Verdana"/>
        </w:rPr>
        <w:t>The T/CC queried whether the paper on anonymised case studies would be placed in the public domain and was informed by HD that some of the individuals may be able to identify their cases.  The T/CC stated that any case studies should be marked as ‘Sensitive’ material, and discussions on these cases should not be placed in the public domain.</w:t>
      </w:r>
    </w:p>
    <w:p w14:paraId="095B9B81" w14:textId="398D59F2" w:rsidR="005F1418" w:rsidRDefault="005F1418" w:rsidP="00F14E28">
      <w:pPr>
        <w:spacing w:line="276" w:lineRule="auto"/>
        <w:jc w:val="both"/>
        <w:rPr>
          <w:rFonts w:ascii="Verdana" w:hAnsi="Verdana"/>
        </w:rPr>
      </w:pPr>
    </w:p>
    <w:p w14:paraId="7EC05D05" w14:textId="64DF22FF" w:rsidR="005F1418" w:rsidRPr="001D62BF" w:rsidRDefault="005F1418" w:rsidP="00F14E28">
      <w:pPr>
        <w:spacing w:line="276" w:lineRule="auto"/>
        <w:jc w:val="both"/>
        <w:rPr>
          <w:rFonts w:ascii="Verdana" w:hAnsi="Verdana"/>
          <w:b/>
        </w:rPr>
      </w:pPr>
      <w:r w:rsidRPr="001D62BF">
        <w:rPr>
          <w:rFonts w:ascii="Verdana" w:hAnsi="Verdana"/>
          <w:b/>
        </w:rPr>
        <w:t>Action: Superintendent Huw Davies to ensure that any anonymised case studies are marked as ‘Sensitive’ and not placed in the public domain.</w:t>
      </w:r>
    </w:p>
    <w:p w14:paraId="6646DE16" w14:textId="30975796" w:rsidR="005F5BD4" w:rsidRDefault="005F5BD4" w:rsidP="001048CA">
      <w:pPr>
        <w:spacing w:line="276" w:lineRule="auto"/>
        <w:jc w:val="both"/>
        <w:rPr>
          <w:rFonts w:ascii="Verdana" w:hAnsi="Verdana"/>
        </w:rPr>
      </w:pPr>
    </w:p>
    <w:p w14:paraId="3907DBC7" w14:textId="5ADBB267" w:rsidR="005F5BD4" w:rsidRDefault="001D62BF" w:rsidP="001048CA">
      <w:pPr>
        <w:spacing w:line="276" w:lineRule="auto"/>
        <w:jc w:val="both"/>
        <w:rPr>
          <w:rFonts w:ascii="Verdana" w:hAnsi="Verdana"/>
        </w:rPr>
      </w:pPr>
      <w:r>
        <w:rPr>
          <w:rFonts w:ascii="Verdana" w:hAnsi="Verdana"/>
        </w:rPr>
        <w:t>The T/CC stated that the Force has received a number of Freedom of Information Requests (FOI Requests) from the public in recent weeks querying The Force’s reaction to</w:t>
      </w:r>
      <w:r w:rsidR="00550784">
        <w:rPr>
          <w:rFonts w:ascii="Verdana" w:hAnsi="Verdana"/>
        </w:rPr>
        <w:t xml:space="preserve"> officers and staff who have breached Covid-19 restrictions.  The T/CC stated that it should be possible for the public to easily have that information as well as the outcome of internal investigations.  The Board agreed that it was important for the public to know that officers and staff faced the same outcomes for breaching Covid-19 rules as members of the public.</w:t>
      </w:r>
    </w:p>
    <w:p w14:paraId="3957FAD4" w14:textId="23B8517F" w:rsidR="008059F5" w:rsidRDefault="008059F5" w:rsidP="001048CA">
      <w:pPr>
        <w:spacing w:line="276" w:lineRule="auto"/>
        <w:jc w:val="both"/>
        <w:rPr>
          <w:rFonts w:ascii="Verdana" w:hAnsi="Verdana"/>
        </w:rPr>
      </w:pPr>
    </w:p>
    <w:p w14:paraId="711B3952" w14:textId="0F7BFFA9" w:rsidR="008059F5" w:rsidRDefault="008059F5" w:rsidP="001048CA">
      <w:pPr>
        <w:spacing w:line="276" w:lineRule="auto"/>
        <w:jc w:val="both"/>
        <w:rPr>
          <w:rFonts w:ascii="Verdana" w:hAnsi="Verdana"/>
        </w:rPr>
      </w:pPr>
      <w:r>
        <w:rPr>
          <w:rFonts w:ascii="Verdana" w:hAnsi="Verdana"/>
        </w:rPr>
        <w:t>NH attended the meeting to provide an overview of the reviews the OPCC has received since the change to the regulations.  NH stated that the number of requests for reviews have been higher than expected.  40 of the requests for reviews have not been upheld, 6 have been partially upheld, and 7 have been fully upheld.  Lessons have been learned regarding the requests which have not been upheld.</w:t>
      </w:r>
    </w:p>
    <w:p w14:paraId="230BA035" w14:textId="2B5BF87B" w:rsidR="008059F5" w:rsidRDefault="008059F5" w:rsidP="001048CA">
      <w:pPr>
        <w:spacing w:line="276" w:lineRule="auto"/>
        <w:jc w:val="both"/>
        <w:rPr>
          <w:rFonts w:ascii="Verdana" w:hAnsi="Verdana"/>
        </w:rPr>
      </w:pPr>
    </w:p>
    <w:p w14:paraId="0258537D" w14:textId="0ECAFDE9" w:rsidR="008059F5" w:rsidRDefault="008059F5" w:rsidP="001048CA">
      <w:pPr>
        <w:spacing w:line="276" w:lineRule="auto"/>
        <w:jc w:val="both"/>
        <w:rPr>
          <w:rFonts w:ascii="Verdana" w:hAnsi="Verdana"/>
        </w:rPr>
      </w:pPr>
      <w:r>
        <w:rPr>
          <w:rFonts w:ascii="Verdana" w:hAnsi="Verdana"/>
        </w:rPr>
        <w:t xml:space="preserve">NH stated that she and GL communicate regularly with regard to lessons learned, and NH stated that she is satisfied with the explanations provided by PSD when they have not been willing to implement lessons learned.  </w:t>
      </w:r>
    </w:p>
    <w:p w14:paraId="1C7B8BD8" w14:textId="42428530" w:rsidR="008059F5" w:rsidRDefault="008059F5" w:rsidP="001048CA">
      <w:pPr>
        <w:spacing w:line="276" w:lineRule="auto"/>
        <w:jc w:val="both"/>
        <w:rPr>
          <w:rFonts w:ascii="Verdana" w:hAnsi="Verdana"/>
        </w:rPr>
      </w:pPr>
    </w:p>
    <w:p w14:paraId="0CFC4F51" w14:textId="78365ECA" w:rsidR="008059F5" w:rsidRDefault="008059F5" w:rsidP="001048CA">
      <w:pPr>
        <w:spacing w:line="276" w:lineRule="auto"/>
        <w:jc w:val="both"/>
        <w:rPr>
          <w:rFonts w:ascii="Verdana" w:hAnsi="Verdana"/>
        </w:rPr>
      </w:pPr>
      <w:r>
        <w:rPr>
          <w:rFonts w:ascii="Verdana" w:hAnsi="Verdana"/>
        </w:rPr>
        <w:t>NH moved on to the interim indemnity for police misconduct hearings which will be a two year interim period while the Home Office progresses the matter.</w:t>
      </w:r>
      <w:r w:rsidR="00FC398D">
        <w:rPr>
          <w:rFonts w:ascii="Verdana" w:hAnsi="Verdana"/>
        </w:rPr>
        <w:t xml:space="preserve">  The PCC stated that he is grateful for the consistently positive relationship between PSD and his office.  </w:t>
      </w:r>
    </w:p>
    <w:p w14:paraId="58DF515C" w14:textId="5D763E6E" w:rsidR="00052BCF" w:rsidRDefault="00052BCF" w:rsidP="001048CA">
      <w:pPr>
        <w:spacing w:line="276" w:lineRule="auto"/>
        <w:jc w:val="both"/>
        <w:rPr>
          <w:rFonts w:ascii="Verdana" w:hAnsi="Verdana"/>
        </w:rPr>
      </w:pPr>
    </w:p>
    <w:p w14:paraId="1C45DA74" w14:textId="4314A547" w:rsidR="00052BCF" w:rsidRDefault="00052BCF" w:rsidP="001048CA">
      <w:pPr>
        <w:spacing w:line="276" w:lineRule="auto"/>
        <w:jc w:val="both"/>
        <w:rPr>
          <w:rFonts w:ascii="Verdana" w:hAnsi="Verdana"/>
        </w:rPr>
      </w:pPr>
      <w:r>
        <w:rPr>
          <w:rFonts w:ascii="Verdana" w:hAnsi="Verdana"/>
        </w:rPr>
        <w:t xml:space="preserve">The PCC raised concerns regarding previous lack of responses from the Chief Constable’s Office to Chief Constable complaints.  NH stated that she has included an additional paragraph in her response to complainants that Chief Constables are not responsible for potential lack of response.  If complainants wish to make a </w:t>
      </w:r>
      <w:r>
        <w:rPr>
          <w:rFonts w:ascii="Verdana" w:hAnsi="Verdana"/>
        </w:rPr>
        <w:lastRenderedPageBreak/>
        <w:t>complaint against a lack of response from Chief Constables the complaint should be made against staff in the Chief Constable’s Office and should be directed to PSD.</w:t>
      </w:r>
    </w:p>
    <w:p w14:paraId="0A156F03" w14:textId="60A9E2A0" w:rsidR="00052BCF" w:rsidRDefault="00171DA5" w:rsidP="00171DA5">
      <w:pPr>
        <w:tabs>
          <w:tab w:val="left" w:pos="7100"/>
        </w:tabs>
        <w:spacing w:line="276" w:lineRule="auto"/>
        <w:jc w:val="both"/>
        <w:rPr>
          <w:rFonts w:ascii="Verdana" w:hAnsi="Verdana"/>
        </w:rPr>
      </w:pPr>
      <w:r>
        <w:rPr>
          <w:rFonts w:ascii="Verdana" w:hAnsi="Verdana"/>
        </w:rPr>
        <w:tab/>
      </w:r>
    </w:p>
    <w:p w14:paraId="3A00C2EA" w14:textId="2A64A76D" w:rsidR="00052BCF" w:rsidRPr="00052BCF" w:rsidRDefault="00052BCF" w:rsidP="001048CA">
      <w:pPr>
        <w:spacing w:line="276" w:lineRule="auto"/>
        <w:jc w:val="both"/>
        <w:rPr>
          <w:rFonts w:ascii="Verdana" w:hAnsi="Verdana"/>
          <w:b/>
        </w:rPr>
      </w:pPr>
      <w:r w:rsidRPr="00052BCF">
        <w:rPr>
          <w:rFonts w:ascii="Verdana" w:hAnsi="Verdana"/>
          <w:b/>
        </w:rPr>
        <w:t>Action: Nicola Harris to meet with Chief Inspector Chris Neve to discuss previous instances of lack of responses to complaints directed to the Chief Constable’s Office.</w:t>
      </w:r>
    </w:p>
    <w:p w14:paraId="59F02ECE" w14:textId="5891C6E5" w:rsidR="00AA7077" w:rsidRDefault="00AA7077" w:rsidP="001048CA">
      <w:pPr>
        <w:spacing w:line="276" w:lineRule="auto"/>
        <w:jc w:val="both"/>
        <w:rPr>
          <w:rFonts w:ascii="Verdana" w:hAnsi="Verdana"/>
        </w:rPr>
      </w:pPr>
    </w:p>
    <w:p w14:paraId="333F974B" w14:textId="254B48A9" w:rsidR="008059F5" w:rsidRDefault="0074589B" w:rsidP="001048CA">
      <w:pPr>
        <w:spacing w:line="276" w:lineRule="auto"/>
        <w:jc w:val="both"/>
        <w:rPr>
          <w:rFonts w:ascii="Verdana" w:hAnsi="Verdana"/>
        </w:rPr>
      </w:pPr>
      <w:r>
        <w:rPr>
          <w:rFonts w:ascii="Verdana" w:hAnsi="Verdana"/>
        </w:rPr>
        <w:t>The CoS stated that the OPCC has a contract alongside North Wales OPCC and Gwent OPCC with Sancus which supports with complaint processes.  The CoS stated however that Sancus hasn’t been as effective as expected with reducing workload for the OPCC.  Discussions are ongoing with regard to what the most effective means of handling complaints will be in future.</w:t>
      </w:r>
      <w:r w:rsidR="00A14C80">
        <w:rPr>
          <w:rFonts w:ascii="Verdana" w:hAnsi="Verdana"/>
        </w:rPr>
        <w:t xml:space="preserve">  </w:t>
      </w:r>
    </w:p>
    <w:p w14:paraId="6954D21A" w14:textId="77777777" w:rsidR="00F20540" w:rsidRPr="008668C9" w:rsidRDefault="00F20540" w:rsidP="001048CA">
      <w:pPr>
        <w:spacing w:line="276" w:lineRule="auto"/>
        <w:jc w:val="both"/>
        <w:rPr>
          <w:rFonts w:ascii="Verdana" w:hAnsi="Verdana"/>
          <w:b/>
        </w:rPr>
      </w:pPr>
    </w:p>
    <w:p w14:paraId="760D2767" w14:textId="77777777" w:rsidR="008D635E" w:rsidRPr="008668C9" w:rsidRDefault="008D635E" w:rsidP="001048CA">
      <w:pPr>
        <w:spacing w:line="276" w:lineRule="auto"/>
        <w:jc w:val="both"/>
        <w:rPr>
          <w:rFonts w:ascii="Verdana" w:hAnsi="Verdana"/>
          <w:b/>
        </w:rPr>
      </w:pPr>
      <w:r w:rsidRPr="008668C9">
        <w:rPr>
          <w:rFonts w:ascii="Verdana" w:hAnsi="Verdana"/>
          <w:b/>
        </w:rPr>
        <w:t xml:space="preserve">7. </w:t>
      </w:r>
      <w:r w:rsidR="008668C9" w:rsidRPr="008668C9">
        <w:rPr>
          <w:rFonts w:ascii="Verdana" w:hAnsi="Verdana"/>
          <w:b/>
        </w:rPr>
        <w:t>Any Other Business</w:t>
      </w:r>
    </w:p>
    <w:p w14:paraId="499DD9DA" w14:textId="202B7F1D" w:rsidR="004F7AFE" w:rsidRDefault="008668C9" w:rsidP="00AA7077">
      <w:pPr>
        <w:spacing w:line="276" w:lineRule="auto"/>
        <w:jc w:val="both"/>
        <w:rPr>
          <w:rFonts w:ascii="Verdana" w:hAnsi="Verdana"/>
          <w:b/>
        </w:rPr>
      </w:pPr>
      <w:r w:rsidRPr="008668C9">
        <w:rPr>
          <w:rFonts w:ascii="Verdana" w:hAnsi="Verdana"/>
          <w:b/>
        </w:rPr>
        <w:t xml:space="preserve">a) </w:t>
      </w:r>
      <w:r w:rsidR="00AA7077">
        <w:rPr>
          <w:rFonts w:ascii="Verdana" w:hAnsi="Verdana"/>
          <w:b/>
        </w:rPr>
        <w:t>Operation Airlie</w:t>
      </w:r>
    </w:p>
    <w:p w14:paraId="3FB82F50" w14:textId="03987135" w:rsidR="003C77B1" w:rsidRDefault="003C77B1" w:rsidP="00AA7077">
      <w:pPr>
        <w:spacing w:line="276" w:lineRule="auto"/>
        <w:jc w:val="both"/>
        <w:rPr>
          <w:rFonts w:ascii="Verdana" w:hAnsi="Verdana"/>
          <w:b/>
        </w:rPr>
      </w:pPr>
    </w:p>
    <w:p w14:paraId="0A3BA5AB" w14:textId="2B013D27" w:rsidR="003C77B1" w:rsidRDefault="003C77B1" w:rsidP="00AA7077">
      <w:pPr>
        <w:spacing w:line="276" w:lineRule="auto"/>
        <w:jc w:val="both"/>
        <w:rPr>
          <w:rFonts w:ascii="Verdana" w:hAnsi="Verdana"/>
        </w:rPr>
      </w:pPr>
      <w:r>
        <w:rPr>
          <w:rFonts w:ascii="Verdana" w:hAnsi="Verdana"/>
        </w:rPr>
        <w:t xml:space="preserve">The PCC requested an update over where the Force expect to receive extra demand over the summer.  </w:t>
      </w:r>
      <w:r w:rsidR="00A14C80">
        <w:rPr>
          <w:rFonts w:ascii="Verdana" w:hAnsi="Verdana"/>
        </w:rPr>
        <w:t>The T/DCC stated that the End to End recruitment has been completed, and staff will be posted to their roles</w:t>
      </w:r>
      <w:r w:rsidR="00EF1C80">
        <w:rPr>
          <w:rFonts w:ascii="Verdana" w:hAnsi="Verdana"/>
        </w:rPr>
        <w:t xml:space="preserve"> within the ICAT Team.  </w:t>
      </w:r>
      <w:r w:rsidR="00F50113">
        <w:rPr>
          <w:rFonts w:ascii="Verdana" w:hAnsi="Verdana"/>
        </w:rPr>
        <w:t>The T/DCC stated that 80% of demand is non-urgent and non-crime therefore it will be important to understand how to manage this and where to direct these calls efficiently.</w:t>
      </w:r>
    </w:p>
    <w:p w14:paraId="6993DD54" w14:textId="08AEA58C" w:rsidR="00D840B1" w:rsidRDefault="00D840B1" w:rsidP="00AA7077">
      <w:pPr>
        <w:spacing w:line="276" w:lineRule="auto"/>
        <w:jc w:val="both"/>
        <w:rPr>
          <w:rFonts w:ascii="Verdana" w:hAnsi="Verdana"/>
          <w:b/>
        </w:rPr>
      </w:pPr>
    </w:p>
    <w:p w14:paraId="2F119C90" w14:textId="2FF01244" w:rsidR="00D840B1" w:rsidRDefault="00D840B1" w:rsidP="00AA7077">
      <w:pPr>
        <w:spacing w:line="276" w:lineRule="auto"/>
        <w:jc w:val="both"/>
        <w:rPr>
          <w:rFonts w:ascii="Verdana" w:hAnsi="Verdana"/>
        </w:rPr>
      </w:pPr>
      <w:r>
        <w:rPr>
          <w:rFonts w:ascii="Verdana" w:hAnsi="Verdana"/>
        </w:rPr>
        <w:t xml:space="preserve">The Force were also keen to focus on problem solving </w:t>
      </w:r>
      <w:r w:rsidR="00310224">
        <w:rPr>
          <w:rFonts w:ascii="Verdana" w:hAnsi="Verdana"/>
        </w:rPr>
        <w:t>and partnership working.  The Recovery C</w:t>
      </w:r>
      <w:r>
        <w:rPr>
          <w:rFonts w:ascii="Verdana" w:hAnsi="Verdana"/>
        </w:rPr>
        <w:t>o-ordinat</w:t>
      </w:r>
      <w:r w:rsidR="00310224">
        <w:rPr>
          <w:rFonts w:ascii="Verdana" w:hAnsi="Verdana"/>
        </w:rPr>
        <w:t>ing G</w:t>
      </w:r>
      <w:r>
        <w:rPr>
          <w:rFonts w:ascii="Verdana" w:hAnsi="Verdana"/>
        </w:rPr>
        <w:t xml:space="preserve">roup is working to support night-time economy and anti-social behaviour incidents.  </w:t>
      </w:r>
    </w:p>
    <w:p w14:paraId="27F9900C" w14:textId="03D407FF" w:rsidR="00310224" w:rsidRDefault="00310224" w:rsidP="00AA7077">
      <w:pPr>
        <w:spacing w:line="276" w:lineRule="auto"/>
        <w:jc w:val="both"/>
        <w:rPr>
          <w:rFonts w:ascii="Verdana" w:hAnsi="Verdana"/>
        </w:rPr>
      </w:pPr>
    </w:p>
    <w:p w14:paraId="3D398B29" w14:textId="2E15011B" w:rsidR="00310224" w:rsidRDefault="00310224" w:rsidP="00AA7077">
      <w:pPr>
        <w:spacing w:line="276" w:lineRule="auto"/>
        <w:jc w:val="both"/>
        <w:rPr>
          <w:rFonts w:ascii="Verdana" w:hAnsi="Verdana"/>
        </w:rPr>
      </w:pPr>
      <w:r>
        <w:rPr>
          <w:rFonts w:ascii="Verdana" w:hAnsi="Verdana"/>
        </w:rPr>
        <w:t>The PCC queried regarding the utilisation of special constables.  The T/DCC stated that School Liaison Officers will also be a part of this operation to support communities across the Force area as demand increases during the busy summer period.</w:t>
      </w:r>
      <w:r w:rsidR="002E5FC0">
        <w:rPr>
          <w:rFonts w:ascii="Verdana" w:hAnsi="Verdana"/>
        </w:rPr>
        <w:t xml:space="preserve">  </w:t>
      </w:r>
      <w:r>
        <w:rPr>
          <w:rFonts w:ascii="Verdana" w:hAnsi="Verdana"/>
        </w:rPr>
        <w:t>The T/CC stated that the ethos behind this work is to support officers on the front lin</w:t>
      </w:r>
      <w:r w:rsidR="00E85B3C">
        <w:rPr>
          <w:rFonts w:ascii="Verdana" w:hAnsi="Verdana"/>
        </w:rPr>
        <w:t>e and maintain</w:t>
      </w:r>
      <w:r>
        <w:rPr>
          <w:rFonts w:ascii="Verdana" w:hAnsi="Verdana"/>
        </w:rPr>
        <w:t xml:space="preserve"> a good service delivery.  </w:t>
      </w:r>
    </w:p>
    <w:p w14:paraId="76D82D5D" w14:textId="298A7956" w:rsidR="002E5FC0" w:rsidRDefault="002E5FC0" w:rsidP="00AA7077">
      <w:pPr>
        <w:spacing w:line="276" w:lineRule="auto"/>
        <w:jc w:val="both"/>
        <w:rPr>
          <w:rFonts w:ascii="Verdana" w:hAnsi="Verdana"/>
        </w:rPr>
      </w:pPr>
    </w:p>
    <w:p w14:paraId="405DA0EC" w14:textId="3114F98F" w:rsidR="002E5FC0" w:rsidRDefault="002E5FC0" w:rsidP="00AA7077">
      <w:pPr>
        <w:spacing w:line="276" w:lineRule="auto"/>
        <w:jc w:val="both"/>
        <w:rPr>
          <w:rFonts w:ascii="Verdana" w:hAnsi="Verdana"/>
        </w:rPr>
      </w:pPr>
      <w:r>
        <w:rPr>
          <w:rFonts w:ascii="Verdana" w:hAnsi="Verdana"/>
        </w:rPr>
        <w:t>The PCC queried why two roles within the CCTV hub had taken nearly a year to fill following the departure of the previous incumbents to other roles.</w:t>
      </w:r>
    </w:p>
    <w:p w14:paraId="0CB6B034" w14:textId="00D2AC59" w:rsidR="002E5FC0" w:rsidRDefault="002E5FC0" w:rsidP="00AA7077">
      <w:pPr>
        <w:spacing w:line="276" w:lineRule="auto"/>
        <w:jc w:val="both"/>
        <w:rPr>
          <w:rFonts w:ascii="Verdana" w:hAnsi="Verdana"/>
        </w:rPr>
      </w:pPr>
    </w:p>
    <w:p w14:paraId="2D2A8A3B" w14:textId="3679E3C9" w:rsidR="002E5FC0" w:rsidRPr="002E5FC0" w:rsidRDefault="002E5FC0" w:rsidP="00AA7077">
      <w:pPr>
        <w:spacing w:line="276" w:lineRule="auto"/>
        <w:jc w:val="both"/>
        <w:rPr>
          <w:rFonts w:ascii="Verdana" w:hAnsi="Verdana"/>
          <w:b/>
        </w:rPr>
      </w:pPr>
      <w:r w:rsidRPr="002E5FC0">
        <w:rPr>
          <w:rFonts w:ascii="Verdana" w:hAnsi="Verdana"/>
          <w:b/>
        </w:rPr>
        <w:t>Action: The T/DCC to review why two roles within the CCTV hub had taken nearly a year to replace with new staff following the departure of the previous incumbents to other roles.</w:t>
      </w:r>
    </w:p>
    <w:p w14:paraId="6E23B2F6" w14:textId="141B51B2" w:rsidR="006E3E6F" w:rsidRDefault="006E3E6F" w:rsidP="00AA7077">
      <w:pPr>
        <w:spacing w:line="276" w:lineRule="auto"/>
        <w:jc w:val="both"/>
        <w:rPr>
          <w:rFonts w:ascii="Verdana" w:hAnsi="Verdana"/>
          <w:b/>
        </w:rPr>
      </w:pPr>
    </w:p>
    <w:p w14:paraId="7719DC92" w14:textId="49CCA82C" w:rsidR="006E3E6F" w:rsidRDefault="006E3E6F" w:rsidP="00AA7077">
      <w:pPr>
        <w:spacing w:line="276" w:lineRule="auto"/>
        <w:jc w:val="both"/>
        <w:rPr>
          <w:rFonts w:ascii="Verdana" w:hAnsi="Verdana"/>
          <w:b/>
        </w:rPr>
      </w:pPr>
      <w:r>
        <w:rPr>
          <w:rFonts w:ascii="Verdana" w:hAnsi="Verdana"/>
          <w:b/>
        </w:rPr>
        <w:t>b) Real Living Wage</w:t>
      </w:r>
    </w:p>
    <w:p w14:paraId="4B5C8CEE" w14:textId="40AFA7C0" w:rsidR="009D2E27" w:rsidRDefault="009D2E27" w:rsidP="00AA7077">
      <w:pPr>
        <w:spacing w:line="276" w:lineRule="auto"/>
        <w:jc w:val="both"/>
        <w:rPr>
          <w:rFonts w:ascii="Verdana" w:hAnsi="Verdana"/>
          <w:b/>
        </w:rPr>
      </w:pPr>
    </w:p>
    <w:p w14:paraId="6B191FD8" w14:textId="61C87134" w:rsidR="009D2E27" w:rsidRDefault="009D2E27" w:rsidP="00AA7077">
      <w:pPr>
        <w:spacing w:line="276" w:lineRule="auto"/>
        <w:jc w:val="both"/>
        <w:rPr>
          <w:rFonts w:ascii="Verdana" w:hAnsi="Verdana"/>
        </w:rPr>
      </w:pPr>
      <w:r>
        <w:rPr>
          <w:rFonts w:ascii="Verdana" w:hAnsi="Verdana"/>
        </w:rPr>
        <w:t xml:space="preserve">The PCC stated that this has been discussed previously at Policing Board.  The PCC sought further commitment that the Force will become a Real Living Wage </w:t>
      </w:r>
      <w:r>
        <w:rPr>
          <w:rFonts w:ascii="Verdana" w:hAnsi="Verdana"/>
        </w:rPr>
        <w:lastRenderedPageBreak/>
        <w:t>employer.  The Real Living Wage Week is in November, and the PCC sought a Force Cha</w:t>
      </w:r>
      <w:r w:rsidR="00BE00A8">
        <w:rPr>
          <w:rFonts w:ascii="Verdana" w:hAnsi="Verdana"/>
        </w:rPr>
        <w:t>mpion to progress this work.</w:t>
      </w:r>
    </w:p>
    <w:p w14:paraId="61ABC1D6" w14:textId="1E0351A4" w:rsidR="00BE00A8" w:rsidRDefault="00BE00A8" w:rsidP="00AA7077">
      <w:pPr>
        <w:spacing w:line="276" w:lineRule="auto"/>
        <w:jc w:val="both"/>
        <w:rPr>
          <w:rFonts w:ascii="Verdana" w:hAnsi="Verdana"/>
        </w:rPr>
      </w:pPr>
    </w:p>
    <w:p w14:paraId="005FBF13" w14:textId="350D022F" w:rsidR="00BE00A8" w:rsidRPr="00BE00A8" w:rsidRDefault="00BE00A8" w:rsidP="00AA7077">
      <w:pPr>
        <w:spacing w:line="276" w:lineRule="auto"/>
        <w:jc w:val="both"/>
        <w:rPr>
          <w:rFonts w:ascii="Verdana" w:hAnsi="Verdana"/>
          <w:b/>
        </w:rPr>
      </w:pPr>
      <w:r w:rsidRPr="00BE00A8">
        <w:rPr>
          <w:rFonts w:ascii="Verdana" w:hAnsi="Verdana"/>
          <w:b/>
        </w:rPr>
        <w:t>Action: The Force to identify a Force Champion for The Real Living Wage Week in November 2021.</w:t>
      </w:r>
    </w:p>
    <w:p w14:paraId="477EF6BB" w14:textId="46C8A9AE" w:rsidR="009D2E27" w:rsidRDefault="009D2E27" w:rsidP="00AA7077">
      <w:pPr>
        <w:spacing w:line="276" w:lineRule="auto"/>
        <w:jc w:val="both"/>
        <w:rPr>
          <w:rFonts w:ascii="Verdana" w:hAnsi="Verdana"/>
          <w:b/>
        </w:rPr>
      </w:pPr>
    </w:p>
    <w:p w14:paraId="1B224444" w14:textId="5B619254" w:rsidR="009D2E27" w:rsidRDefault="009D2E27" w:rsidP="00AA7077">
      <w:pPr>
        <w:spacing w:line="276" w:lineRule="auto"/>
        <w:jc w:val="both"/>
        <w:rPr>
          <w:rFonts w:ascii="Verdana" w:hAnsi="Verdana"/>
          <w:b/>
        </w:rPr>
      </w:pPr>
      <w:r>
        <w:rPr>
          <w:rFonts w:ascii="Verdana" w:hAnsi="Verdana"/>
          <w:b/>
        </w:rPr>
        <w:t xml:space="preserve">c) </w:t>
      </w:r>
      <w:r w:rsidR="00BE00A8">
        <w:rPr>
          <w:rFonts w:ascii="Verdana" w:hAnsi="Verdana"/>
          <w:b/>
        </w:rPr>
        <w:t>Counter Terrorism Resources Consultation</w:t>
      </w:r>
    </w:p>
    <w:p w14:paraId="49379601" w14:textId="59F82B84" w:rsidR="00BE00A8" w:rsidRDefault="00BE00A8" w:rsidP="00AA7077">
      <w:pPr>
        <w:spacing w:line="276" w:lineRule="auto"/>
        <w:jc w:val="both"/>
        <w:rPr>
          <w:rFonts w:ascii="Verdana" w:hAnsi="Verdana"/>
          <w:b/>
        </w:rPr>
      </w:pPr>
    </w:p>
    <w:p w14:paraId="20AA5B3E" w14:textId="3F842C64" w:rsidR="00BE00A8" w:rsidRDefault="00BE00A8" w:rsidP="00AA7077">
      <w:pPr>
        <w:spacing w:line="276" w:lineRule="auto"/>
        <w:jc w:val="both"/>
        <w:rPr>
          <w:rFonts w:ascii="Verdana" w:hAnsi="Verdana"/>
        </w:rPr>
      </w:pPr>
      <w:r>
        <w:rPr>
          <w:rFonts w:ascii="Verdana" w:hAnsi="Verdana"/>
        </w:rPr>
        <w:t xml:space="preserve">The PCC sought an understanding from Chief Constables regarding Special Branch and </w:t>
      </w:r>
      <w:r w:rsidRPr="00BE00A8">
        <w:rPr>
          <w:rFonts w:ascii="Verdana" w:hAnsi="Verdana"/>
        </w:rPr>
        <w:t>Wales Extremism and Counter Terrorism Unit</w:t>
      </w:r>
      <w:r>
        <w:rPr>
          <w:rFonts w:ascii="Verdana" w:hAnsi="Verdana"/>
        </w:rPr>
        <w:t xml:space="preserve"> (WECTU) demand.</w:t>
      </w:r>
      <w:r w:rsidR="000E4E8C">
        <w:rPr>
          <w:rFonts w:ascii="Verdana" w:hAnsi="Verdana"/>
        </w:rPr>
        <w:t xml:space="preserve">  The PCC sought to understand how events in the Dyfed-Powys area should be policed from a counter terrorism perspective.</w:t>
      </w:r>
    </w:p>
    <w:p w14:paraId="4CA7CE58" w14:textId="79DFBCD4" w:rsidR="003A0DC4" w:rsidRDefault="003A0DC4" w:rsidP="00AA7077">
      <w:pPr>
        <w:spacing w:line="276" w:lineRule="auto"/>
        <w:jc w:val="both"/>
        <w:rPr>
          <w:rFonts w:ascii="Verdana" w:hAnsi="Verdana"/>
          <w:b/>
        </w:rPr>
      </w:pPr>
    </w:p>
    <w:p w14:paraId="175C0D2D" w14:textId="105F0354" w:rsidR="003A0DC4" w:rsidRPr="004F7AFE" w:rsidRDefault="003A0DC4" w:rsidP="00AA7077">
      <w:pPr>
        <w:spacing w:line="276" w:lineRule="auto"/>
        <w:jc w:val="both"/>
        <w:rPr>
          <w:rFonts w:ascii="Verdana" w:hAnsi="Verdana"/>
          <w:b/>
        </w:rPr>
      </w:pPr>
      <w:r>
        <w:rPr>
          <w:rFonts w:ascii="Verdana" w:hAnsi="Verdana"/>
          <w:b/>
        </w:rPr>
        <w:t xml:space="preserve">Action: The T/ACC to provide an update to the PCC on the </w:t>
      </w:r>
      <w:r w:rsidR="003C77B1" w:rsidRPr="003C77B1">
        <w:rPr>
          <w:rFonts w:ascii="Verdana" w:hAnsi="Verdana"/>
          <w:b/>
        </w:rPr>
        <w:t>Counter Terrorism Resources Consultation</w:t>
      </w:r>
      <w:r w:rsidR="003C77B1">
        <w:rPr>
          <w:rFonts w:ascii="Verdana" w:hAnsi="Verdana"/>
          <w:b/>
        </w:rPr>
        <w:t>.</w:t>
      </w:r>
    </w:p>
    <w:p w14:paraId="47BB50F8" w14:textId="77777777" w:rsidR="00791165" w:rsidRDefault="00791165" w:rsidP="00303A04">
      <w:pPr>
        <w:spacing w:line="276" w:lineRule="auto"/>
        <w:jc w:val="both"/>
        <w:rPr>
          <w:rFonts w:ascii="Verdana" w:hAnsi="Verdana"/>
          <w:b/>
        </w:rPr>
      </w:pPr>
    </w:p>
    <w:p w14:paraId="781E0C96" w14:textId="77777777" w:rsidR="009B0075" w:rsidRPr="009B0075" w:rsidRDefault="009B0075" w:rsidP="00303A04">
      <w:pPr>
        <w:spacing w:line="276" w:lineRule="auto"/>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7359"/>
        <w:gridCol w:w="1672"/>
      </w:tblGrid>
      <w:tr w:rsidR="00591A17" w:rsidRPr="008A5A7C" w14:paraId="2C245070"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DBE5F1"/>
          </w:tcPr>
          <w:p w14:paraId="33D5D62C"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7359" w:type="dxa"/>
            <w:tcBorders>
              <w:top w:val="single" w:sz="4" w:space="0" w:color="auto"/>
              <w:left w:val="single" w:sz="4" w:space="0" w:color="auto"/>
              <w:bottom w:val="single" w:sz="4" w:space="0" w:color="auto"/>
              <w:right w:val="single" w:sz="4" w:space="0" w:color="auto"/>
            </w:tcBorders>
            <w:shd w:val="clear" w:color="auto" w:fill="DBE5F1"/>
          </w:tcPr>
          <w:p w14:paraId="2D861D3E" w14:textId="77777777" w:rsidR="00591A17" w:rsidRDefault="00591A17"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p w14:paraId="0D1CA367" w14:textId="77777777" w:rsidR="00FF7A76" w:rsidRPr="008A5A7C" w:rsidRDefault="00FF7A76" w:rsidP="001048CA">
            <w:pPr>
              <w:pStyle w:val="ListParagraph"/>
              <w:tabs>
                <w:tab w:val="left" w:pos="3324"/>
              </w:tabs>
              <w:spacing w:line="276" w:lineRule="auto"/>
              <w:jc w:val="center"/>
              <w:rPr>
                <w:rFonts w:ascii="Verdana" w:hAnsi="Verdana" w:cs="Arial"/>
                <w:b/>
              </w:rPr>
            </w:pPr>
          </w:p>
        </w:tc>
        <w:tc>
          <w:tcPr>
            <w:tcW w:w="1672" w:type="dxa"/>
            <w:tcBorders>
              <w:top w:val="single" w:sz="4" w:space="0" w:color="auto"/>
              <w:left w:val="single" w:sz="4" w:space="0" w:color="auto"/>
              <w:bottom w:val="single" w:sz="4" w:space="0" w:color="auto"/>
              <w:right w:val="single" w:sz="4" w:space="0" w:color="auto"/>
            </w:tcBorders>
            <w:shd w:val="clear" w:color="auto" w:fill="DBE5F1"/>
          </w:tcPr>
          <w:p w14:paraId="1EB54BA9"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1515F4" w:rsidRPr="008A5A7C" w14:paraId="7C04B1DB"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082E9B74" w14:textId="5E86490B" w:rsidR="001515F4" w:rsidRPr="00244008" w:rsidRDefault="009A4EEB" w:rsidP="001B29C5">
            <w:pPr>
              <w:pStyle w:val="ListParagraph"/>
              <w:tabs>
                <w:tab w:val="left" w:pos="3324"/>
              </w:tabs>
              <w:spacing w:line="276" w:lineRule="auto"/>
              <w:ind w:left="0"/>
              <w:jc w:val="center"/>
              <w:rPr>
                <w:rFonts w:ascii="Verdana" w:hAnsi="Verdana" w:cs="Arial"/>
                <w:b/>
              </w:rPr>
            </w:pPr>
            <w:r>
              <w:rPr>
                <w:rFonts w:ascii="Verdana" w:hAnsi="Verdana" w:cs="Arial"/>
                <w:b/>
              </w:rPr>
              <w:t>PB 15</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7F0E5E8B" w14:textId="506C4CCA" w:rsidR="001515F4" w:rsidRPr="008A5A7C" w:rsidRDefault="003874AD" w:rsidP="001B29C5">
            <w:pPr>
              <w:spacing w:line="276" w:lineRule="auto"/>
              <w:jc w:val="center"/>
              <w:rPr>
                <w:rFonts w:ascii="Verdana" w:hAnsi="Verdana"/>
                <w:b/>
              </w:rPr>
            </w:pPr>
            <w:r w:rsidRPr="003874AD">
              <w:rPr>
                <w:rFonts w:ascii="Verdana" w:hAnsi="Verdana"/>
                <w:b/>
              </w:rPr>
              <w:t xml:space="preserve">The Force to provide an update on delays within the Firearms licencing team by the October Policing Board.  </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54DFD8B" w14:textId="5F112090" w:rsidR="001515F4" w:rsidRPr="008A5A7C" w:rsidRDefault="003874AD" w:rsidP="001515F4">
            <w:pPr>
              <w:pStyle w:val="ListParagraph"/>
              <w:tabs>
                <w:tab w:val="left" w:pos="3324"/>
              </w:tabs>
              <w:spacing w:line="276" w:lineRule="auto"/>
              <w:ind w:left="0"/>
              <w:jc w:val="center"/>
              <w:rPr>
                <w:rFonts w:ascii="Verdana" w:hAnsi="Verdana" w:cs="Arial"/>
                <w:b/>
              </w:rPr>
            </w:pPr>
            <w:r>
              <w:rPr>
                <w:rFonts w:ascii="Verdana" w:hAnsi="Verdana" w:cs="Arial"/>
                <w:b/>
              </w:rPr>
              <w:t>Force</w:t>
            </w:r>
          </w:p>
        </w:tc>
      </w:tr>
      <w:tr w:rsidR="000B7077" w:rsidRPr="008A5A7C" w14:paraId="09214689"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5B282222" w14:textId="441AAE2B" w:rsidR="000B7077" w:rsidRPr="00244008" w:rsidRDefault="003874AD" w:rsidP="001B29C5">
            <w:pPr>
              <w:jc w:val="center"/>
              <w:rPr>
                <w:rFonts w:ascii="Verdana" w:hAnsi="Verdana"/>
                <w:b/>
              </w:rPr>
            </w:pPr>
            <w:r>
              <w:rPr>
                <w:rFonts w:ascii="Verdana" w:hAnsi="Verdana"/>
                <w:b/>
              </w:rPr>
              <w:t>PB 16</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2DB24AB2" w14:textId="1FEEBE80" w:rsidR="000B7077" w:rsidRPr="008A5A7C" w:rsidRDefault="003874AD" w:rsidP="001B29C5">
            <w:pPr>
              <w:spacing w:line="276" w:lineRule="auto"/>
              <w:jc w:val="center"/>
              <w:rPr>
                <w:rFonts w:ascii="Verdana" w:hAnsi="Verdana"/>
                <w:b/>
              </w:rPr>
            </w:pPr>
            <w:r w:rsidRPr="00EF6CD6">
              <w:rPr>
                <w:rFonts w:ascii="Verdana" w:hAnsi="Verdana"/>
                <w:b/>
              </w:rPr>
              <w:t>The Force to provide an input to the Police and Crime Panel on Single Online Home.  The next Police and Crime Panel meeting is on the 30</w:t>
            </w:r>
            <w:r w:rsidRPr="00EF6CD6">
              <w:rPr>
                <w:rFonts w:ascii="Verdana" w:hAnsi="Verdana"/>
                <w:b/>
                <w:vertAlign w:val="superscript"/>
              </w:rPr>
              <w:t>th</w:t>
            </w:r>
            <w:r w:rsidRPr="00EF6CD6">
              <w:rPr>
                <w:rFonts w:ascii="Verdana" w:hAnsi="Verdana"/>
                <w:b/>
              </w:rPr>
              <w:t xml:space="preserve"> of July.</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BE84810" w14:textId="7E6F480B" w:rsidR="000B7077" w:rsidRPr="008A5A7C" w:rsidRDefault="003874AD" w:rsidP="000B7077">
            <w:pPr>
              <w:pStyle w:val="ListParagraph"/>
              <w:tabs>
                <w:tab w:val="left" w:pos="3324"/>
              </w:tabs>
              <w:spacing w:line="276" w:lineRule="auto"/>
              <w:ind w:left="0"/>
              <w:jc w:val="center"/>
              <w:rPr>
                <w:rFonts w:ascii="Verdana" w:hAnsi="Verdana" w:cs="Arial"/>
                <w:b/>
              </w:rPr>
            </w:pPr>
            <w:r>
              <w:rPr>
                <w:rFonts w:ascii="Verdana" w:hAnsi="Verdana" w:cs="Arial"/>
                <w:b/>
              </w:rPr>
              <w:t>Force</w:t>
            </w:r>
          </w:p>
        </w:tc>
      </w:tr>
      <w:tr w:rsidR="000B7077" w:rsidRPr="008A5A7C" w14:paraId="03FA45F2" w14:textId="77777777" w:rsidTr="00916D27">
        <w:trPr>
          <w:trHeight w:val="50"/>
        </w:trPr>
        <w:tc>
          <w:tcPr>
            <w:tcW w:w="1000" w:type="dxa"/>
            <w:tcBorders>
              <w:top w:val="single" w:sz="4" w:space="0" w:color="auto"/>
              <w:left w:val="single" w:sz="4" w:space="0" w:color="auto"/>
              <w:bottom w:val="single" w:sz="4" w:space="0" w:color="auto"/>
              <w:right w:val="single" w:sz="4" w:space="0" w:color="auto"/>
            </w:tcBorders>
            <w:shd w:val="clear" w:color="auto" w:fill="auto"/>
          </w:tcPr>
          <w:p w14:paraId="5C9BBC80" w14:textId="584A3FD3" w:rsidR="000B7077" w:rsidRPr="00244008" w:rsidRDefault="003874AD" w:rsidP="001B29C5">
            <w:pPr>
              <w:jc w:val="center"/>
              <w:rPr>
                <w:rFonts w:ascii="Verdana" w:hAnsi="Verdana"/>
                <w:b/>
              </w:rPr>
            </w:pPr>
            <w:r>
              <w:rPr>
                <w:rFonts w:ascii="Verdana" w:hAnsi="Verdana"/>
                <w:b/>
              </w:rPr>
              <w:t>PB 17</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5D9B6652" w14:textId="4A87BE59" w:rsidR="000B7077" w:rsidRPr="008A5A7C" w:rsidRDefault="003874AD" w:rsidP="001B29C5">
            <w:pPr>
              <w:spacing w:line="276" w:lineRule="auto"/>
              <w:jc w:val="center"/>
              <w:rPr>
                <w:rFonts w:ascii="Verdana" w:hAnsi="Verdana"/>
                <w:b/>
              </w:rPr>
            </w:pPr>
            <w:r w:rsidRPr="00EF6CD6">
              <w:rPr>
                <w:rFonts w:ascii="Verdana" w:hAnsi="Verdana"/>
                <w:b/>
              </w:rPr>
              <w:t>The new Police and Crime Panel to visit Police HQ in summer 2022 following the council elections in May 2022.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DB1403E" w14:textId="42DBDF4E" w:rsidR="000B7077" w:rsidRPr="008A5A7C" w:rsidRDefault="003874AD" w:rsidP="000B7077">
            <w:pPr>
              <w:pStyle w:val="ListParagraph"/>
              <w:tabs>
                <w:tab w:val="left" w:pos="3324"/>
              </w:tabs>
              <w:spacing w:line="276" w:lineRule="auto"/>
              <w:ind w:left="0"/>
              <w:jc w:val="center"/>
              <w:rPr>
                <w:rFonts w:ascii="Verdana" w:hAnsi="Verdana" w:cs="Arial"/>
                <w:b/>
              </w:rPr>
            </w:pPr>
            <w:r>
              <w:rPr>
                <w:rFonts w:ascii="Verdana" w:hAnsi="Verdana" w:cs="Arial"/>
                <w:b/>
              </w:rPr>
              <w:t>Mair Harries</w:t>
            </w:r>
          </w:p>
        </w:tc>
      </w:tr>
      <w:tr w:rsidR="003874AD" w:rsidRPr="008A5A7C" w14:paraId="5D791C89" w14:textId="77777777" w:rsidTr="00916D27">
        <w:trPr>
          <w:trHeight w:val="50"/>
        </w:trPr>
        <w:tc>
          <w:tcPr>
            <w:tcW w:w="1000" w:type="dxa"/>
            <w:tcBorders>
              <w:top w:val="single" w:sz="4" w:space="0" w:color="auto"/>
              <w:left w:val="single" w:sz="4" w:space="0" w:color="auto"/>
              <w:bottom w:val="single" w:sz="4" w:space="0" w:color="auto"/>
              <w:right w:val="single" w:sz="4" w:space="0" w:color="auto"/>
            </w:tcBorders>
            <w:shd w:val="clear" w:color="auto" w:fill="auto"/>
          </w:tcPr>
          <w:p w14:paraId="6519433C" w14:textId="33980B73" w:rsidR="003874AD" w:rsidRDefault="003874AD" w:rsidP="001B29C5">
            <w:pPr>
              <w:jc w:val="center"/>
              <w:rPr>
                <w:rFonts w:ascii="Verdana" w:hAnsi="Verdana"/>
                <w:b/>
              </w:rPr>
            </w:pPr>
            <w:r>
              <w:rPr>
                <w:rFonts w:ascii="Verdana" w:hAnsi="Verdana"/>
                <w:b/>
              </w:rPr>
              <w:t>PB 18</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153546D7" w14:textId="7DC35743" w:rsidR="003874AD" w:rsidRDefault="003874AD" w:rsidP="001B29C5">
            <w:pPr>
              <w:spacing w:line="276" w:lineRule="auto"/>
              <w:jc w:val="center"/>
              <w:rPr>
                <w:rFonts w:ascii="Verdana" w:hAnsi="Verdana"/>
                <w:b/>
              </w:rPr>
            </w:pPr>
            <w:r w:rsidRPr="003874AD">
              <w:rPr>
                <w:rFonts w:ascii="Verdana" w:hAnsi="Verdana"/>
                <w:b/>
              </w:rPr>
              <w:t>The T/DCC to review the contingency plans in place for broken CCTV systems in custody suites.</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7EB6B1E" w14:textId="07E1032F" w:rsidR="003874AD" w:rsidRDefault="003874AD" w:rsidP="000B7077">
            <w:pPr>
              <w:pStyle w:val="ListParagraph"/>
              <w:tabs>
                <w:tab w:val="left" w:pos="3324"/>
              </w:tabs>
              <w:spacing w:line="276" w:lineRule="auto"/>
              <w:ind w:left="0"/>
              <w:jc w:val="center"/>
              <w:rPr>
                <w:rFonts w:ascii="Verdana" w:hAnsi="Verdana" w:cs="Arial"/>
                <w:b/>
              </w:rPr>
            </w:pPr>
            <w:r>
              <w:rPr>
                <w:rFonts w:ascii="Verdana" w:hAnsi="Verdana" w:cs="Arial"/>
                <w:b/>
              </w:rPr>
              <w:t>T/DCC</w:t>
            </w:r>
          </w:p>
        </w:tc>
      </w:tr>
      <w:tr w:rsidR="000B7077" w:rsidRPr="008A5A7C" w14:paraId="0D2C19D1"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335A09F7" w14:textId="23FB6B58" w:rsidR="000B7077" w:rsidRPr="00244008" w:rsidRDefault="003874AD" w:rsidP="001B29C5">
            <w:pPr>
              <w:jc w:val="center"/>
              <w:rPr>
                <w:rFonts w:ascii="Verdana" w:hAnsi="Verdana"/>
                <w:b/>
              </w:rPr>
            </w:pPr>
            <w:r>
              <w:rPr>
                <w:rFonts w:ascii="Verdana" w:hAnsi="Verdana"/>
                <w:b/>
              </w:rPr>
              <w:t>PB 19</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203D1349" w14:textId="5D484912" w:rsidR="000B7077" w:rsidRPr="008A5A7C" w:rsidRDefault="003874AD" w:rsidP="001B29C5">
            <w:pPr>
              <w:spacing w:line="276" w:lineRule="auto"/>
              <w:jc w:val="center"/>
              <w:rPr>
                <w:rFonts w:ascii="Verdana" w:hAnsi="Verdana"/>
                <w:b/>
              </w:rPr>
            </w:pPr>
            <w:r w:rsidRPr="001D62BF">
              <w:rPr>
                <w:rFonts w:ascii="Verdana" w:hAnsi="Verdana"/>
                <w:b/>
              </w:rPr>
              <w:t>Superintendent Huw Davies to ensure that any anonymised case studies are marked as ‘Sensitive’ and not placed in the public domain.</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219A717" w14:textId="1685DE6F" w:rsidR="000B7077" w:rsidRPr="008A5A7C" w:rsidRDefault="003874AD" w:rsidP="000B7077">
            <w:pPr>
              <w:pStyle w:val="ListParagraph"/>
              <w:tabs>
                <w:tab w:val="left" w:pos="3324"/>
              </w:tabs>
              <w:spacing w:line="276" w:lineRule="auto"/>
              <w:ind w:left="0"/>
              <w:jc w:val="center"/>
              <w:rPr>
                <w:rFonts w:ascii="Verdana" w:hAnsi="Verdana" w:cs="Arial"/>
                <w:b/>
              </w:rPr>
            </w:pPr>
            <w:r>
              <w:rPr>
                <w:rFonts w:ascii="Verdana" w:hAnsi="Verdana" w:cs="Arial"/>
                <w:b/>
              </w:rPr>
              <w:t>Superintendent Huw Davies</w:t>
            </w:r>
          </w:p>
        </w:tc>
      </w:tr>
      <w:tr w:rsidR="00791165" w:rsidRPr="008A5A7C" w14:paraId="3735C8DE"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6FE70F16" w14:textId="674C19E9" w:rsidR="00791165" w:rsidRPr="00244008" w:rsidRDefault="003874AD" w:rsidP="001B29C5">
            <w:pPr>
              <w:jc w:val="center"/>
              <w:rPr>
                <w:rFonts w:ascii="Verdana" w:hAnsi="Verdana"/>
                <w:b/>
              </w:rPr>
            </w:pPr>
            <w:r>
              <w:rPr>
                <w:rFonts w:ascii="Verdana" w:hAnsi="Verdana"/>
                <w:b/>
              </w:rPr>
              <w:t>PB 20</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0E3AA69F" w14:textId="75A62E38" w:rsidR="00791165" w:rsidRDefault="003874AD" w:rsidP="001B29C5">
            <w:pPr>
              <w:spacing w:line="276" w:lineRule="auto"/>
              <w:jc w:val="center"/>
              <w:rPr>
                <w:rFonts w:ascii="Verdana" w:hAnsi="Verdana"/>
                <w:b/>
              </w:rPr>
            </w:pPr>
            <w:r w:rsidRPr="00052BCF">
              <w:rPr>
                <w:rFonts w:ascii="Verdana" w:hAnsi="Verdana"/>
                <w:b/>
              </w:rPr>
              <w:t>Nicola Harris to meet with Chief Inspector Chris Neve to discuss previous instances of lack of responses to complaints directed to the Chief Constable’s Office.</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B16DD54" w14:textId="6FCD0A90" w:rsidR="00791165" w:rsidRPr="008A5A7C" w:rsidRDefault="003874AD" w:rsidP="000B7077">
            <w:pPr>
              <w:pStyle w:val="ListParagraph"/>
              <w:tabs>
                <w:tab w:val="left" w:pos="3324"/>
              </w:tabs>
              <w:spacing w:line="276" w:lineRule="auto"/>
              <w:ind w:left="0"/>
              <w:jc w:val="center"/>
              <w:rPr>
                <w:rFonts w:ascii="Verdana" w:hAnsi="Verdana" w:cs="Arial"/>
                <w:b/>
              </w:rPr>
            </w:pPr>
            <w:r>
              <w:rPr>
                <w:rFonts w:ascii="Verdana" w:hAnsi="Verdana" w:cs="Arial"/>
                <w:b/>
              </w:rPr>
              <w:t>Nicola Harris/CI Chris Neve</w:t>
            </w:r>
          </w:p>
        </w:tc>
      </w:tr>
      <w:tr w:rsidR="00791165" w:rsidRPr="008A5A7C" w14:paraId="144B04C8"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2567AF1D" w14:textId="010D7D6C" w:rsidR="00791165" w:rsidRDefault="00E97F5B" w:rsidP="001B29C5">
            <w:pPr>
              <w:jc w:val="center"/>
              <w:rPr>
                <w:rFonts w:ascii="Verdana" w:hAnsi="Verdana"/>
                <w:b/>
              </w:rPr>
            </w:pPr>
            <w:r>
              <w:rPr>
                <w:rFonts w:ascii="Verdana" w:hAnsi="Verdana"/>
                <w:b/>
              </w:rPr>
              <w:t>PB 21</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15B5A36F" w14:textId="2025A26D" w:rsidR="00791165" w:rsidRDefault="00E97F5B" w:rsidP="001B29C5">
            <w:pPr>
              <w:spacing w:line="276" w:lineRule="auto"/>
              <w:jc w:val="center"/>
              <w:rPr>
                <w:rFonts w:ascii="Verdana" w:hAnsi="Verdana"/>
                <w:b/>
              </w:rPr>
            </w:pPr>
            <w:r w:rsidRPr="002E5FC0">
              <w:rPr>
                <w:rFonts w:ascii="Verdana" w:hAnsi="Verdana"/>
                <w:b/>
              </w:rPr>
              <w:t>The T/DCC to review why two roles within the CCTV hub had taken nearly a year to replace with new staff following the departure of the previous incumbents to other roles.</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44BA021" w14:textId="57230632" w:rsidR="00791165" w:rsidRDefault="00E97F5B" w:rsidP="000B7077">
            <w:pPr>
              <w:pStyle w:val="ListParagraph"/>
              <w:tabs>
                <w:tab w:val="left" w:pos="3324"/>
              </w:tabs>
              <w:spacing w:line="276" w:lineRule="auto"/>
              <w:ind w:left="0"/>
              <w:jc w:val="center"/>
              <w:rPr>
                <w:rFonts w:ascii="Verdana" w:hAnsi="Verdana" w:cs="Arial"/>
                <w:b/>
              </w:rPr>
            </w:pPr>
            <w:r>
              <w:rPr>
                <w:rFonts w:ascii="Verdana" w:hAnsi="Verdana" w:cs="Arial"/>
                <w:b/>
              </w:rPr>
              <w:t>T/DCC</w:t>
            </w:r>
          </w:p>
        </w:tc>
      </w:tr>
      <w:tr w:rsidR="00791165" w:rsidRPr="008A5A7C" w14:paraId="3A1948A7"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1D032AA0" w14:textId="30C461D9" w:rsidR="00791165" w:rsidRDefault="00E97F5B" w:rsidP="001B29C5">
            <w:pPr>
              <w:jc w:val="center"/>
              <w:rPr>
                <w:rFonts w:ascii="Verdana" w:hAnsi="Verdana"/>
                <w:b/>
              </w:rPr>
            </w:pPr>
            <w:r>
              <w:rPr>
                <w:rFonts w:ascii="Verdana" w:hAnsi="Verdana"/>
                <w:b/>
              </w:rPr>
              <w:t>PB 22</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1D86F7EC" w14:textId="588ED465" w:rsidR="00791165" w:rsidRDefault="00E97F5B" w:rsidP="001B29C5">
            <w:pPr>
              <w:spacing w:line="276" w:lineRule="auto"/>
              <w:jc w:val="center"/>
              <w:rPr>
                <w:rFonts w:ascii="Verdana" w:hAnsi="Verdana"/>
                <w:b/>
              </w:rPr>
            </w:pPr>
            <w:r w:rsidRPr="00BE00A8">
              <w:rPr>
                <w:rFonts w:ascii="Verdana" w:hAnsi="Verdana"/>
                <w:b/>
              </w:rPr>
              <w:t>The Force to identify a Force Champion for The Real Living Wage Week in November 2021.</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DE1CA43" w14:textId="16F2D9CF" w:rsidR="00791165" w:rsidRDefault="00E97F5B" w:rsidP="000B7077">
            <w:pPr>
              <w:pStyle w:val="ListParagraph"/>
              <w:tabs>
                <w:tab w:val="left" w:pos="3324"/>
              </w:tabs>
              <w:spacing w:line="276" w:lineRule="auto"/>
              <w:ind w:left="0"/>
              <w:jc w:val="center"/>
              <w:rPr>
                <w:rFonts w:ascii="Verdana" w:hAnsi="Verdana" w:cs="Arial"/>
                <w:b/>
              </w:rPr>
            </w:pPr>
            <w:r>
              <w:rPr>
                <w:rFonts w:ascii="Verdana" w:hAnsi="Verdana" w:cs="Arial"/>
                <w:b/>
              </w:rPr>
              <w:t>Chief Officers</w:t>
            </w:r>
          </w:p>
        </w:tc>
      </w:tr>
      <w:tr w:rsidR="00791165" w:rsidRPr="008A5A7C" w14:paraId="41B49F2C"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7705001D" w14:textId="4697016F" w:rsidR="00791165" w:rsidRDefault="00E97F5B" w:rsidP="001B29C5">
            <w:pPr>
              <w:jc w:val="center"/>
              <w:rPr>
                <w:rFonts w:ascii="Verdana" w:hAnsi="Verdana"/>
                <w:b/>
              </w:rPr>
            </w:pPr>
            <w:r>
              <w:rPr>
                <w:rFonts w:ascii="Verdana" w:hAnsi="Verdana"/>
                <w:b/>
              </w:rPr>
              <w:t>PB 23</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15E24363" w14:textId="01D3EB7B" w:rsidR="00791165" w:rsidRPr="00367F67" w:rsidRDefault="00E97F5B" w:rsidP="001B29C5">
            <w:pPr>
              <w:spacing w:line="276" w:lineRule="auto"/>
              <w:jc w:val="center"/>
              <w:rPr>
                <w:rFonts w:ascii="Verdana" w:hAnsi="Verdana"/>
                <w:b/>
              </w:rPr>
            </w:pPr>
            <w:r>
              <w:rPr>
                <w:rFonts w:ascii="Verdana" w:hAnsi="Verdana"/>
                <w:b/>
              </w:rPr>
              <w:t xml:space="preserve">The T/ACC to provide an update to the PCC on the </w:t>
            </w:r>
            <w:r w:rsidRPr="003C77B1">
              <w:rPr>
                <w:rFonts w:ascii="Verdana" w:hAnsi="Verdana"/>
                <w:b/>
              </w:rPr>
              <w:t>Counter Terrorism Resources Consultation</w:t>
            </w:r>
            <w:r>
              <w:rPr>
                <w:rFonts w:ascii="Verdana" w:hAnsi="Verdana"/>
                <w:b/>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43FE157" w14:textId="1DB3A7E1" w:rsidR="00791165" w:rsidRDefault="00E97F5B" w:rsidP="000B7077">
            <w:pPr>
              <w:pStyle w:val="ListParagraph"/>
              <w:tabs>
                <w:tab w:val="left" w:pos="3324"/>
              </w:tabs>
              <w:spacing w:line="276" w:lineRule="auto"/>
              <w:ind w:left="0"/>
              <w:jc w:val="center"/>
              <w:rPr>
                <w:rFonts w:ascii="Verdana" w:hAnsi="Verdana" w:cs="Arial"/>
                <w:b/>
              </w:rPr>
            </w:pPr>
            <w:r>
              <w:rPr>
                <w:rFonts w:ascii="Verdana" w:hAnsi="Verdana" w:cs="Arial"/>
                <w:b/>
              </w:rPr>
              <w:t>T/ACC</w:t>
            </w:r>
          </w:p>
        </w:tc>
      </w:tr>
    </w:tbl>
    <w:p w14:paraId="48EEED79" w14:textId="77777777" w:rsidR="00591A17" w:rsidRPr="00244008" w:rsidRDefault="00591A17" w:rsidP="00F10417">
      <w:pPr>
        <w:spacing w:line="276" w:lineRule="auto"/>
        <w:jc w:val="both"/>
        <w:rPr>
          <w:rFonts w:ascii="Verdana" w:hAnsi="Verdana"/>
        </w:rPr>
      </w:pPr>
    </w:p>
    <w:sectPr w:rsidR="00591A17" w:rsidRPr="0024400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C9AE1" w14:textId="77777777" w:rsidR="00FC398D" w:rsidRDefault="00FC398D">
      <w:r>
        <w:separator/>
      </w:r>
    </w:p>
  </w:endnote>
  <w:endnote w:type="continuationSeparator" w:id="0">
    <w:p w14:paraId="0E8E8C59" w14:textId="77777777" w:rsidR="00FC398D" w:rsidRDefault="00FC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F472" w14:textId="77777777" w:rsidR="00FC398D" w:rsidRDefault="00FC3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408007"/>
      <w:docPartObj>
        <w:docPartGallery w:val="Page Numbers (Bottom of Page)"/>
        <w:docPartUnique/>
      </w:docPartObj>
    </w:sdtPr>
    <w:sdtEndPr>
      <w:rPr>
        <w:noProof/>
      </w:rPr>
    </w:sdtEndPr>
    <w:sdtContent>
      <w:p w14:paraId="7A4E61FE" w14:textId="62FDF9B5" w:rsidR="00FC398D" w:rsidRDefault="00FC398D">
        <w:pPr>
          <w:pStyle w:val="Footer"/>
          <w:jc w:val="right"/>
        </w:pPr>
        <w:r>
          <w:fldChar w:fldCharType="begin"/>
        </w:r>
        <w:r>
          <w:instrText xml:space="preserve"> PAGE   \* MERGEFORMAT </w:instrText>
        </w:r>
        <w:r>
          <w:fldChar w:fldCharType="separate"/>
        </w:r>
        <w:r w:rsidR="00647861">
          <w:rPr>
            <w:noProof/>
          </w:rPr>
          <w:t>6</w:t>
        </w:r>
        <w:r>
          <w:rPr>
            <w:noProof/>
          </w:rPr>
          <w:fldChar w:fldCharType="end"/>
        </w:r>
      </w:p>
    </w:sdtContent>
  </w:sdt>
  <w:p w14:paraId="2C1258DE" w14:textId="77777777" w:rsidR="00FC398D" w:rsidRDefault="00FC3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D597" w14:textId="77777777" w:rsidR="00FC398D" w:rsidRDefault="00FC3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7D819" w14:textId="77777777" w:rsidR="00FC398D" w:rsidRDefault="00FC398D">
      <w:r>
        <w:separator/>
      </w:r>
    </w:p>
  </w:footnote>
  <w:footnote w:type="continuationSeparator" w:id="0">
    <w:p w14:paraId="2DAA138C" w14:textId="77777777" w:rsidR="00FC398D" w:rsidRDefault="00FC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0842" w14:textId="77777777" w:rsidR="00FC398D" w:rsidRDefault="00FC3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EE17" w14:textId="210B9DBC" w:rsidR="00FC398D" w:rsidRDefault="00FC3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32EB" w14:textId="77777777" w:rsidR="00FC398D" w:rsidRDefault="00FC3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837D408-0FA4-45B4-A67F-6673A5883F3D}"/>
    <w:docVar w:name="dgnword-eventsink" w:val="392589520"/>
    <w:docVar w:name="dgnword-lastRevisionsView" w:val="0"/>
  </w:docVars>
  <w:rsids>
    <w:rsidRoot w:val="003D25DB"/>
    <w:rsid w:val="00000222"/>
    <w:rsid w:val="0000204F"/>
    <w:rsid w:val="0000214C"/>
    <w:rsid w:val="00002301"/>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1CF9"/>
    <w:rsid w:val="0003258D"/>
    <w:rsid w:val="000332FD"/>
    <w:rsid w:val="000346E2"/>
    <w:rsid w:val="00036C62"/>
    <w:rsid w:val="00037DBB"/>
    <w:rsid w:val="000418BF"/>
    <w:rsid w:val="00041CFD"/>
    <w:rsid w:val="000428EF"/>
    <w:rsid w:val="00042947"/>
    <w:rsid w:val="00042A91"/>
    <w:rsid w:val="00042A9B"/>
    <w:rsid w:val="000430C2"/>
    <w:rsid w:val="0004323D"/>
    <w:rsid w:val="0004330C"/>
    <w:rsid w:val="00043C22"/>
    <w:rsid w:val="00044AB9"/>
    <w:rsid w:val="00044BC0"/>
    <w:rsid w:val="0004687F"/>
    <w:rsid w:val="0004773D"/>
    <w:rsid w:val="000515CE"/>
    <w:rsid w:val="000519C3"/>
    <w:rsid w:val="00051DD6"/>
    <w:rsid w:val="00052BCF"/>
    <w:rsid w:val="00053FB7"/>
    <w:rsid w:val="0005531E"/>
    <w:rsid w:val="000557AF"/>
    <w:rsid w:val="0005602D"/>
    <w:rsid w:val="00056EB8"/>
    <w:rsid w:val="0005717E"/>
    <w:rsid w:val="00057B4B"/>
    <w:rsid w:val="000609C6"/>
    <w:rsid w:val="000616E2"/>
    <w:rsid w:val="00062C75"/>
    <w:rsid w:val="0006327C"/>
    <w:rsid w:val="0006388B"/>
    <w:rsid w:val="00063FC2"/>
    <w:rsid w:val="00064E71"/>
    <w:rsid w:val="00065900"/>
    <w:rsid w:val="00065BE7"/>
    <w:rsid w:val="00066455"/>
    <w:rsid w:val="0006666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E3D"/>
    <w:rsid w:val="000832F4"/>
    <w:rsid w:val="000839A5"/>
    <w:rsid w:val="00083CFE"/>
    <w:rsid w:val="00083EC7"/>
    <w:rsid w:val="00084AD9"/>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09B8"/>
    <w:rsid w:val="000A1230"/>
    <w:rsid w:val="000A15B9"/>
    <w:rsid w:val="000A2F41"/>
    <w:rsid w:val="000A310C"/>
    <w:rsid w:val="000A3E43"/>
    <w:rsid w:val="000A5D26"/>
    <w:rsid w:val="000A6B89"/>
    <w:rsid w:val="000A72DD"/>
    <w:rsid w:val="000B052B"/>
    <w:rsid w:val="000B0574"/>
    <w:rsid w:val="000B0892"/>
    <w:rsid w:val="000B4879"/>
    <w:rsid w:val="000B4882"/>
    <w:rsid w:val="000B5CB5"/>
    <w:rsid w:val="000B7077"/>
    <w:rsid w:val="000B7AD2"/>
    <w:rsid w:val="000C1237"/>
    <w:rsid w:val="000C14F4"/>
    <w:rsid w:val="000C17A4"/>
    <w:rsid w:val="000C2709"/>
    <w:rsid w:val="000C37B7"/>
    <w:rsid w:val="000C409C"/>
    <w:rsid w:val="000C4C3C"/>
    <w:rsid w:val="000C5342"/>
    <w:rsid w:val="000C54B6"/>
    <w:rsid w:val="000D09A1"/>
    <w:rsid w:val="000D0AE5"/>
    <w:rsid w:val="000D0B9E"/>
    <w:rsid w:val="000D15EA"/>
    <w:rsid w:val="000D1CA3"/>
    <w:rsid w:val="000D28BE"/>
    <w:rsid w:val="000D3733"/>
    <w:rsid w:val="000D6894"/>
    <w:rsid w:val="000E0583"/>
    <w:rsid w:val="000E13BD"/>
    <w:rsid w:val="000E2412"/>
    <w:rsid w:val="000E30B1"/>
    <w:rsid w:val="000E3817"/>
    <w:rsid w:val="000E4E8C"/>
    <w:rsid w:val="000E59C2"/>
    <w:rsid w:val="000E7F65"/>
    <w:rsid w:val="000E7FCD"/>
    <w:rsid w:val="000F2A59"/>
    <w:rsid w:val="000F4A4F"/>
    <w:rsid w:val="000F5BE0"/>
    <w:rsid w:val="000F5EB2"/>
    <w:rsid w:val="000F6095"/>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40A7"/>
    <w:rsid w:val="00115411"/>
    <w:rsid w:val="00116A2E"/>
    <w:rsid w:val="00116E3C"/>
    <w:rsid w:val="00116F96"/>
    <w:rsid w:val="0011716A"/>
    <w:rsid w:val="00120446"/>
    <w:rsid w:val="001216F2"/>
    <w:rsid w:val="0012180A"/>
    <w:rsid w:val="0012202A"/>
    <w:rsid w:val="00123A37"/>
    <w:rsid w:val="00124413"/>
    <w:rsid w:val="00124BD7"/>
    <w:rsid w:val="00124C02"/>
    <w:rsid w:val="0012587A"/>
    <w:rsid w:val="00126986"/>
    <w:rsid w:val="00130F9A"/>
    <w:rsid w:val="00131489"/>
    <w:rsid w:val="0013158F"/>
    <w:rsid w:val="00131601"/>
    <w:rsid w:val="001321B9"/>
    <w:rsid w:val="00132506"/>
    <w:rsid w:val="001327DC"/>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6642"/>
    <w:rsid w:val="0014768A"/>
    <w:rsid w:val="00150E81"/>
    <w:rsid w:val="001510C3"/>
    <w:rsid w:val="001515F4"/>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1882"/>
    <w:rsid w:val="00162261"/>
    <w:rsid w:val="001626B3"/>
    <w:rsid w:val="00170A44"/>
    <w:rsid w:val="00171DA5"/>
    <w:rsid w:val="00172713"/>
    <w:rsid w:val="00173BD4"/>
    <w:rsid w:val="00173C45"/>
    <w:rsid w:val="00174031"/>
    <w:rsid w:val="0017414D"/>
    <w:rsid w:val="001742DC"/>
    <w:rsid w:val="001758FD"/>
    <w:rsid w:val="001765E6"/>
    <w:rsid w:val="00176AA7"/>
    <w:rsid w:val="00176D0B"/>
    <w:rsid w:val="00180894"/>
    <w:rsid w:val="00183B06"/>
    <w:rsid w:val="00184811"/>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91C"/>
    <w:rsid w:val="001A4E0D"/>
    <w:rsid w:val="001A55C9"/>
    <w:rsid w:val="001A5DED"/>
    <w:rsid w:val="001A6AA0"/>
    <w:rsid w:val="001A7F5E"/>
    <w:rsid w:val="001B0556"/>
    <w:rsid w:val="001B0624"/>
    <w:rsid w:val="001B08E7"/>
    <w:rsid w:val="001B0D8A"/>
    <w:rsid w:val="001B1305"/>
    <w:rsid w:val="001B18ED"/>
    <w:rsid w:val="001B1994"/>
    <w:rsid w:val="001B1D3D"/>
    <w:rsid w:val="001B2416"/>
    <w:rsid w:val="001B29C5"/>
    <w:rsid w:val="001B2BE6"/>
    <w:rsid w:val="001B4D45"/>
    <w:rsid w:val="001B4F40"/>
    <w:rsid w:val="001B6044"/>
    <w:rsid w:val="001B60AE"/>
    <w:rsid w:val="001C02A4"/>
    <w:rsid w:val="001C0852"/>
    <w:rsid w:val="001C0A7E"/>
    <w:rsid w:val="001C2912"/>
    <w:rsid w:val="001C3A43"/>
    <w:rsid w:val="001C56F8"/>
    <w:rsid w:val="001C6C2F"/>
    <w:rsid w:val="001C74D5"/>
    <w:rsid w:val="001C7F3C"/>
    <w:rsid w:val="001D021C"/>
    <w:rsid w:val="001D1521"/>
    <w:rsid w:val="001D15C2"/>
    <w:rsid w:val="001D1FA8"/>
    <w:rsid w:val="001D2369"/>
    <w:rsid w:val="001D33A1"/>
    <w:rsid w:val="001D3572"/>
    <w:rsid w:val="001D3FF3"/>
    <w:rsid w:val="001D5280"/>
    <w:rsid w:val="001D5B35"/>
    <w:rsid w:val="001D5EBD"/>
    <w:rsid w:val="001D62BF"/>
    <w:rsid w:val="001D688B"/>
    <w:rsid w:val="001D6F54"/>
    <w:rsid w:val="001D703B"/>
    <w:rsid w:val="001D7AB5"/>
    <w:rsid w:val="001E2536"/>
    <w:rsid w:val="001E2C08"/>
    <w:rsid w:val="001E3697"/>
    <w:rsid w:val="001E3C05"/>
    <w:rsid w:val="001E6849"/>
    <w:rsid w:val="001E6DC7"/>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1FD"/>
    <w:rsid w:val="00241EAC"/>
    <w:rsid w:val="00242041"/>
    <w:rsid w:val="00242B2B"/>
    <w:rsid w:val="00243114"/>
    <w:rsid w:val="00244008"/>
    <w:rsid w:val="00244342"/>
    <w:rsid w:val="00244BF4"/>
    <w:rsid w:val="00244CC6"/>
    <w:rsid w:val="00244CDE"/>
    <w:rsid w:val="00246862"/>
    <w:rsid w:val="00247316"/>
    <w:rsid w:val="002475AD"/>
    <w:rsid w:val="0024795F"/>
    <w:rsid w:val="00247C94"/>
    <w:rsid w:val="00247D61"/>
    <w:rsid w:val="002508D4"/>
    <w:rsid w:val="00253248"/>
    <w:rsid w:val="0025343C"/>
    <w:rsid w:val="00255942"/>
    <w:rsid w:val="002563E3"/>
    <w:rsid w:val="00257C91"/>
    <w:rsid w:val="00261A32"/>
    <w:rsid w:val="00262101"/>
    <w:rsid w:val="00263F0C"/>
    <w:rsid w:val="00264D33"/>
    <w:rsid w:val="0026507C"/>
    <w:rsid w:val="00270176"/>
    <w:rsid w:val="002712A7"/>
    <w:rsid w:val="0027157D"/>
    <w:rsid w:val="0027175C"/>
    <w:rsid w:val="002723CF"/>
    <w:rsid w:val="0027319A"/>
    <w:rsid w:val="00274C6C"/>
    <w:rsid w:val="00275A2D"/>
    <w:rsid w:val="0027636B"/>
    <w:rsid w:val="00276EA7"/>
    <w:rsid w:val="00277A1E"/>
    <w:rsid w:val="0028107B"/>
    <w:rsid w:val="002811B3"/>
    <w:rsid w:val="00281EE4"/>
    <w:rsid w:val="00282B7E"/>
    <w:rsid w:val="00283EBE"/>
    <w:rsid w:val="00284ECF"/>
    <w:rsid w:val="002863B2"/>
    <w:rsid w:val="0028741C"/>
    <w:rsid w:val="0029076A"/>
    <w:rsid w:val="002909E1"/>
    <w:rsid w:val="002916E3"/>
    <w:rsid w:val="00291FCD"/>
    <w:rsid w:val="00292203"/>
    <w:rsid w:val="00292BAC"/>
    <w:rsid w:val="00293AAF"/>
    <w:rsid w:val="00294D3E"/>
    <w:rsid w:val="00295874"/>
    <w:rsid w:val="00295F88"/>
    <w:rsid w:val="002A0170"/>
    <w:rsid w:val="002A0969"/>
    <w:rsid w:val="002A20C9"/>
    <w:rsid w:val="002A2202"/>
    <w:rsid w:val="002A270D"/>
    <w:rsid w:val="002A3A21"/>
    <w:rsid w:val="002B0CA0"/>
    <w:rsid w:val="002B0F1D"/>
    <w:rsid w:val="002B1060"/>
    <w:rsid w:val="002B2AC4"/>
    <w:rsid w:val="002B2AF5"/>
    <w:rsid w:val="002B3150"/>
    <w:rsid w:val="002B3CB2"/>
    <w:rsid w:val="002B4340"/>
    <w:rsid w:val="002B47F3"/>
    <w:rsid w:val="002B55ED"/>
    <w:rsid w:val="002B6C06"/>
    <w:rsid w:val="002B6CF8"/>
    <w:rsid w:val="002B75E4"/>
    <w:rsid w:val="002C0076"/>
    <w:rsid w:val="002C026D"/>
    <w:rsid w:val="002C0334"/>
    <w:rsid w:val="002C05C0"/>
    <w:rsid w:val="002C087F"/>
    <w:rsid w:val="002C109A"/>
    <w:rsid w:val="002C198E"/>
    <w:rsid w:val="002C224E"/>
    <w:rsid w:val="002C3143"/>
    <w:rsid w:val="002C3F23"/>
    <w:rsid w:val="002C5A5E"/>
    <w:rsid w:val="002C6DFF"/>
    <w:rsid w:val="002D0C63"/>
    <w:rsid w:val="002D1E6C"/>
    <w:rsid w:val="002D27FA"/>
    <w:rsid w:val="002D556F"/>
    <w:rsid w:val="002D69B9"/>
    <w:rsid w:val="002D6F83"/>
    <w:rsid w:val="002D7863"/>
    <w:rsid w:val="002E0AA5"/>
    <w:rsid w:val="002E1AE7"/>
    <w:rsid w:val="002E1BAA"/>
    <w:rsid w:val="002E4381"/>
    <w:rsid w:val="002E5FC0"/>
    <w:rsid w:val="002F10F4"/>
    <w:rsid w:val="002F2AA3"/>
    <w:rsid w:val="002F33F6"/>
    <w:rsid w:val="002F37B6"/>
    <w:rsid w:val="002F466D"/>
    <w:rsid w:val="002F5550"/>
    <w:rsid w:val="002F6622"/>
    <w:rsid w:val="002F6A05"/>
    <w:rsid w:val="002F7221"/>
    <w:rsid w:val="00300648"/>
    <w:rsid w:val="00301621"/>
    <w:rsid w:val="00301A5C"/>
    <w:rsid w:val="0030345E"/>
    <w:rsid w:val="00303A04"/>
    <w:rsid w:val="00304D0A"/>
    <w:rsid w:val="00305697"/>
    <w:rsid w:val="00305C91"/>
    <w:rsid w:val="0030607C"/>
    <w:rsid w:val="00310224"/>
    <w:rsid w:val="003104A7"/>
    <w:rsid w:val="00310E47"/>
    <w:rsid w:val="00311047"/>
    <w:rsid w:val="0031140B"/>
    <w:rsid w:val="003116B3"/>
    <w:rsid w:val="003125A5"/>
    <w:rsid w:val="00312600"/>
    <w:rsid w:val="00314304"/>
    <w:rsid w:val="003148D7"/>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47A01"/>
    <w:rsid w:val="00350310"/>
    <w:rsid w:val="0035150A"/>
    <w:rsid w:val="00351A58"/>
    <w:rsid w:val="00351F96"/>
    <w:rsid w:val="0035212F"/>
    <w:rsid w:val="00352FE8"/>
    <w:rsid w:val="003547A9"/>
    <w:rsid w:val="00354ADC"/>
    <w:rsid w:val="00360DC4"/>
    <w:rsid w:val="00361428"/>
    <w:rsid w:val="00361C75"/>
    <w:rsid w:val="00361F93"/>
    <w:rsid w:val="00362541"/>
    <w:rsid w:val="003629B2"/>
    <w:rsid w:val="0036420D"/>
    <w:rsid w:val="003643D7"/>
    <w:rsid w:val="0036470D"/>
    <w:rsid w:val="003648B9"/>
    <w:rsid w:val="00364A4A"/>
    <w:rsid w:val="00364AE9"/>
    <w:rsid w:val="00364E5E"/>
    <w:rsid w:val="003659A1"/>
    <w:rsid w:val="00365E20"/>
    <w:rsid w:val="00366469"/>
    <w:rsid w:val="00366688"/>
    <w:rsid w:val="00366885"/>
    <w:rsid w:val="00367F67"/>
    <w:rsid w:val="00371E20"/>
    <w:rsid w:val="003723C6"/>
    <w:rsid w:val="00372E58"/>
    <w:rsid w:val="00373BCD"/>
    <w:rsid w:val="00373C40"/>
    <w:rsid w:val="00374835"/>
    <w:rsid w:val="0037600D"/>
    <w:rsid w:val="00376730"/>
    <w:rsid w:val="003770A1"/>
    <w:rsid w:val="00377CA5"/>
    <w:rsid w:val="0038113F"/>
    <w:rsid w:val="003822E7"/>
    <w:rsid w:val="00382469"/>
    <w:rsid w:val="00382EB2"/>
    <w:rsid w:val="00383371"/>
    <w:rsid w:val="00384ADB"/>
    <w:rsid w:val="00386C4B"/>
    <w:rsid w:val="003874AD"/>
    <w:rsid w:val="003900E2"/>
    <w:rsid w:val="0039161C"/>
    <w:rsid w:val="00393743"/>
    <w:rsid w:val="00394821"/>
    <w:rsid w:val="00394C44"/>
    <w:rsid w:val="003956E6"/>
    <w:rsid w:val="003960F9"/>
    <w:rsid w:val="003A0745"/>
    <w:rsid w:val="003A0DC4"/>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3866"/>
    <w:rsid w:val="003C3EB7"/>
    <w:rsid w:val="003C4816"/>
    <w:rsid w:val="003C5885"/>
    <w:rsid w:val="003C5964"/>
    <w:rsid w:val="003C59E6"/>
    <w:rsid w:val="003C62A6"/>
    <w:rsid w:val="003C77B1"/>
    <w:rsid w:val="003D06E1"/>
    <w:rsid w:val="003D093B"/>
    <w:rsid w:val="003D12A1"/>
    <w:rsid w:val="003D18B3"/>
    <w:rsid w:val="003D25DB"/>
    <w:rsid w:val="003D2637"/>
    <w:rsid w:val="003D37BF"/>
    <w:rsid w:val="003D3BF6"/>
    <w:rsid w:val="003D48E1"/>
    <w:rsid w:val="003D53C5"/>
    <w:rsid w:val="003D5E1A"/>
    <w:rsid w:val="003D5E84"/>
    <w:rsid w:val="003D672A"/>
    <w:rsid w:val="003E0E34"/>
    <w:rsid w:val="003E19D9"/>
    <w:rsid w:val="003E1ECA"/>
    <w:rsid w:val="003E3258"/>
    <w:rsid w:val="003E3F5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889"/>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27D7D"/>
    <w:rsid w:val="00430E4A"/>
    <w:rsid w:val="004313C4"/>
    <w:rsid w:val="00432809"/>
    <w:rsid w:val="00432E78"/>
    <w:rsid w:val="004331EB"/>
    <w:rsid w:val="00434887"/>
    <w:rsid w:val="00436A60"/>
    <w:rsid w:val="00437B3A"/>
    <w:rsid w:val="004400E3"/>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7134B"/>
    <w:rsid w:val="0047148D"/>
    <w:rsid w:val="004719F7"/>
    <w:rsid w:val="00471D04"/>
    <w:rsid w:val="00472101"/>
    <w:rsid w:val="004728EB"/>
    <w:rsid w:val="00473B3B"/>
    <w:rsid w:val="00474690"/>
    <w:rsid w:val="00474799"/>
    <w:rsid w:val="00475D14"/>
    <w:rsid w:val="00476471"/>
    <w:rsid w:val="00477738"/>
    <w:rsid w:val="00481DBF"/>
    <w:rsid w:val="004826CC"/>
    <w:rsid w:val="00482FA7"/>
    <w:rsid w:val="00483761"/>
    <w:rsid w:val="00483DD6"/>
    <w:rsid w:val="004840F8"/>
    <w:rsid w:val="00484A71"/>
    <w:rsid w:val="00484BFB"/>
    <w:rsid w:val="00486A7A"/>
    <w:rsid w:val="00486F8F"/>
    <w:rsid w:val="004872AF"/>
    <w:rsid w:val="00490AD7"/>
    <w:rsid w:val="00491F72"/>
    <w:rsid w:val="00492B3C"/>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506A"/>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9E4"/>
    <w:rsid w:val="004D4CB7"/>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61F1"/>
    <w:rsid w:val="004F7684"/>
    <w:rsid w:val="004F7AFE"/>
    <w:rsid w:val="0050146C"/>
    <w:rsid w:val="0050229C"/>
    <w:rsid w:val="0050465B"/>
    <w:rsid w:val="00504E47"/>
    <w:rsid w:val="00505405"/>
    <w:rsid w:val="00507585"/>
    <w:rsid w:val="00510BC2"/>
    <w:rsid w:val="005110E7"/>
    <w:rsid w:val="00512118"/>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45"/>
    <w:rsid w:val="00525DB8"/>
    <w:rsid w:val="00526400"/>
    <w:rsid w:val="00530FD9"/>
    <w:rsid w:val="005319E1"/>
    <w:rsid w:val="00533503"/>
    <w:rsid w:val="00533687"/>
    <w:rsid w:val="00533EC3"/>
    <w:rsid w:val="00534574"/>
    <w:rsid w:val="0053473D"/>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206D"/>
    <w:rsid w:val="0055307F"/>
    <w:rsid w:val="005537CD"/>
    <w:rsid w:val="005552B9"/>
    <w:rsid w:val="005554E3"/>
    <w:rsid w:val="005570DA"/>
    <w:rsid w:val="00564FBA"/>
    <w:rsid w:val="00565D7D"/>
    <w:rsid w:val="00566D46"/>
    <w:rsid w:val="0056771B"/>
    <w:rsid w:val="00573748"/>
    <w:rsid w:val="00574B19"/>
    <w:rsid w:val="0057566F"/>
    <w:rsid w:val="00575FA6"/>
    <w:rsid w:val="00576034"/>
    <w:rsid w:val="00576CDD"/>
    <w:rsid w:val="00576E45"/>
    <w:rsid w:val="005775C5"/>
    <w:rsid w:val="0058127D"/>
    <w:rsid w:val="00581DC9"/>
    <w:rsid w:val="00581F83"/>
    <w:rsid w:val="00582126"/>
    <w:rsid w:val="005827E4"/>
    <w:rsid w:val="0058321C"/>
    <w:rsid w:val="005845F9"/>
    <w:rsid w:val="00587011"/>
    <w:rsid w:val="00590877"/>
    <w:rsid w:val="00590971"/>
    <w:rsid w:val="00590DF6"/>
    <w:rsid w:val="00591A17"/>
    <w:rsid w:val="00593561"/>
    <w:rsid w:val="00593593"/>
    <w:rsid w:val="005951C6"/>
    <w:rsid w:val="00595A0F"/>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FCD"/>
    <w:rsid w:val="005B15FE"/>
    <w:rsid w:val="005B4B36"/>
    <w:rsid w:val="005B4F54"/>
    <w:rsid w:val="005B509B"/>
    <w:rsid w:val="005B5BE1"/>
    <w:rsid w:val="005B63E3"/>
    <w:rsid w:val="005B7D49"/>
    <w:rsid w:val="005C10B6"/>
    <w:rsid w:val="005C16B7"/>
    <w:rsid w:val="005C28BE"/>
    <w:rsid w:val="005C3FDC"/>
    <w:rsid w:val="005C421B"/>
    <w:rsid w:val="005C43CB"/>
    <w:rsid w:val="005C49C1"/>
    <w:rsid w:val="005C5121"/>
    <w:rsid w:val="005C6529"/>
    <w:rsid w:val="005C74C3"/>
    <w:rsid w:val="005C776E"/>
    <w:rsid w:val="005D0C78"/>
    <w:rsid w:val="005D1194"/>
    <w:rsid w:val="005D155F"/>
    <w:rsid w:val="005D2577"/>
    <w:rsid w:val="005D31C5"/>
    <w:rsid w:val="005D48A7"/>
    <w:rsid w:val="005D5FF1"/>
    <w:rsid w:val="005D6480"/>
    <w:rsid w:val="005D78E6"/>
    <w:rsid w:val="005E0894"/>
    <w:rsid w:val="005E1FC8"/>
    <w:rsid w:val="005E23FD"/>
    <w:rsid w:val="005E268E"/>
    <w:rsid w:val="005E2A5B"/>
    <w:rsid w:val="005E2EEB"/>
    <w:rsid w:val="005E4127"/>
    <w:rsid w:val="005E41C2"/>
    <w:rsid w:val="005E50AA"/>
    <w:rsid w:val="005E54D1"/>
    <w:rsid w:val="005E5BC5"/>
    <w:rsid w:val="005E6027"/>
    <w:rsid w:val="005E6FCA"/>
    <w:rsid w:val="005F09D2"/>
    <w:rsid w:val="005F1361"/>
    <w:rsid w:val="005F1418"/>
    <w:rsid w:val="005F31A4"/>
    <w:rsid w:val="005F35F4"/>
    <w:rsid w:val="005F3A4D"/>
    <w:rsid w:val="005F41A2"/>
    <w:rsid w:val="005F4A0D"/>
    <w:rsid w:val="005F5BD4"/>
    <w:rsid w:val="005F75D9"/>
    <w:rsid w:val="00600042"/>
    <w:rsid w:val="00602A5C"/>
    <w:rsid w:val="006044FE"/>
    <w:rsid w:val="006045D2"/>
    <w:rsid w:val="00604C31"/>
    <w:rsid w:val="00604C76"/>
    <w:rsid w:val="00606E83"/>
    <w:rsid w:val="00611DA3"/>
    <w:rsid w:val="006129B6"/>
    <w:rsid w:val="00613F31"/>
    <w:rsid w:val="00614ED5"/>
    <w:rsid w:val="00616598"/>
    <w:rsid w:val="00616723"/>
    <w:rsid w:val="0061752B"/>
    <w:rsid w:val="0061770B"/>
    <w:rsid w:val="006218B7"/>
    <w:rsid w:val="0062330A"/>
    <w:rsid w:val="006236EF"/>
    <w:rsid w:val="00624242"/>
    <w:rsid w:val="006244DC"/>
    <w:rsid w:val="00624DCA"/>
    <w:rsid w:val="00624DFE"/>
    <w:rsid w:val="00625909"/>
    <w:rsid w:val="00625EC9"/>
    <w:rsid w:val="006262EF"/>
    <w:rsid w:val="0062679B"/>
    <w:rsid w:val="00626A31"/>
    <w:rsid w:val="00632202"/>
    <w:rsid w:val="006324A5"/>
    <w:rsid w:val="0063266E"/>
    <w:rsid w:val="00632D12"/>
    <w:rsid w:val="00633D67"/>
    <w:rsid w:val="00634374"/>
    <w:rsid w:val="00634D6A"/>
    <w:rsid w:val="0063514D"/>
    <w:rsid w:val="0063560B"/>
    <w:rsid w:val="00640C02"/>
    <w:rsid w:val="00641BA8"/>
    <w:rsid w:val="0064229C"/>
    <w:rsid w:val="006425DB"/>
    <w:rsid w:val="0064326A"/>
    <w:rsid w:val="006433A3"/>
    <w:rsid w:val="0064368A"/>
    <w:rsid w:val="00643851"/>
    <w:rsid w:val="00643A0E"/>
    <w:rsid w:val="00646445"/>
    <w:rsid w:val="006466E6"/>
    <w:rsid w:val="00646BD4"/>
    <w:rsid w:val="00647861"/>
    <w:rsid w:val="006501D9"/>
    <w:rsid w:val="00650F9E"/>
    <w:rsid w:val="0065101D"/>
    <w:rsid w:val="0065123E"/>
    <w:rsid w:val="00652C4E"/>
    <w:rsid w:val="00653D38"/>
    <w:rsid w:val="00653D6E"/>
    <w:rsid w:val="00655990"/>
    <w:rsid w:val="0065697A"/>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1A26"/>
    <w:rsid w:val="00672732"/>
    <w:rsid w:val="00672812"/>
    <w:rsid w:val="00673694"/>
    <w:rsid w:val="006742AF"/>
    <w:rsid w:val="00674882"/>
    <w:rsid w:val="00675C4B"/>
    <w:rsid w:val="00675E6D"/>
    <w:rsid w:val="0067720D"/>
    <w:rsid w:val="00680BA2"/>
    <w:rsid w:val="006810EC"/>
    <w:rsid w:val="00682413"/>
    <w:rsid w:val="00683373"/>
    <w:rsid w:val="006833B1"/>
    <w:rsid w:val="00683994"/>
    <w:rsid w:val="00683DC7"/>
    <w:rsid w:val="0068466D"/>
    <w:rsid w:val="0068569F"/>
    <w:rsid w:val="006866C4"/>
    <w:rsid w:val="00686890"/>
    <w:rsid w:val="00686A91"/>
    <w:rsid w:val="006912F5"/>
    <w:rsid w:val="006915F4"/>
    <w:rsid w:val="00692155"/>
    <w:rsid w:val="006941AA"/>
    <w:rsid w:val="0069537C"/>
    <w:rsid w:val="00696A02"/>
    <w:rsid w:val="00696AAD"/>
    <w:rsid w:val="00696C75"/>
    <w:rsid w:val="006973F1"/>
    <w:rsid w:val="0069740B"/>
    <w:rsid w:val="00697512"/>
    <w:rsid w:val="00697A9F"/>
    <w:rsid w:val="006A2C1E"/>
    <w:rsid w:val="006A3124"/>
    <w:rsid w:val="006A5A85"/>
    <w:rsid w:val="006A6AFF"/>
    <w:rsid w:val="006A7269"/>
    <w:rsid w:val="006A7468"/>
    <w:rsid w:val="006A76FB"/>
    <w:rsid w:val="006A7AB5"/>
    <w:rsid w:val="006B00FF"/>
    <w:rsid w:val="006B0CC2"/>
    <w:rsid w:val="006B104E"/>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46EC"/>
    <w:rsid w:val="006D5685"/>
    <w:rsid w:val="006D60E7"/>
    <w:rsid w:val="006D67A1"/>
    <w:rsid w:val="006D7FD9"/>
    <w:rsid w:val="006E123F"/>
    <w:rsid w:val="006E2FE5"/>
    <w:rsid w:val="006E3D55"/>
    <w:rsid w:val="006E3E6F"/>
    <w:rsid w:val="006E49C6"/>
    <w:rsid w:val="006E5869"/>
    <w:rsid w:val="006E5F07"/>
    <w:rsid w:val="006E6AF0"/>
    <w:rsid w:val="006E6B99"/>
    <w:rsid w:val="006E7B92"/>
    <w:rsid w:val="006F0106"/>
    <w:rsid w:val="006F03E4"/>
    <w:rsid w:val="006F160D"/>
    <w:rsid w:val="006F1D89"/>
    <w:rsid w:val="006F33E5"/>
    <w:rsid w:val="006F47DC"/>
    <w:rsid w:val="006F4D78"/>
    <w:rsid w:val="006F5840"/>
    <w:rsid w:val="006F7EB1"/>
    <w:rsid w:val="00700302"/>
    <w:rsid w:val="007006B7"/>
    <w:rsid w:val="00700B23"/>
    <w:rsid w:val="00700FAC"/>
    <w:rsid w:val="0070145F"/>
    <w:rsid w:val="007031C7"/>
    <w:rsid w:val="007050EB"/>
    <w:rsid w:val="00706684"/>
    <w:rsid w:val="00707231"/>
    <w:rsid w:val="007078BE"/>
    <w:rsid w:val="00707928"/>
    <w:rsid w:val="00707E33"/>
    <w:rsid w:val="007108B5"/>
    <w:rsid w:val="00712AFE"/>
    <w:rsid w:val="00713B2A"/>
    <w:rsid w:val="0071479D"/>
    <w:rsid w:val="00714A37"/>
    <w:rsid w:val="007164E9"/>
    <w:rsid w:val="00717EB7"/>
    <w:rsid w:val="00720131"/>
    <w:rsid w:val="00720D3E"/>
    <w:rsid w:val="00721041"/>
    <w:rsid w:val="00721358"/>
    <w:rsid w:val="00721AC2"/>
    <w:rsid w:val="007237C3"/>
    <w:rsid w:val="007239C1"/>
    <w:rsid w:val="007249C4"/>
    <w:rsid w:val="00724C25"/>
    <w:rsid w:val="0072511E"/>
    <w:rsid w:val="0072670B"/>
    <w:rsid w:val="0072693F"/>
    <w:rsid w:val="00727E15"/>
    <w:rsid w:val="007302DD"/>
    <w:rsid w:val="00730986"/>
    <w:rsid w:val="0073153E"/>
    <w:rsid w:val="00732408"/>
    <w:rsid w:val="0073269B"/>
    <w:rsid w:val="007331A2"/>
    <w:rsid w:val="00734231"/>
    <w:rsid w:val="00736274"/>
    <w:rsid w:val="007369EA"/>
    <w:rsid w:val="00740726"/>
    <w:rsid w:val="007407D6"/>
    <w:rsid w:val="00740CAA"/>
    <w:rsid w:val="00740DA9"/>
    <w:rsid w:val="00741170"/>
    <w:rsid w:val="00741426"/>
    <w:rsid w:val="007426E0"/>
    <w:rsid w:val="00743311"/>
    <w:rsid w:val="00744775"/>
    <w:rsid w:val="00745736"/>
    <w:rsid w:val="007457C2"/>
    <w:rsid w:val="0074589B"/>
    <w:rsid w:val="00747AB6"/>
    <w:rsid w:val="00747D82"/>
    <w:rsid w:val="007508A8"/>
    <w:rsid w:val="007525B3"/>
    <w:rsid w:val="00752C39"/>
    <w:rsid w:val="00753BEE"/>
    <w:rsid w:val="00754EE1"/>
    <w:rsid w:val="00754F6A"/>
    <w:rsid w:val="00754F76"/>
    <w:rsid w:val="007562E2"/>
    <w:rsid w:val="0075633A"/>
    <w:rsid w:val="00757C7E"/>
    <w:rsid w:val="00757DF8"/>
    <w:rsid w:val="0076219C"/>
    <w:rsid w:val="00762400"/>
    <w:rsid w:val="007624B2"/>
    <w:rsid w:val="00762B1A"/>
    <w:rsid w:val="00762E0A"/>
    <w:rsid w:val="00762E74"/>
    <w:rsid w:val="00764191"/>
    <w:rsid w:val="007641BE"/>
    <w:rsid w:val="0076529C"/>
    <w:rsid w:val="00766137"/>
    <w:rsid w:val="0076707B"/>
    <w:rsid w:val="007672A2"/>
    <w:rsid w:val="00767715"/>
    <w:rsid w:val="0077015F"/>
    <w:rsid w:val="00770F8C"/>
    <w:rsid w:val="0077272A"/>
    <w:rsid w:val="00773AC9"/>
    <w:rsid w:val="00775BD4"/>
    <w:rsid w:val="00782B47"/>
    <w:rsid w:val="00782F38"/>
    <w:rsid w:val="00782F9E"/>
    <w:rsid w:val="007854DA"/>
    <w:rsid w:val="00785A7F"/>
    <w:rsid w:val="0078608A"/>
    <w:rsid w:val="00787415"/>
    <w:rsid w:val="00787D1E"/>
    <w:rsid w:val="00791165"/>
    <w:rsid w:val="007911D8"/>
    <w:rsid w:val="0079423A"/>
    <w:rsid w:val="007958C2"/>
    <w:rsid w:val="00797F36"/>
    <w:rsid w:val="007A280E"/>
    <w:rsid w:val="007A2A3B"/>
    <w:rsid w:val="007A34C0"/>
    <w:rsid w:val="007A356D"/>
    <w:rsid w:val="007A44F7"/>
    <w:rsid w:val="007A5E8E"/>
    <w:rsid w:val="007A6D65"/>
    <w:rsid w:val="007B2DA8"/>
    <w:rsid w:val="007B3214"/>
    <w:rsid w:val="007B52AA"/>
    <w:rsid w:val="007B55ED"/>
    <w:rsid w:val="007B5F2E"/>
    <w:rsid w:val="007B6394"/>
    <w:rsid w:val="007B664B"/>
    <w:rsid w:val="007B7A6A"/>
    <w:rsid w:val="007C1FB0"/>
    <w:rsid w:val="007C20F9"/>
    <w:rsid w:val="007C3000"/>
    <w:rsid w:val="007C378A"/>
    <w:rsid w:val="007C4890"/>
    <w:rsid w:val="007C593E"/>
    <w:rsid w:val="007C65A3"/>
    <w:rsid w:val="007C7B9B"/>
    <w:rsid w:val="007D02B9"/>
    <w:rsid w:val="007D042D"/>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0B8"/>
    <w:rsid w:val="007E3C3F"/>
    <w:rsid w:val="007E4AFE"/>
    <w:rsid w:val="007E587A"/>
    <w:rsid w:val="007E5F8C"/>
    <w:rsid w:val="007E680D"/>
    <w:rsid w:val="007E69EF"/>
    <w:rsid w:val="007F0A3F"/>
    <w:rsid w:val="007F1112"/>
    <w:rsid w:val="007F1352"/>
    <w:rsid w:val="007F1497"/>
    <w:rsid w:val="007F18BA"/>
    <w:rsid w:val="007F28AA"/>
    <w:rsid w:val="007F2939"/>
    <w:rsid w:val="007F34AF"/>
    <w:rsid w:val="007F350B"/>
    <w:rsid w:val="007F3A6F"/>
    <w:rsid w:val="007F4858"/>
    <w:rsid w:val="007F51F0"/>
    <w:rsid w:val="007F6067"/>
    <w:rsid w:val="007F61FD"/>
    <w:rsid w:val="0080079C"/>
    <w:rsid w:val="00801121"/>
    <w:rsid w:val="00802B17"/>
    <w:rsid w:val="008059F5"/>
    <w:rsid w:val="008066FF"/>
    <w:rsid w:val="008118EC"/>
    <w:rsid w:val="00813B8C"/>
    <w:rsid w:val="008140C7"/>
    <w:rsid w:val="00814EE2"/>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5D2"/>
    <w:rsid w:val="00844606"/>
    <w:rsid w:val="00844639"/>
    <w:rsid w:val="00844CD2"/>
    <w:rsid w:val="0084707E"/>
    <w:rsid w:val="008478F3"/>
    <w:rsid w:val="00852716"/>
    <w:rsid w:val="0085314D"/>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68C9"/>
    <w:rsid w:val="00867272"/>
    <w:rsid w:val="00867F88"/>
    <w:rsid w:val="00867FAE"/>
    <w:rsid w:val="00867FF0"/>
    <w:rsid w:val="008701C4"/>
    <w:rsid w:val="0087063C"/>
    <w:rsid w:val="00870963"/>
    <w:rsid w:val="00871EB1"/>
    <w:rsid w:val="00873979"/>
    <w:rsid w:val="008748D0"/>
    <w:rsid w:val="00875597"/>
    <w:rsid w:val="0087762A"/>
    <w:rsid w:val="00877E55"/>
    <w:rsid w:val="00881D44"/>
    <w:rsid w:val="00883539"/>
    <w:rsid w:val="008852A8"/>
    <w:rsid w:val="0088631F"/>
    <w:rsid w:val="008863C9"/>
    <w:rsid w:val="00887130"/>
    <w:rsid w:val="008873C9"/>
    <w:rsid w:val="00887E45"/>
    <w:rsid w:val="008903D7"/>
    <w:rsid w:val="00893C9E"/>
    <w:rsid w:val="00895713"/>
    <w:rsid w:val="0089596C"/>
    <w:rsid w:val="00896B94"/>
    <w:rsid w:val="008975BD"/>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928"/>
    <w:rsid w:val="008A7DD2"/>
    <w:rsid w:val="008B1049"/>
    <w:rsid w:val="008B13A4"/>
    <w:rsid w:val="008B27DC"/>
    <w:rsid w:val="008B3035"/>
    <w:rsid w:val="008B3382"/>
    <w:rsid w:val="008B3A0F"/>
    <w:rsid w:val="008B44AD"/>
    <w:rsid w:val="008B48DD"/>
    <w:rsid w:val="008B4DD8"/>
    <w:rsid w:val="008B4E1B"/>
    <w:rsid w:val="008B5463"/>
    <w:rsid w:val="008B6769"/>
    <w:rsid w:val="008B6BD3"/>
    <w:rsid w:val="008C0925"/>
    <w:rsid w:val="008C0CCB"/>
    <w:rsid w:val="008C0DE2"/>
    <w:rsid w:val="008C1410"/>
    <w:rsid w:val="008C3C3D"/>
    <w:rsid w:val="008C5C54"/>
    <w:rsid w:val="008C5E99"/>
    <w:rsid w:val="008C61DD"/>
    <w:rsid w:val="008C6373"/>
    <w:rsid w:val="008C6956"/>
    <w:rsid w:val="008C72EB"/>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BEA"/>
    <w:rsid w:val="008E5AC2"/>
    <w:rsid w:val="008E60AA"/>
    <w:rsid w:val="008E645E"/>
    <w:rsid w:val="008E675F"/>
    <w:rsid w:val="008F0CEF"/>
    <w:rsid w:val="008F12EE"/>
    <w:rsid w:val="008F1831"/>
    <w:rsid w:val="008F2865"/>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16D27"/>
    <w:rsid w:val="00917B10"/>
    <w:rsid w:val="0092203A"/>
    <w:rsid w:val="00923F1E"/>
    <w:rsid w:val="00924814"/>
    <w:rsid w:val="00924BC3"/>
    <w:rsid w:val="00924C4E"/>
    <w:rsid w:val="009270E0"/>
    <w:rsid w:val="00927DBA"/>
    <w:rsid w:val="00927E5F"/>
    <w:rsid w:val="00930110"/>
    <w:rsid w:val="00930273"/>
    <w:rsid w:val="0093032A"/>
    <w:rsid w:val="009308FC"/>
    <w:rsid w:val="00930CB4"/>
    <w:rsid w:val="00930FB9"/>
    <w:rsid w:val="009316D0"/>
    <w:rsid w:val="00932881"/>
    <w:rsid w:val="00933047"/>
    <w:rsid w:val="00933762"/>
    <w:rsid w:val="0093395F"/>
    <w:rsid w:val="00934109"/>
    <w:rsid w:val="00934BE9"/>
    <w:rsid w:val="009353D7"/>
    <w:rsid w:val="00936FA1"/>
    <w:rsid w:val="00937B06"/>
    <w:rsid w:val="00937C9D"/>
    <w:rsid w:val="00940116"/>
    <w:rsid w:val="009408DC"/>
    <w:rsid w:val="00941617"/>
    <w:rsid w:val="00941750"/>
    <w:rsid w:val="00941CC1"/>
    <w:rsid w:val="00942752"/>
    <w:rsid w:val="00942B41"/>
    <w:rsid w:val="00943215"/>
    <w:rsid w:val="00943EFB"/>
    <w:rsid w:val="00943FD2"/>
    <w:rsid w:val="00944299"/>
    <w:rsid w:val="00944D44"/>
    <w:rsid w:val="00944DAE"/>
    <w:rsid w:val="0094565D"/>
    <w:rsid w:val="00946FD8"/>
    <w:rsid w:val="00947212"/>
    <w:rsid w:val="009473C2"/>
    <w:rsid w:val="00950258"/>
    <w:rsid w:val="009503D2"/>
    <w:rsid w:val="00953DB4"/>
    <w:rsid w:val="00955F40"/>
    <w:rsid w:val="0095617B"/>
    <w:rsid w:val="00957DDE"/>
    <w:rsid w:val="00961ADE"/>
    <w:rsid w:val="009622AF"/>
    <w:rsid w:val="00962B5E"/>
    <w:rsid w:val="00963B95"/>
    <w:rsid w:val="009640CB"/>
    <w:rsid w:val="009645F4"/>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8D0"/>
    <w:rsid w:val="00976D5C"/>
    <w:rsid w:val="00977351"/>
    <w:rsid w:val="00980FD6"/>
    <w:rsid w:val="00981DFA"/>
    <w:rsid w:val="00982959"/>
    <w:rsid w:val="00983AC9"/>
    <w:rsid w:val="0098465D"/>
    <w:rsid w:val="009846BF"/>
    <w:rsid w:val="00985149"/>
    <w:rsid w:val="0098543B"/>
    <w:rsid w:val="00985967"/>
    <w:rsid w:val="00990606"/>
    <w:rsid w:val="009906F8"/>
    <w:rsid w:val="00990943"/>
    <w:rsid w:val="009916C4"/>
    <w:rsid w:val="00992843"/>
    <w:rsid w:val="00992FDE"/>
    <w:rsid w:val="0099324C"/>
    <w:rsid w:val="00993EA0"/>
    <w:rsid w:val="0099550D"/>
    <w:rsid w:val="00995DE4"/>
    <w:rsid w:val="00997FC5"/>
    <w:rsid w:val="009A0482"/>
    <w:rsid w:val="009A0ABB"/>
    <w:rsid w:val="009A1A71"/>
    <w:rsid w:val="009A21BF"/>
    <w:rsid w:val="009A272A"/>
    <w:rsid w:val="009A27E4"/>
    <w:rsid w:val="009A2B8F"/>
    <w:rsid w:val="009A31FF"/>
    <w:rsid w:val="009A4086"/>
    <w:rsid w:val="009A408A"/>
    <w:rsid w:val="009A47C9"/>
    <w:rsid w:val="009A4B9C"/>
    <w:rsid w:val="009A4D68"/>
    <w:rsid w:val="009A4D74"/>
    <w:rsid w:val="009A4EEB"/>
    <w:rsid w:val="009A5E61"/>
    <w:rsid w:val="009A6CB9"/>
    <w:rsid w:val="009A6DE1"/>
    <w:rsid w:val="009B0075"/>
    <w:rsid w:val="009B0411"/>
    <w:rsid w:val="009B073B"/>
    <w:rsid w:val="009B09E3"/>
    <w:rsid w:val="009B16A4"/>
    <w:rsid w:val="009B20D3"/>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2E27"/>
    <w:rsid w:val="009D34B2"/>
    <w:rsid w:val="009D3747"/>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2B4D"/>
    <w:rsid w:val="009F3967"/>
    <w:rsid w:val="009F3BE8"/>
    <w:rsid w:val="009F4346"/>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53E"/>
    <w:rsid w:val="00A07BD1"/>
    <w:rsid w:val="00A11076"/>
    <w:rsid w:val="00A127F0"/>
    <w:rsid w:val="00A12F9F"/>
    <w:rsid w:val="00A130A8"/>
    <w:rsid w:val="00A13A5D"/>
    <w:rsid w:val="00A13EFB"/>
    <w:rsid w:val="00A13F59"/>
    <w:rsid w:val="00A14140"/>
    <w:rsid w:val="00A1416F"/>
    <w:rsid w:val="00A14662"/>
    <w:rsid w:val="00A14C80"/>
    <w:rsid w:val="00A16290"/>
    <w:rsid w:val="00A224D4"/>
    <w:rsid w:val="00A23D6C"/>
    <w:rsid w:val="00A23EFB"/>
    <w:rsid w:val="00A245AC"/>
    <w:rsid w:val="00A3182D"/>
    <w:rsid w:val="00A32B91"/>
    <w:rsid w:val="00A32EEF"/>
    <w:rsid w:val="00A3424C"/>
    <w:rsid w:val="00A34369"/>
    <w:rsid w:val="00A34C81"/>
    <w:rsid w:val="00A35AF9"/>
    <w:rsid w:val="00A369CC"/>
    <w:rsid w:val="00A3744F"/>
    <w:rsid w:val="00A37A36"/>
    <w:rsid w:val="00A37BE0"/>
    <w:rsid w:val="00A37C41"/>
    <w:rsid w:val="00A40990"/>
    <w:rsid w:val="00A40A99"/>
    <w:rsid w:val="00A42061"/>
    <w:rsid w:val="00A426E0"/>
    <w:rsid w:val="00A42BDA"/>
    <w:rsid w:val="00A438B5"/>
    <w:rsid w:val="00A43F0B"/>
    <w:rsid w:val="00A44674"/>
    <w:rsid w:val="00A44BF6"/>
    <w:rsid w:val="00A452F1"/>
    <w:rsid w:val="00A46F70"/>
    <w:rsid w:val="00A47A75"/>
    <w:rsid w:val="00A519D6"/>
    <w:rsid w:val="00A52979"/>
    <w:rsid w:val="00A5795C"/>
    <w:rsid w:val="00A57A45"/>
    <w:rsid w:val="00A609E3"/>
    <w:rsid w:val="00A60A32"/>
    <w:rsid w:val="00A60E57"/>
    <w:rsid w:val="00A60F80"/>
    <w:rsid w:val="00A61CA7"/>
    <w:rsid w:val="00A62BEB"/>
    <w:rsid w:val="00A639BB"/>
    <w:rsid w:val="00A643B5"/>
    <w:rsid w:val="00A643DB"/>
    <w:rsid w:val="00A64576"/>
    <w:rsid w:val="00A64607"/>
    <w:rsid w:val="00A65992"/>
    <w:rsid w:val="00A66244"/>
    <w:rsid w:val="00A666FC"/>
    <w:rsid w:val="00A66965"/>
    <w:rsid w:val="00A66CDD"/>
    <w:rsid w:val="00A70653"/>
    <w:rsid w:val="00A709C7"/>
    <w:rsid w:val="00A70A9C"/>
    <w:rsid w:val="00A71587"/>
    <w:rsid w:val="00A7178A"/>
    <w:rsid w:val="00A71A9B"/>
    <w:rsid w:val="00A71BD9"/>
    <w:rsid w:val="00A72547"/>
    <w:rsid w:val="00A73695"/>
    <w:rsid w:val="00A74118"/>
    <w:rsid w:val="00A75900"/>
    <w:rsid w:val="00A76663"/>
    <w:rsid w:val="00A7763A"/>
    <w:rsid w:val="00A809D7"/>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3B9A"/>
    <w:rsid w:val="00A95565"/>
    <w:rsid w:val="00A958CE"/>
    <w:rsid w:val="00A95F93"/>
    <w:rsid w:val="00A97DF4"/>
    <w:rsid w:val="00AA0E5C"/>
    <w:rsid w:val="00AA1310"/>
    <w:rsid w:val="00AA1A96"/>
    <w:rsid w:val="00AA2E2C"/>
    <w:rsid w:val="00AA3CE6"/>
    <w:rsid w:val="00AA6DAF"/>
    <w:rsid w:val="00AA6E18"/>
    <w:rsid w:val="00AA7077"/>
    <w:rsid w:val="00AA73CA"/>
    <w:rsid w:val="00AA7F08"/>
    <w:rsid w:val="00AB22BC"/>
    <w:rsid w:val="00AB3273"/>
    <w:rsid w:val="00AB3E9F"/>
    <w:rsid w:val="00AB45A8"/>
    <w:rsid w:val="00AB4879"/>
    <w:rsid w:val="00AB49FB"/>
    <w:rsid w:val="00AB63DA"/>
    <w:rsid w:val="00AB68E3"/>
    <w:rsid w:val="00AC078A"/>
    <w:rsid w:val="00AC355E"/>
    <w:rsid w:val="00AC48D6"/>
    <w:rsid w:val="00AC5922"/>
    <w:rsid w:val="00AC5F40"/>
    <w:rsid w:val="00AC6D06"/>
    <w:rsid w:val="00AD0413"/>
    <w:rsid w:val="00AD1060"/>
    <w:rsid w:val="00AD2087"/>
    <w:rsid w:val="00AD2BAA"/>
    <w:rsid w:val="00AD4373"/>
    <w:rsid w:val="00AD43A1"/>
    <w:rsid w:val="00AD4A6D"/>
    <w:rsid w:val="00AD6B23"/>
    <w:rsid w:val="00AE2F28"/>
    <w:rsid w:val="00AE3EB2"/>
    <w:rsid w:val="00AE511F"/>
    <w:rsid w:val="00AE572C"/>
    <w:rsid w:val="00AE7010"/>
    <w:rsid w:val="00AE7632"/>
    <w:rsid w:val="00AF0932"/>
    <w:rsid w:val="00AF1919"/>
    <w:rsid w:val="00AF1EFC"/>
    <w:rsid w:val="00AF20DB"/>
    <w:rsid w:val="00AF3492"/>
    <w:rsid w:val="00AF38EA"/>
    <w:rsid w:val="00AF3BAD"/>
    <w:rsid w:val="00AF4399"/>
    <w:rsid w:val="00AF46F0"/>
    <w:rsid w:val="00AF6F5B"/>
    <w:rsid w:val="00B00F11"/>
    <w:rsid w:val="00B012F1"/>
    <w:rsid w:val="00B02A7A"/>
    <w:rsid w:val="00B03746"/>
    <w:rsid w:val="00B0463D"/>
    <w:rsid w:val="00B05C3C"/>
    <w:rsid w:val="00B06063"/>
    <w:rsid w:val="00B072FF"/>
    <w:rsid w:val="00B10C13"/>
    <w:rsid w:val="00B13340"/>
    <w:rsid w:val="00B14E3A"/>
    <w:rsid w:val="00B1619F"/>
    <w:rsid w:val="00B207F8"/>
    <w:rsid w:val="00B2238C"/>
    <w:rsid w:val="00B22503"/>
    <w:rsid w:val="00B238E9"/>
    <w:rsid w:val="00B24C64"/>
    <w:rsid w:val="00B24E20"/>
    <w:rsid w:val="00B251C4"/>
    <w:rsid w:val="00B25577"/>
    <w:rsid w:val="00B2557A"/>
    <w:rsid w:val="00B25EA9"/>
    <w:rsid w:val="00B27978"/>
    <w:rsid w:val="00B30BBC"/>
    <w:rsid w:val="00B30C0E"/>
    <w:rsid w:val="00B31661"/>
    <w:rsid w:val="00B329E4"/>
    <w:rsid w:val="00B32AAB"/>
    <w:rsid w:val="00B337F0"/>
    <w:rsid w:val="00B35307"/>
    <w:rsid w:val="00B355FC"/>
    <w:rsid w:val="00B3595E"/>
    <w:rsid w:val="00B35B0A"/>
    <w:rsid w:val="00B35E69"/>
    <w:rsid w:val="00B36523"/>
    <w:rsid w:val="00B377DE"/>
    <w:rsid w:val="00B400B6"/>
    <w:rsid w:val="00B40571"/>
    <w:rsid w:val="00B4123E"/>
    <w:rsid w:val="00B413A5"/>
    <w:rsid w:val="00B41B95"/>
    <w:rsid w:val="00B41EFF"/>
    <w:rsid w:val="00B44290"/>
    <w:rsid w:val="00B44C25"/>
    <w:rsid w:val="00B45585"/>
    <w:rsid w:val="00B45B85"/>
    <w:rsid w:val="00B4672F"/>
    <w:rsid w:val="00B47DF0"/>
    <w:rsid w:val="00B51034"/>
    <w:rsid w:val="00B51F0E"/>
    <w:rsid w:val="00B550DF"/>
    <w:rsid w:val="00B5582E"/>
    <w:rsid w:val="00B569E5"/>
    <w:rsid w:val="00B607B3"/>
    <w:rsid w:val="00B6123A"/>
    <w:rsid w:val="00B62ADC"/>
    <w:rsid w:val="00B62D51"/>
    <w:rsid w:val="00B6355B"/>
    <w:rsid w:val="00B65255"/>
    <w:rsid w:val="00B65721"/>
    <w:rsid w:val="00B65924"/>
    <w:rsid w:val="00B65CF7"/>
    <w:rsid w:val="00B65E2D"/>
    <w:rsid w:val="00B67D17"/>
    <w:rsid w:val="00B67EF6"/>
    <w:rsid w:val="00B70718"/>
    <w:rsid w:val="00B70BCF"/>
    <w:rsid w:val="00B7104A"/>
    <w:rsid w:val="00B715E8"/>
    <w:rsid w:val="00B72C58"/>
    <w:rsid w:val="00B72FFE"/>
    <w:rsid w:val="00B737E3"/>
    <w:rsid w:val="00B73FBE"/>
    <w:rsid w:val="00B7402C"/>
    <w:rsid w:val="00B74C22"/>
    <w:rsid w:val="00B7549D"/>
    <w:rsid w:val="00B76B1C"/>
    <w:rsid w:val="00B771A2"/>
    <w:rsid w:val="00B77D22"/>
    <w:rsid w:val="00B8078A"/>
    <w:rsid w:val="00B828F6"/>
    <w:rsid w:val="00B83786"/>
    <w:rsid w:val="00B84443"/>
    <w:rsid w:val="00B845EB"/>
    <w:rsid w:val="00B84E65"/>
    <w:rsid w:val="00B860A3"/>
    <w:rsid w:val="00B86273"/>
    <w:rsid w:val="00B86295"/>
    <w:rsid w:val="00B8643F"/>
    <w:rsid w:val="00B86A01"/>
    <w:rsid w:val="00B91BEB"/>
    <w:rsid w:val="00B91D23"/>
    <w:rsid w:val="00B929E2"/>
    <w:rsid w:val="00B93913"/>
    <w:rsid w:val="00B93D2E"/>
    <w:rsid w:val="00B93F53"/>
    <w:rsid w:val="00B942C4"/>
    <w:rsid w:val="00B9466A"/>
    <w:rsid w:val="00B94962"/>
    <w:rsid w:val="00B951DA"/>
    <w:rsid w:val="00B9571F"/>
    <w:rsid w:val="00B95E69"/>
    <w:rsid w:val="00B97996"/>
    <w:rsid w:val="00B97D42"/>
    <w:rsid w:val="00BA1ECA"/>
    <w:rsid w:val="00BA25FC"/>
    <w:rsid w:val="00BA3283"/>
    <w:rsid w:val="00BA43D6"/>
    <w:rsid w:val="00BA48BA"/>
    <w:rsid w:val="00BA55C3"/>
    <w:rsid w:val="00BA66AB"/>
    <w:rsid w:val="00BA6F31"/>
    <w:rsid w:val="00BA7488"/>
    <w:rsid w:val="00BA77A1"/>
    <w:rsid w:val="00BA7AB2"/>
    <w:rsid w:val="00BA7C1E"/>
    <w:rsid w:val="00BB0375"/>
    <w:rsid w:val="00BB0CF5"/>
    <w:rsid w:val="00BB1D03"/>
    <w:rsid w:val="00BB4400"/>
    <w:rsid w:val="00BB52E1"/>
    <w:rsid w:val="00BB5552"/>
    <w:rsid w:val="00BB5F9E"/>
    <w:rsid w:val="00BB6105"/>
    <w:rsid w:val="00BB653F"/>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414"/>
    <w:rsid w:val="00BD5F0E"/>
    <w:rsid w:val="00BD694B"/>
    <w:rsid w:val="00BD6DA2"/>
    <w:rsid w:val="00BE00A8"/>
    <w:rsid w:val="00BE08E7"/>
    <w:rsid w:val="00BE117D"/>
    <w:rsid w:val="00BE26FE"/>
    <w:rsid w:val="00BE2919"/>
    <w:rsid w:val="00BE298E"/>
    <w:rsid w:val="00BE2A3C"/>
    <w:rsid w:val="00BE30A0"/>
    <w:rsid w:val="00BE3CCA"/>
    <w:rsid w:val="00BE3D87"/>
    <w:rsid w:val="00BE3DC0"/>
    <w:rsid w:val="00BE4718"/>
    <w:rsid w:val="00BE5F5B"/>
    <w:rsid w:val="00BE6633"/>
    <w:rsid w:val="00BE726B"/>
    <w:rsid w:val="00BE779B"/>
    <w:rsid w:val="00BF1491"/>
    <w:rsid w:val="00BF2248"/>
    <w:rsid w:val="00BF2A63"/>
    <w:rsid w:val="00BF3952"/>
    <w:rsid w:val="00BF43B2"/>
    <w:rsid w:val="00BF50E7"/>
    <w:rsid w:val="00BF61D9"/>
    <w:rsid w:val="00BF75AE"/>
    <w:rsid w:val="00C00100"/>
    <w:rsid w:val="00C00E64"/>
    <w:rsid w:val="00C01ACA"/>
    <w:rsid w:val="00C0282F"/>
    <w:rsid w:val="00C02A91"/>
    <w:rsid w:val="00C038E9"/>
    <w:rsid w:val="00C03D63"/>
    <w:rsid w:val="00C03FDE"/>
    <w:rsid w:val="00C058CD"/>
    <w:rsid w:val="00C066DA"/>
    <w:rsid w:val="00C07611"/>
    <w:rsid w:val="00C0768C"/>
    <w:rsid w:val="00C07E49"/>
    <w:rsid w:val="00C10BDC"/>
    <w:rsid w:val="00C1130C"/>
    <w:rsid w:val="00C1158B"/>
    <w:rsid w:val="00C11600"/>
    <w:rsid w:val="00C12564"/>
    <w:rsid w:val="00C1480D"/>
    <w:rsid w:val="00C14A5E"/>
    <w:rsid w:val="00C1621D"/>
    <w:rsid w:val="00C1670E"/>
    <w:rsid w:val="00C17083"/>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19BB"/>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4B30"/>
    <w:rsid w:val="00C55D6C"/>
    <w:rsid w:val="00C55DD7"/>
    <w:rsid w:val="00C57390"/>
    <w:rsid w:val="00C6135A"/>
    <w:rsid w:val="00C62755"/>
    <w:rsid w:val="00C6403D"/>
    <w:rsid w:val="00C64476"/>
    <w:rsid w:val="00C64698"/>
    <w:rsid w:val="00C65AA1"/>
    <w:rsid w:val="00C65EBA"/>
    <w:rsid w:val="00C662E4"/>
    <w:rsid w:val="00C67F82"/>
    <w:rsid w:val="00C71432"/>
    <w:rsid w:val="00C71538"/>
    <w:rsid w:val="00C71E8F"/>
    <w:rsid w:val="00C71F67"/>
    <w:rsid w:val="00C720CB"/>
    <w:rsid w:val="00C7296D"/>
    <w:rsid w:val="00C729CF"/>
    <w:rsid w:val="00C72D86"/>
    <w:rsid w:val="00C736E5"/>
    <w:rsid w:val="00C76000"/>
    <w:rsid w:val="00C76C44"/>
    <w:rsid w:val="00C77491"/>
    <w:rsid w:val="00C77761"/>
    <w:rsid w:val="00C779D0"/>
    <w:rsid w:val="00C80419"/>
    <w:rsid w:val="00C804E9"/>
    <w:rsid w:val="00C80650"/>
    <w:rsid w:val="00C80A8A"/>
    <w:rsid w:val="00C8172C"/>
    <w:rsid w:val="00C81FD4"/>
    <w:rsid w:val="00C8258C"/>
    <w:rsid w:val="00C838BA"/>
    <w:rsid w:val="00C842BA"/>
    <w:rsid w:val="00C84DE7"/>
    <w:rsid w:val="00C84EF4"/>
    <w:rsid w:val="00C85022"/>
    <w:rsid w:val="00C856EB"/>
    <w:rsid w:val="00C9163D"/>
    <w:rsid w:val="00C92330"/>
    <w:rsid w:val="00C941A8"/>
    <w:rsid w:val="00C95F1A"/>
    <w:rsid w:val="00C96B10"/>
    <w:rsid w:val="00C9720F"/>
    <w:rsid w:val="00C975B1"/>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40B0"/>
    <w:rsid w:val="00CD4251"/>
    <w:rsid w:val="00CD58F3"/>
    <w:rsid w:val="00CD7C3C"/>
    <w:rsid w:val="00CD7E8B"/>
    <w:rsid w:val="00CE0934"/>
    <w:rsid w:val="00CE0FA0"/>
    <w:rsid w:val="00CE1501"/>
    <w:rsid w:val="00CE1B2C"/>
    <w:rsid w:val="00CE308D"/>
    <w:rsid w:val="00CE5837"/>
    <w:rsid w:val="00CE5CD0"/>
    <w:rsid w:val="00CE6C19"/>
    <w:rsid w:val="00CE7D46"/>
    <w:rsid w:val="00CF0153"/>
    <w:rsid w:val="00CF0DBB"/>
    <w:rsid w:val="00CF209C"/>
    <w:rsid w:val="00CF270E"/>
    <w:rsid w:val="00CF6F9D"/>
    <w:rsid w:val="00CF7C10"/>
    <w:rsid w:val="00CF7DE4"/>
    <w:rsid w:val="00D006C3"/>
    <w:rsid w:val="00D018F9"/>
    <w:rsid w:val="00D0200D"/>
    <w:rsid w:val="00D028A6"/>
    <w:rsid w:val="00D06732"/>
    <w:rsid w:val="00D06A77"/>
    <w:rsid w:val="00D10B5E"/>
    <w:rsid w:val="00D10D3D"/>
    <w:rsid w:val="00D1103C"/>
    <w:rsid w:val="00D11444"/>
    <w:rsid w:val="00D11F5C"/>
    <w:rsid w:val="00D12DF3"/>
    <w:rsid w:val="00D14340"/>
    <w:rsid w:val="00D14A85"/>
    <w:rsid w:val="00D14C53"/>
    <w:rsid w:val="00D16E82"/>
    <w:rsid w:val="00D20752"/>
    <w:rsid w:val="00D20830"/>
    <w:rsid w:val="00D21584"/>
    <w:rsid w:val="00D221E0"/>
    <w:rsid w:val="00D22B48"/>
    <w:rsid w:val="00D22CDE"/>
    <w:rsid w:val="00D231DB"/>
    <w:rsid w:val="00D24274"/>
    <w:rsid w:val="00D27693"/>
    <w:rsid w:val="00D3018D"/>
    <w:rsid w:val="00D31123"/>
    <w:rsid w:val="00D319EE"/>
    <w:rsid w:val="00D31A2D"/>
    <w:rsid w:val="00D32858"/>
    <w:rsid w:val="00D32D2C"/>
    <w:rsid w:val="00D3530D"/>
    <w:rsid w:val="00D356E0"/>
    <w:rsid w:val="00D359B3"/>
    <w:rsid w:val="00D36468"/>
    <w:rsid w:val="00D3667C"/>
    <w:rsid w:val="00D36FE9"/>
    <w:rsid w:val="00D401D5"/>
    <w:rsid w:val="00D40650"/>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6968"/>
    <w:rsid w:val="00D56FB3"/>
    <w:rsid w:val="00D60566"/>
    <w:rsid w:val="00D60A7F"/>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B56"/>
    <w:rsid w:val="00D83F55"/>
    <w:rsid w:val="00D840B1"/>
    <w:rsid w:val="00D84218"/>
    <w:rsid w:val="00D84F42"/>
    <w:rsid w:val="00D852DD"/>
    <w:rsid w:val="00D854A5"/>
    <w:rsid w:val="00D878E1"/>
    <w:rsid w:val="00D9049E"/>
    <w:rsid w:val="00D905BB"/>
    <w:rsid w:val="00D90A21"/>
    <w:rsid w:val="00D90DD9"/>
    <w:rsid w:val="00D91793"/>
    <w:rsid w:val="00D92E9B"/>
    <w:rsid w:val="00D95343"/>
    <w:rsid w:val="00D954EA"/>
    <w:rsid w:val="00D95715"/>
    <w:rsid w:val="00D96F87"/>
    <w:rsid w:val="00D97552"/>
    <w:rsid w:val="00D97C45"/>
    <w:rsid w:val="00DA05BA"/>
    <w:rsid w:val="00DA1370"/>
    <w:rsid w:val="00DA147C"/>
    <w:rsid w:val="00DA1874"/>
    <w:rsid w:val="00DA1905"/>
    <w:rsid w:val="00DA2025"/>
    <w:rsid w:val="00DA25D9"/>
    <w:rsid w:val="00DA2772"/>
    <w:rsid w:val="00DA38C1"/>
    <w:rsid w:val="00DA3FD3"/>
    <w:rsid w:val="00DA5967"/>
    <w:rsid w:val="00DA5B8A"/>
    <w:rsid w:val="00DA670E"/>
    <w:rsid w:val="00DA6FEE"/>
    <w:rsid w:val="00DA7467"/>
    <w:rsid w:val="00DB0BA5"/>
    <w:rsid w:val="00DB11D3"/>
    <w:rsid w:val="00DB120C"/>
    <w:rsid w:val="00DB1A69"/>
    <w:rsid w:val="00DB39C7"/>
    <w:rsid w:val="00DB5BFE"/>
    <w:rsid w:val="00DB671F"/>
    <w:rsid w:val="00DB6C23"/>
    <w:rsid w:val="00DB7270"/>
    <w:rsid w:val="00DC01D9"/>
    <w:rsid w:val="00DC0526"/>
    <w:rsid w:val="00DC2164"/>
    <w:rsid w:val="00DC4886"/>
    <w:rsid w:val="00DC7A85"/>
    <w:rsid w:val="00DC7B2F"/>
    <w:rsid w:val="00DD130B"/>
    <w:rsid w:val="00DD1C27"/>
    <w:rsid w:val="00DD1E02"/>
    <w:rsid w:val="00DD21F2"/>
    <w:rsid w:val="00DD26DD"/>
    <w:rsid w:val="00DD27B5"/>
    <w:rsid w:val="00DD3249"/>
    <w:rsid w:val="00DD33DE"/>
    <w:rsid w:val="00DD4A8A"/>
    <w:rsid w:val="00DD6166"/>
    <w:rsid w:val="00DD6861"/>
    <w:rsid w:val="00DD6D95"/>
    <w:rsid w:val="00DE05D4"/>
    <w:rsid w:val="00DE0F6D"/>
    <w:rsid w:val="00DE102B"/>
    <w:rsid w:val="00DE1C4C"/>
    <w:rsid w:val="00DE2628"/>
    <w:rsid w:val="00DE34D2"/>
    <w:rsid w:val="00DE435D"/>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78D9"/>
    <w:rsid w:val="00DF7D88"/>
    <w:rsid w:val="00E002F0"/>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07B46"/>
    <w:rsid w:val="00E10284"/>
    <w:rsid w:val="00E14389"/>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1A28"/>
    <w:rsid w:val="00E425CD"/>
    <w:rsid w:val="00E42A1B"/>
    <w:rsid w:val="00E45A2A"/>
    <w:rsid w:val="00E46F84"/>
    <w:rsid w:val="00E51BD6"/>
    <w:rsid w:val="00E52ED1"/>
    <w:rsid w:val="00E53015"/>
    <w:rsid w:val="00E531B1"/>
    <w:rsid w:val="00E53D07"/>
    <w:rsid w:val="00E54B19"/>
    <w:rsid w:val="00E60784"/>
    <w:rsid w:val="00E6179A"/>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D2B"/>
    <w:rsid w:val="00E67EDD"/>
    <w:rsid w:val="00E703DA"/>
    <w:rsid w:val="00E70B09"/>
    <w:rsid w:val="00E71551"/>
    <w:rsid w:val="00E715F9"/>
    <w:rsid w:val="00E720AE"/>
    <w:rsid w:val="00E72910"/>
    <w:rsid w:val="00E72CBF"/>
    <w:rsid w:val="00E73256"/>
    <w:rsid w:val="00E732B8"/>
    <w:rsid w:val="00E73306"/>
    <w:rsid w:val="00E74105"/>
    <w:rsid w:val="00E743CB"/>
    <w:rsid w:val="00E74733"/>
    <w:rsid w:val="00E75EA3"/>
    <w:rsid w:val="00E769B9"/>
    <w:rsid w:val="00E80112"/>
    <w:rsid w:val="00E808B1"/>
    <w:rsid w:val="00E80C96"/>
    <w:rsid w:val="00E813A7"/>
    <w:rsid w:val="00E81F7F"/>
    <w:rsid w:val="00E838A3"/>
    <w:rsid w:val="00E84035"/>
    <w:rsid w:val="00E840A9"/>
    <w:rsid w:val="00E85B3C"/>
    <w:rsid w:val="00E85E0B"/>
    <w:rsid w:val="00E85E0F"/>
    <w:rsid w:val="00E87679"/>
    <w:rsid w:val="00E87D8F"/>
    <w:rsid w:val="00E912AD"/>
    <w:rsid w:val="00E91A7A"/>
    <w:rsid w:val="00E926BF"/>
    <w:rsid w:val="00E93F91"/>
    <w:rsid w:val="00E96DBC"/>
    <w:rsid w:val="00E97F5B"/>
    <w:rsid w:val="00E97FA9"/>
    <w:rsid w:val="00EA05AE"/>
    <w:rsid w:val="00EA2015"/>
    <w:rsid w:val="00EA238A"/>
    <w:rsid w:val="00EA362E"/>
    <w:rsid w:val="00EA3CA8"/>
    <w:rsid w:val="00EA446A"/>
    <w:rsid w:val="00EA56BC"/>
    <w:rsid w:val="00EA65CC"/>
    <w:rsid w:val="00EA7F4D"/>
    <w:rsid w:val="00EA7F76"/>
    <w:rsid w:val="00EB0326"/>
    <w:rsid w:val="00EB04E4"/>
    <w:rsid w:val="00EB27CA"/>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2426"/>
    <w:rsid w:val="00ED2B81"/>
    <w:rsid w:val="00ED3090"/>
    <w:rsid w:val="00ED417A"/>
    <w:rsid w:val="00ED5C5F"/>
    <w:rsid w:val="00ED6086"/>
    <w:rsid w:val="00EE18FE"/>
    <w:rsid w:val="00EE36BE"/>
    <w:rsid w:val="00EE36DE"/>
    <w:rsid w:val="00EE54CD"/>
    <w:rsid w:val="00EE54EF"/>
    <w:rsid w:val="00EF0D46"/>
    <w:rsid w:val="00EF1C80"/>
    <w:rsid w:val="00EF26A4"/>
    <w:rsid w:val="00EF476C"/>
    <w:rsid w:val="00EF4835"/>
    <w:rsid w:val="00EF4E13"/>
    <w:rsid w:val="00EF6CD6"/>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F4C"/>
    <w:rsid w:val="00F1245B"/>
    <w:rsid w:val="00F12A85"/>
    <w:rsid w:val="00F13272"/>
    <w:rsid w:val="00F14E28"/>
    <w:rsid w:val="00F14F3A"/>
    <w:rsid w:val="00F16095"/>
    <w:rsid w:val="00F163D9"/>
    <w:rsid w:val="00F16D50"/>
    <w:rsid w:val="00F16FD4"/>
    <w:rsid w:val="00F172CF"/>
    <w:rsid w:val="00F20540"/>
    <w:rsid w:val="00F20811"/>
    <w:rsid w:val="00F2094C"/>
    <w:rsid w:val="00F219F4"/>
    <w:rsid w:val="00F22808"/>
    <w:rsid w:val="00F22F7A"/>
    <w:rsid w:val="00F237ED"/>
    <w:rsid w:val="00F238CD"/>
    <w:rsid w:val="00F23AA4"/>
    <w:rsid w:val="00F24038"/>
    <w:rsid w:val="00F2630D"/>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71"/>
    <w:rsid w:val="00F42BE3"/>
    <w:rsid w:val="00F4346C"/>
    <w:rsid w:val="00F45A3B"/>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44B4"/>
    <w:rsid w:val="00F54B16"/>
    <w:rsid w:val="00F551CD"/>
    <w:rsid w:val="00F557C1"/>
    <w:rsid w:val="00F559B7"/>
    <w:rsid w:val="00F55D71"/>
    <w:rsid w:val="00F5731C"/>
    <w:rsid w:val="00F57FB9"/>
    <w:rsid w:val="00F627E8"/>
    <w:rsid w:val="00F62B5D"/>
    <w:rsid w:val="00F63ED8"/>
    <w:rsid w:val="00F647AF"/>
    <w:rsid w:val="00F64F0E"/>
    <w:rsid w:val="00F66249"/>
    <w:rsid w:val="00F66FEA"/>
    <w:rsid w:val="00F71030"/>
    <w:rsid w:val="00F710AF"/>
    <w:rsid w:val="00F712F7"/>
    <w:rsid w:val="00F715AB"/>
    <w:rsid w:val="00F72A78"/>
    <w:rsid w:val="00F73584"/>
    <w:rsid w:val="00F76746"/>
    <w:rsid w:val="00F77011"/>
    <w:rsid w:val="00F770E6"/>
    <w:rsid w:val="00F771E3"/>
    <w:rsid w:val="00F77C4B"/>
    <w:rsid w:val="00F8075F"/>
    <w:rsid w:val="00F80CC7"/>
    <w:rsid w:val="00F81793"/>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A1"/>
    <w:rsid w:val="00FA27DD"/>
    <w:rsid w:val="00FA39CF"/>
    <w:rsid w:val="00FA4AB9"/>
    <w:rsid w:val="00FA4D24"/>
    <w:rsid w:val="00FA50FF"/>
    <w:rsid w:val="00FA667C"/>
    <w:rsid w:val="00FA7C3F"/>
    <w:rsid w:val="00FB04B9"/>
    <w:rsid w:val="00FB0A6C"/>
    <w:rsid w:val="00FB1744"/>
    <w:rsid w:val="00FB3A10"/>
    <w:rsid w:val="00FB5CD1"/>
    <w:rsid w:val="00FB6AE8"/>
    <w:rsid w:val="00FC0283"/>
    <w:rsid w:val="00FC099F"/>
    <w:rsid w:val="00FC141B"/>
    <w:rsid w:val="00FC15E6"/>
    <w:rsid w:val="00FC1B56"/>
    <w:rsid w:val="00FC23F6"/>
    <w:rsid w:val="00FC3519"/>
    <w:rsid w:val="00FC398D"/>
    <w:rsid w:val="00FC63A2"/>
    <w:rsid w:val="00FC701E"/>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8EC"/>
    <w:rsid w:val="00FE4A05"/>
    <w:rsid w:val="00FE56DC"/>
    <w:rsid w:val="00FE59CB"/>
    <w:rsid w:val="00FE75E8"/>
    <w:rsid w:val="00FE75F8"/>
    <w:rsid w:val="00FF1C59"/>
    <w:rsid w:val="00FF209F"/>
    <w:rsid w:val="00FF225F"/>
    <w:rsid w:val="00FF2D56"/>
    <w:rsid w:val="00FF47F2"/>
    <w:rsid w:val="00FF5D67"/>
    <w:rsid w:val="00FF66B2"/>
    <w:rsid w:val="00FF7A4B"/>
    <w:rsid w:val="00FF7A76"/>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3286B"/>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EC1B44D49B944A4E96CD04C127B90" ma:contentTypeVersion="9" ma:contentTypeDescription="Create a new document." ma:contentTypeScope="" ma:versionID="5ad5c2aea834313849fe5bacb5cd30c7">
  <xsd:schema xmlns:xsd="http://www.w3.org/2001/XMLSchema" xmlns:xs="http://www.w3.org/2001/XMLSchema" xmlns:p="http://schemas.microsoft.com/office/2006/metadata/properties" xmlns:ns3="fba6bb83-67f5-4cef-9927-84e1fb8e5677" targetNamespace="http://schemas.microsoft.com/office/2006/metadata/properties" ma:root="true" ma:fieldsID="1a9d83c0f35d134584045ba88170bf94" ns3:_="">
    <xsd:import namespace="fba6bb83-67f5-4cef-9927-84e1fb8e5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6bb83-67f5-4cef-9927-84e1fb8e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fba6bb83-67f5-4cef-9927-84e1fb8e5677"/>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300F5175-24A5-46CA-B195-F3B1702A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6bb83-67f5-4cef-9927-84e1fb8e5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D67EE-B46D-43AA-A96B-F9671A1B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Jones Ellen OPCC</cp:lastModifiedBy>
  <cp:revision>2</cp:revision>
  <cp:lastPrinted>2019-03-19T15:42:00Z</cp:lastPrinted>
  <dcterms:created xsi:type="dcterms:W3CDTF">2021-11-03T10:44:00Z</dcterms:created>
  <dcterms:modified xsi:type="dcterms:W3CDTF">2021-11-03T10:44:00Z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0x010100321EC1B44D49B944A4E96CD04C127B90</vt:lpwstr>
  </property>
</Properties>
</file>