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C8D30A" w14:textId="77777777" w:rsidR="00E44F15" w:rsidRPr="00C25B35" w:rsidRDefault="00C66CC0" w:rsidP="00AA7E17">
      <w:pPr>
        <w:tabs>
          <w:tab w:val="left" w:pos="3790"/>
        </w:tabs>
        <w:spacing w:line="276" w:lineRule="auto"/>
        <w:jc w:val="both"/>
        <w:rPr>
          <w:rFonts w:ascii="Verdana" w:hAnsi="Verdana" w:cs="Arial"/>
          <w:b/>
          <w:sz w:val="22"/>
          <w:szCs w:val="22"/>
        </w:rPr>
      </w:pPr>
      <w:r w:rsidRPr="00C25B35">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D23402A" wp14:editId="7C618DA1">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955BB" w14:textId="77777777" w:rsidR="001C6ADF" w:rsidRPr="002211A8" w:rsidRDefault="00C66CC0" w:rsidP="00E44F15">
                            <w:pPr>
                              <w:ind w:left="1440" w:hanging="1440"/>
                              <w:rPr>
                                <w:rFonts w:ascii="Verdana" w:hAnsi="Verdana" w:cs="Arial"/>
                                <w:b/>
                                <w:bCs/>
                                <w:sz w:val="16"/>
                                <w:szCs w:val="16"/>
                              </w:rPr>
                            </w:pPr>
                            <w:r>
                              <w:rPr>
                                <w:rFonts w:ascii="Verdana" w:eastAsia="Verdana" w:hAnsi="Verdana" w:cs="Arial"/>
                                <w:b/>
                                <w:bCs/>
                                <w:sz w:val="16"/>
                                <w:szCs w:val="16"/>
                                <w:lang w:val="cy-GB"/>
                              </w:rPr>
                              <w:t>Cyfarfod:</w:t>
                            </w:r>
                            <w:r>
                              <w:rPr>
                                <w:rFonts w:ascii="Verdana" w:eastAsia="Verdana" w:hAnsi="Verdana" w:cs="Arial"/>
                                <w:b/>
                                <w:bCs/>
                                <w:sz w:val="16"/>
                                <w:szCs w:val="16"/>
                                <w:lang w:val="cy-GB"/>
                              </w:rPr>
                              <w:tab/>
                              <w:t>Bwrdd Atebolrwydd Plismona</w:t>
                            </w:r>
                          </w:p>
                          <w:p w14:paraId="3B7ADEE5" w14:textId="77777777" w:rsidR="001C6ADF" w:rsidRPr="002211A8" w:rsidRDefault="00C66CC0" w:rsidP="00E44F15">
                            <w:pPr>
                              <w:ind w:left="1440" w:hanging="1440"/>
                              <w:rPr>
                                <w:rFonts w:ascii="Verdana" w:hAnsi="Verdana" w:cs="Arial"/>
                                <w:b/>
                                <w:sz w:val="16"/>
                                <w:szCs w:val="16"/>
                              </w:rPr>
                            </w:pPr>
                            <w:r>
                              <w:rPr>
                                <w:rFonts w:ascii="Verdana" w:eastAsia="Verdana" w:hAnsi="Verdana" w:cs="Arial"/>
                                <w:b/>
                                <w:bCs/>
                                <w:sz w:val="16"/>
                                <w:szCs w:val="16"/>
                                <w:lang w:val="cy-GB"/>
                              </w:rPr>
                              <w:t>Lleoliad:</w:t>
                            </w:r>
                            <w:r>
                              <w:rPr>
                                <w:rFonts w:ascii="Verdana" w:eastAsia="Verdana" w:hAnsi="Verdana" w:cs="Arial"/>
                                <w:b/>
                                <w:bCs/>
                                <w:sz w:val="16"/>
                                <w:szCs w:val="16"/>
                                <w:lang w:val="cy-GB"/>
                              </w:rPr>
                              <w:tab/>
                              <w:t>Cyfarfod Rhithwir Skype</w:t>
                            </w:r>
                          </w:p>
                          <w:p w14:paraId="73C5C99C" w14:textId="526FC25E" w:rsidR="001C6ADF" w:rsidRPr="002211A8" w:rsidRDefault="00C66CC0" w:rsidP="00E44F15">
                            <w:pPr>
                              <w:rPr>
                                <w:rFonts w:ascii="Verdana" w:hAnsi="Verdana" w:cs="Arial"/>
                                <w:b/>
                                <w:sz w:val="16"/>
                                <w:szCs w:val="16"/>
                              </w:rPr>
                            </w:pPr>
                            <w:r>
                              <w:rPr>
                                <w:rFonts w:ascii="Verdana" w:eastAsia="Verdana" w:hAnsi="Verdana" w:cs="Arial"/>
                                <w:b/>
                                <w:bCs/>
                                <w:sz w:val="16"/>
                                <w:szCs w:val="16"/>
                                <w:lang w:val="cy-GB"/>
                              </w:rPr>
                              <w:t>Dyddiad:</w:t>
                            </w:r>
                            <w:r>
                              <w:rPr>
                                <w:rFonts w:ascii="Verdana" w:eastAsia="Verdana" w:hAnsi="Verdana" w:cs="Arial"/>
                                <w:b/>
                                <w:bCs/>
                                <w:sz w:val="16"/>
                                <w:szCs w:val="16"/>
                                <w:lang w:val="cy-GB"/>
                              </w:rPr>
                              <w:tab/>
                              <w:t>10 Mehefin 2021</w:t>
                            </w:r>
                          </w:p>
                          <w:p w14:paraId="05D45E63" w14:textId="77777777" w:rsidR="001C6ADF" w:rsidRPr="002211A8" w:rsidRDefault="00C66CC0" w:rsidP="00E44F15">
                            <w:pPr>
                              <w:rPr>
                                <w:rFonts w:ascii="Verdana" w:hAnsi="Verdana" w:cs="Arial"/>
                                <w:b/>
                                <w:bCs/>
                                <w:sz w:val="16"/>
                                <w:szCs w:val="16"/>
                              </w:rPr>
                            </w:pPr>
                            <w:r>
                              <w:rPr>
                                <w:rFonts w:ascii="Verdana" w:eastAsia="Verdana" w:hAnsi="Verdana" w:cs="Arial"/>
                                <w:b/>
                                <w:bCs/>
                                <w:sz w:val="16"/>
                                <w:szCs w:val="16"/>
                                <w:lang w:val="cy-GB"/>
                              </w:rPr>
                              <w:t>Amser:</w:t>
                            </w:r>
                            <w:r>
                              <w:rPr>
                                <w:rFonts w:ascii="Verdana" w:eastAsia="Verdana" w:hAnsi="Verdana" w:cs="Arial"/>
                                <w:sz w:val="16"/>
                                <w:szCs w:val="16"/>
                                <w:lang w:val="cy-GB"/>
                              </w:rPr>
                              <w:tab/>
                            </w:r>
                            <w:r>
                              <w:rPr>
                                <w:rFonts w:ascii="Verdana" w:eastAsia="Verdana" w:hAnsi="Verdana" w:cs="Arial"/>
                                <w:sz w:val="16"/>
                                <w:szCs w:val="16"/>
                                <w:lang w:val="cy-GB"/>
                              </w:rPr>
                              <w:tab/>
                              <w:t>10:00 – 13:00</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w14:anchorId="6D23402A"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" filled="f" stroked="f">
                <v:textbox>
                  <w:txbxContent>
                    <w:p w14:paraId="5E9955BB" w14:textId="77777777" w:rsidR="001C6ADF" w:rsidRPr="002211A8" w:rsidRDefault="00C66CC0" w:rsidP="00E44F15">
                      <w:pPr>
                        <w:ind w:left="1440" w:hanging="1440"/>
                        <w:rPr>
                          <w:rFonts w:ascii="Verdana" w:hAnsi="Verdana" w:cs="Arial"/>
                          <w:b/>
                          <w:bCs/>
                          <w:sz w:val="16"/>
                          <w:szCs w:val="16"/>
                        </w:rPr>
                      </w:pPr>
                      <w:r>
                        <w:rPr>
                          <w:rFonts w:ascii="Verdana" w:eastAsia="Verdana" w:hAnsi="Verdana" w:cs="Arial"/>
                          <w:b/>
                          <w:bCs/>
                          <w:sz w:val="16"/>
                          <w:szCs w:val="16"/>
                          <w:lang w:val="cy-GB"/>
                        </w:rPr>
                        <w:t>Cyfarfod:</w:t>
                      </w:r>
                      <w:r>
                        <w:rPr>
                          <w:rFonts w:ascii="Verdana" w:eastAsia="Verdana" w:hAnsi="Verdana" w:cs="Arial"/>
                          <w:b/>
                          <w:bCs/>
                          <w:sz w:val="16"/>
                          <w:szCs w:val="16"/>
                          <w:lang w:val="cy-GB"/>
                        </w:rPr>
                        <w:tab/>
                        <w:t>Bwrdd Atebolrwydd Plismona</w:t>
                      </w:r>
                    </w:p>
                    <w:p w14:paraId="3B7ADEE5" w14:textId="77777777" w:rsidR="001C6ADF" w:rsidRPr="002211A8" w:rsidRDefault="00C66CC0" w:rsidP="00E44F15">
                      <w:pPr>
                        <w:ind w:left="1440" w:hanging="1440"/>
                        <w:rPr>
                          <w:rFonts w:ascii="Verdana" w:hAnsi="Verdana" w:cs="Arial"/>
                          <w:b/>
                          <w:sz w:val="16"/>
                          <w:szCs w:val="16"/>
                        </w:rPr>
                      </w:pPr>
                      <w:r>
                        <w:rPr>
                          <w:rFonts w:ascii="Verdana" w:eastAsia="Verdana" w:hAnsi="Verdana" w:cs="Arial"/>
                          <w:b/>
                          <w:bCs/>
                          <w:sz w:val="16"/>
                          <w:szCs w:val="16"/>
                          <w:lang w:val="cy-GB"/>
                        </w:rPr>
                        <w:t>Lleoliad:</w:t>
                      </w:r>
                      <w:r>
                        <w:rPr>
                          <w:rFonts w:ascii="Verdana" w:eastAsia="Verdana" w:hAnsi="Verdana" w:cs="Arial"/>
                          <w:b/>
                          <w:bCs/>
                          <w:sz w:val="16"/>
                          <w:szCs w:val="16"/>
                          <w:lang w:val="cy-GB"/>
                        </w:rPr>
                        <w:tab/>
                        <w:t>Cyfarfod Rhithwir Skype</w:t>
                      </w:r>
                    </w:p>
                    <w:p w14:paraId="73C5C99C" w14:textId="526FC25E" w:rsidR="001C6ADF" w:rsidRPr="002211A8" w:rsidRDefault="00C66CC0" w:rsidP="00E44F15">
                      <w:pPr>
                        <w:rPr>
                          <w:rFonts w:ascii="Verdana" w:hAnsi="Verdana" w:cs="Arial"/>
                          <w:b/>
                          <w:sz w:val="16"/>
                          <w:szCs w:val="16"/>
                        </w:rPr>
                      </w:pPr>
                      <w:r>
                        <w:rPr>
                          <w:rFonts w:ascii="Verdana" w:eastAsia="Verdana" w:hAnsi="Verdana" w:cs="Arial"/>
                          <w:b/>
                          <w:bCs/>
                          <w:sz w:val="16"/>
                          <w:szCs w:val="16"/>
                          <w:lang w:val="cy-GB"/>
                        </w:rPr>
                        <w:t>Dyddiad:</w:t>
                      </w:r>
                      <w:r>
                        <w:rPr>
                          <w:rFonts w:ascii="Verdana" w:eastAsia="Verdana" w:hAnsi="Verdana" w:cs="Arial"/>
                          <w:b/>
                          <w:bCs/>
                          <w:sz w:val="16"/>
                          <w:szCs w:val="16"/>
                          <w:lang w:val="cy-GB"/>
                        </w:rPr>
                        <w:tab/>
                        <w:t>10 Mehefin 2021</w:t>
                      </w:r>
                    </w:p>
                    <w:p w14:paraId="05D45E63" w14:textId="77777777" w:rsidR="001C6ADF" w:rsidRPr="002211A8" w:rsidRDefault="00C66CC0" w:rsidP="00E44F15">
                      <w:pPr>
                        <w:rPr>
                          <w:rFonts w:ascii="Verdana" w:hAnsi="Verdana" w:cs="Arial"/>
                          <w:b/>
                          <w:bCs/>
                          <w:sz w:val="16"/>
                          <w:szCs w:val="16"/>
                        </w:rPr>
                      </w:pPr>
                      <w:r>
                        <w:rPr>
                          <w:rFonts w:ascii="Verdana" w:eastAsia="Verdana" w:hAnsi="Verdana" w:cs="Arial"/>
                          <w:b/>
                          <w:bCs/>
                          <w:sz w:val="16"/>
                          <w:szCs w:val="16"/>
                          <w:lang w:val="cy-GB"/>
                        </w:rPr>
                        <w:t>Amser:</w:t>
                      </w:r>
                      <w:r>
                        <w:rPr>
                          <w:rFonts w:ascii="Verdana" w:eastAsia="Verdana" w:hAnsi="Verdana" w:cs="Arial"/>
                          <w:sz w:val="16"/>
                          <w:szCs w:val="16"/>
                          <w:lang w:val="cy-GB"/>
                        </w:rPr>
                        <w:tab/>
                      </w:r>
                      <w:r>
                        <w:rPr>
                          <w:rFonts w:ascii="Verdana" w:eastAsia="Verdana" w:hAnsi="Verdana" w:cs="Arial"/>
                          <w:sz w:val="16"/>
                          <w:szCs w:val="16"/>
                          <w:lang w:val="cy-GB"/>
                        </w:rPr>
                        <w:tab/>
                        <w:t>10:00 – 13:00</w:t>
                      </w:r>
                    </w:p>
                  </w:txbxContent>
                </v:textbox>
                <w10:wrap anchorx="page"/>
              </v:shape>
            </w:pict>
          </mc:Fallback>
        </mc:AlternateContent>
      </w:r>
      <w:r w:rsidRPr="00C25B35">
        <w:rPr>
          <w:rFonts w:ascii="Verdana" w:hAnsi="Verdana" w:cs="Arial"/>
          <w:noProof/>
          <w:sz w:val="22"/>
          <w:szCs w:val="22"/>
          <w:lang w:eastAsia="en-GB"/>
        </w:rPr>
        <w:drawing>
          <wp:anchor distT="0" distB="0" distL="114300" distR="114300" simplePos="0" relativeHeight="251658240" behindDoc="1" locked="0" layoutInCell="1" allowOverlap="0" wp14:anchorId="45835BCA" wp14:editId="5B65296D">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38020" cy="508635"/>
                    </a:xfrm>
                    <a:prstGeom prst="rect">
                      <a:avLst/>
                    </a:prstGeom>
                    <a:noFill/>
                    <a:ln>
                      <a:noFill/>
                    </a:ln>
                  </pic:spPr>
                </pic:pic>
              </a:graphicData>
            </a:graphic>
          </wp:anchor>
        </w:drawing>
      </w:r>
      <w:r w:rsidRPr="00C25B35">
        <w:rPr>
          <w:rFonts w:ascii="Verdana" w:hAnsi="Verdana" w:cs="Arial"/>
          <w:noProof/>
          <w:sz w:val="22"/>
          <w:szCs w:val="22"/>
          <w:lang w:eastAsia="en-GB"/>
        </w:rPr>
        <w:drawing>
          <wp:anchor distT="0" distB="0" distL="114300" distR="114300" simplePos="0" relativeHeight="251659264" behindDoc="1" locked="0" layoutInCell="1" allowOverlap="0" wp14:anchorId="52F31AA8" wp14:editId="535273A0">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Pr>
          <w:rFonts w:ascii="Verdana" w:eastAsia="Verdana" w:hAnsi="Verdana" w:cs="Arial"/>
          <w:b/>
          <w:bCs/>
          <w:sz w:val="22"/>
          <w:szCs w:val="22"/>
          <w:lang w:val="cy-GB"/>
        </w:rPr>
        <w:t xml:space="preserve">     </w:t>
      </w:r>
    </w:p>
    <w:p w14:paraId="3154E2A7" w14:textId="77777777" w:rsidR="00E44F15" w:rsidRPr="00C25B35" w:rsidRDefault="00E44F15" w:rsidP="00AA7E17">
      <w:pPr>
        <w:spacing w:line="276" w:lineRule="auto"/>
        <w:jc w:val="both"/>
        <w:rPr>
          <w:rFonts w:ascii="Verdana" w:hAnsi="Verdana" w:cs="Arial"/>
          <w:b/>
          <w:sz w:val="22"/>
          <w:szCs w:val="22"/>
        </w:rPr>
      </w:pPr>
    </w:p>
    <w:p w14:paraId="2087E71A" w14:textId="77777777" w:rsidR="00E44F15" w:rsidRPr="00C25B35" w:rsidRDefault="00E44F15" w:rsidP="00AA7E17">
      <w:pPr>
        <w:spacing w:line="276" w:lineRule="auto"/>
        <w:jc w:val="both"/>
        <w:rPr>
          <w:rFonts w:ascii="Verdana" w:hAnsi="Verdana" w:cs="Arial"/>
          <w:b/>
          <w:sz w:val="22"/>
          <w:szCs w:val="22"/>
        </w:rPr>
      </w:pPr>
    </w:p>
    <w:p w14:paraId="18B9A066" w14:textId="77777777" w:rsidR="00E44F15" w:rsidRPr="00C25B35" w:rsidRDefault="00E44F15"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A755AB" w14:paraId="2043473A" w14:textId="77777777" w:rsidTr="00E44F15">
        <w:tc>
          <w:tcPr>
            <w:tcW w:w="1814" w:type="dxa"/>
            <w:tcBorders>
              <w:top w:val="single" w:sz="4" w:space="0" w:color="auto"/>
              <w:right w:val="single" w:sz="4" w:space="0" w:color="auto"/>
            </w:tcBorders>
          </w:tcPr>
          <w:p w14:paraId="244B1544" w14:textId="77777777" w:rsidR="00E44F15" w:rsidRPr="00C25B35" w:rsidRDefault="00C66CC0" w:rsidP="00AA7E17">
            <w:pPr>
              <w:spacing w:line="276" w:lineRule="auto"/>
              <w:jc w:val="both"/>
              <w:rPr>
                <w:rFonts w:ascii="Verdana" w:hAnsi="Verdana" w:cs="Arial"/>
                <w:b/>
                <w:bCs/>
                <w:sz w:val="22"/>
                <w:szCs w:val="22"/>
                <w:u w:val="single"/>
              </w:rPr>
            </w:pPr>
            <w:r>
              <w:rPr>
                <w:rFonts w:ascii="Verdana" w:eastAsia="Verdana" w:hAnsi="Verdana" w:cs="Arial"/>
                <w:b/>
                <w:bCs/>
                <w:sz w:val="22"/>
                <w:szCs w:val="22"/>
                <w:u w:val="single"/>
                <w:lang w:val="cy-GB"/>
              </w:rPr>
              <w:t>Aelodau:</w:t>
            </w:r>
          </w:p>
        </w:tc>
        <w:tc>
          <w:tcPr>
            <w:tcW w:w="8379" w:type="dxa"/>
            <w:tcBorders>
              <w:top w:val="single" w:sz="4" w:space="0" w:color="auto"/>
              <w:left w:val="single" w:sz="4" w:space="0" w:color="auto"/>
              <w:bottom w:val="nil"/>
            </w:tcBorders>
          </w:tcPr>
          <w:p w14:paraId="6F7B8B9F" w14:textId="77777777" w:rsidR="00E44F15" w:rsidRPr="00C25B35" w:rsidRDefault="00C66CC0" w:rsidP="00AA7E17">
            <w:pPr>
              <w:spacing w:line="276" w:lineRule="auto"/>
              <w:jc w:val="both"/>
              <w:rPr>
                <w:rFonts w:ascii="Verdana" w:hAnsi="Verdana" w:cs="Arial"/>
                <w:sz w:val="22"/>
                <w:szCs w:val="22"/>
              </w:rPr>
            </w:pPr>
            <w:r>
              <w:rPr>
                <w:rFonts w:ascii="Verdana" w:eastAsia="Verdana" w:hAnsi="Verdana" w:cs="Arial"/>
                <w:sz w:val="22"/>
                <w:szCs w:val="22"/>
                <w:lang w:val="cy-GB"/>
              </w:rPr>
              <w:t>Mr Dafydd Llywelyn, Comisiynydd yr Heddlu a Throseddu (CHTh)</w:t>
            </w:r>
          </w:p>
          <w:p w14:paraId="71A83C42" w14:textId="77777777" w:rsidR="00FB0D4B" w:rsidRPr="00C25B35" w:rsidRDefault="00C66CC0" w:rsidP="00FB0D4B">
            <w:pPr>
              <w:spacing w:line="276" w:lineRule="auto"/>
              <w:jc w:val="both"/>
              <w:rPr>
                <w:rFonts w:ascii="Verdana" w:hAnsi="Verdana" w:cs="Arial"/>
                <w:sz w:val="22"/>
                <w:szCs w:val="22"/>
              </w:rPr>
            </w:pPr>
            <w:r>
              <w:rPr>
                <w:rFonts w:ascii="Verdana" w:eastAsia="Verdana" w:hAnsi="Verdana" w:cs="Arial"/>
                <w:sz w:val="22"/>
                <w:szCs w:val="22"/>
                <w:lang w:val="cy-GB"/>
              </w:rPr>
              <w:t>Prif Gwnstabl Dros Dro, Claire Parmenter (PG Dros Dro)</w:t>
            </w:r>
          </w:p>
          <w:p w14:paraId="5E1CA696" w14:textId="74CD3659" w:rsidR="00D80E37" w:rsidRDefault="00C66CC0" w:rsidP="00FB0D4B">
            <w:pPr>
              <w:spacing w:line="276" w:lineRule="auto"/>
              <w:jc w:val="both"/>
              <w:rPr>
                <w:rFonts w:ascii="Verdana" w:hAnsi="Verdana" w:cs="Arial"/>
                <w:sz w:val="22"/>
                <w:szCs w:val="22"/>
              </w:rPr>
            </w:pPr>
            <w:r>
              <w:rPr>
                <w:rFonts w:ascii="Verdana" w:eastAsia="Verdana" w:hAnsi="Verdana" w:cs="Arial"/>
                <w:sz w:val="22"/>
                <w:szCs w:val="22"/>
                <w:lang w:val="cy-GB"/>
              </w:rPr>
              <w:t>Dirprwy Brif Gwnstabl Dros Dro, Emma Ackland (DPG Dros Dro)</w:t>
            </w:r>
          </w:p>
          <w:p w14:paraId="0C2FB704" w14:textId="5CA4DB3E" w:rsidR="00BE113A" w:rsidRPr="00C25B35" w:rsidRDefault="00C66CC0" w:rsidP="00FB0D4B">
            <w:pPr>
              <w:spacing w:line="276" w:lineRule="auto"/>
              <w:jc w:val="both"/>
              <w:rPr>
                <w:rFonts w:ascii="Verdana" w:hAnsi="Verdana" w:cs="Arial"/>
                <w:sz w:val="22"/>
                <w:szCs w:val="22"/>
              </w:rPr>
            </w:pPr>
            <w:r>
              <w:rPr>
                <w:rFonts w:ascii="Verdana" w:eastAsia="Verdana" w:hAnsi="Verdana" w:cs="Arial"/>
                <w:sz w:val="22"/>
                <w:szCs w:val="22"/>
                <w:lang w:val="cy-GB"/>
              </w:rPr>
              <w:t>Prif Gwnstabl Cynorthwyol Dros Dro, Dave Guiney (PGC Dros Dro)</w:t>
            </w:r>
          </w:p>
          <w:p w14:paraId="1D8CC4DC" w14:textId="77777777" w:rsidR="00FB0D4B" w:rsidRPr="00C25B35" w:rsidRDefault="00C66CC0" w:rsidP="00FB0D4B">
            <w:pPr>
              <w:spacing w:line="276" w:lineRule="auto"/>
              <w:jc w:val="both"/>
              <w:rPr>
                <w:rFonts w:ascii="Verdana" w:hAnsi="Verdana" w:cs="Arial"/>
                <w:sz w:val="22"/>
                <w:szCs w:val="22"/>
              </w:rPr>
            </w:pPr>
            <w:r>
              <w:rPr>
                <w:rFonts w:ascii="Verdana" w:eastAsia="Verdana" w:hAnsi="Verdana" w:cs="Arial"/>
                <w:sz w:val="22"/>
                <w:szCs w:val="22"/>
                <w:lang w:val="cy-GB"/>
              </w:rPr>
              <w:t>Mr Edwin Harries, Cyfarwyddwr Cyllid (CC)</w:t>
            </w:r>
          </w:p>
          <w:p w14:paraId="3C68EC70" w14:textId="77777777" w:rsidR="000710D0" w:rsidRPr="00C25B35" w:rsidRDefault="00C66CC0" w:rsidP="00AA7E17">
            <w:pPr>
              <w:spacing w:line="276" w:lineRule="auto"/>
              <w:jc w:val="both"/>
              <w:rPr>
                <w:rFonts w:ascii="Verdana" w:hAnsi="Verdana" w:cs="Arial"/>
                <w:sz w:val="22"/>
                <w:szCs w:val="22"/>
              </w:rPr>
            </w:pPr>
            <w:r>
              <w:rPr>
                <w:rFonts w:ascii="Verdana" w:eastAsia="Verdana" w:hAnsi="Verdana" w:cs="Arial"/>
                <w:sz w:val="22"/>
                <w:szCs w:val="22"/>
                <w:lang w:val="cy-GB"/>
              </w:rPr>
              <w:t>Carys Morgans, Pennaeth Staff, SCHTh (PS)</w:t>
            </w:r>
          </w:p>
        </w:tc>
      </w:tr>
      <w:tr w:rsidR="00A755AB" w14:paraId="39228365"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50103AEF" w14:textId="77777777" w:rsidR="00E44F15" w:rsidRPr="00C25B35" w:rsidRDefault="00C66CC0" w:rsidP="00AA7E17">
            <w:pPr>
              <w:spacing w:line="276" w:lineRule="auto"/>
              <w:jc w:val="both"/>
              <w:rPr>
                <w:rFonts w:ascii="Verdana" w:hAnsi="Verdana" w:cs="Arial"/>
                <w:b/>
                <w:bCs/>
                <w:sz w:val="22"/>
                <w:szCs w:val="22"/>
              </w:rPr>
            </w:pPr>
            <w:r>
              <w:rPr>
                <w:rFonts w:ascii="Verdana" w:eastAsia="Verdana" w:hAnsi="Verdana" w:cs="Arial"/>
                <w:b/>
                <w:bCs/>
                <w:sz w:val="22"/>
                <w:szCs w:val="22"/>
                <w:u w:val="single"/>
                <w:lang w:val="cy-GB"/>
              </w:rPr>
              <w:t>Hefyd yn Bresennol</w:t>
            </w:r>
            <w:r>
              <w:rPr>
                <w:rFonts w:ascii="Verdana" w:eastAsia="Verdana" w:hAnsi="Verdana" w:cs="Arial"/>
                <w:b/>
                <w:bCs/>
                <w:sz w:val="22"/>
                <w:szCs w:val="22"/>
                <w:lang w:val="cy-GB"/>
              </w:rPr>
              <w:t>:</w:t>
            </w:r>
          </w:p>
        </w:tc>
        <w:tc>
          <w:tcPr>
            <w:tcW w:w="8379" w:type="dxa"/>
            <w:tcBorders>
              <w:top w:val="single" w:sz="4" w:space="0" w:color="auto"/>
              <w:left w:val="single" w:sz="4" w:space="0" w:color="auto"/>
              <w:bottom w:val="single" w:sz="4" w:space="0" w:color="auto"/>
              <w:right w:val="single" w:sz="4" w:space="0" w:color="auto"/>
            </w:tcBorders>
          </w:tcPr>
          <w:p w14:paraId="19B1CBE0" w14:textId="3228CCD1" w:rsidR="000C0669" w:rsidRDefault="00B40340" w:rsidP="00E23DD3">
            <w:pPr>
              <w:spacing w:line="276" w:lineRule="auto"/>
              <w:jc w:val="both"/>
              <w:rPr>
                <w:rFonts w:ascii="Verdana" w:hAnsi="Verdana" w:cs="Arial"/>
                <w:sz w:val="22"/>
                <w:szCs w:val="22"/>
              </w:rPr>
            </w:pPr>
            <w:r>
              <w:rPr>
                <w:rFonts w:ascii="Verdana" w:eastAsiaTheme="minorHAnsi" w:hAnsi="Verdana" w:cs="Verdana"/>
                <w:sz w:val="22"/>
                <w:szCs w:val="22"/>
                <w:lang w:val="cy-GB"/>
              </w:rPr>
              <w:t>Prif Uwch-arolygydd Craig Templeton, HDP (CT)</w:t>
            </w:r>
          </w:p>
          <w:p w14:paraId="54E71D2D" w14:textId="2FDDC8B6" w:rsidR="000C0669" w:rsidRDefault="00B40340" w:rsidP="00E23DD3">
            <w:pPr>
              <w:spacing w:line="276" w:lineRule="auto"/>
              <w:jc w:val="both"/>
              <w:rPr>
                <w:rFonts w:ascii="Verdana" w:hAnsi="Verdana" w:cs="Arial"/>
                <w:sz w:val="22"/>
                <w:szCs w:val="22"/>
              </w:rPr>
            </w:pPr>
            <w:r>
              <w:rPr>
                <w:rFonts w:ascii="Verdana" w:eastAsiaTheme="minorHAnsi" w:hAnsi="Verdana" w:cs="Verdana"/>
                <w:sz w:val="22"/>
                <w:szCs w:val="22"/>
                <w:lang w:val="cy-GB"/>
              </w:rPr>
              <w:t>Uwch-arolygydd Andrew Edwards, HDP (AE)</w:t>
            </w:r>
          </w:p>
          <w:p w14:paraId="41572828" w14:textId="77777777" w:rsidR="000C0669" w:rsidRDefault="00C66CC0" w:rsidP="00E23DD3">
            <w:pPr>
              <w:spacing w:line="276" w:lineRule="auto"/>
              <w:jc w:val="both"/>
              <w:rPr>
                <w:rFonts w:ascii="Verdana" w:hAnsi="Verdana" w:cs="Arial"/>
                <w:sz w:val="22"/>
                <w:szCs w:val="22"/>
              </w:rPr>
            </w:pPr>
            <w:r>
              <w:rPr>
                <w:rFonts w:ascii="Verdana" w:eastAsia="Verdana" w:hAnsi="Verdana" w:cs="Arial"/>
                <w:sz w:val="22"/>
                <w:szCs w:val="22"/>
                <w:lang w:val="cy-GB"/>
              </w:rPr>
              <w:t>Prif Arolygydd Chris Neve (CN)</w:t>
            </w:r>
          </w:p>
          <w:p w14:paraId="47AC5415" w14:textId="77777777" w:rsidR="00174D15" w:rsidRPr="00C25B35" w:rsidRDefault="00C66CC0" w:rsidP="00E23DD3">
            <w:pPr>
              <w:spacing w:line="276" w:lineRule="auto"/>
              <w:jc w:val="both"/>
              <w:rPr>
                <w:rFonts w:ascii="Verdana" w:hAnsi="Verdana" w:cs="Arial"/>
                <w:sz w:val="22"/>
                <w:szCs w:val="22"/>
              </w:rPr>
            </w:pPr>
            <w:r>
              <w:rPr>
                <w:rFonts w:ascii="Verdana" w:eastAsia="Verdana" w:hAnsi="Verdana" w:cs="Arial"/>
                <w:sz w:val="22"/>
                <w:szCs w:val="22"/>
                <w:lang w:val="cy-GB"/>
              </w:rPr>
              <w:t xml:space="preserve">Mair Harries, Swyddog Cymorth Gweithredol, SCHTh (MH) </w:t>
            </w:r>
          </w:p>
        </w:tc>
      </w:tr>
      <w:tr w:rsidR="00A755AB" w14:paraId="59475153"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7C178464" w14:textId="77777777" w:rsidR="00E23DD3" w:rsidRPr="00C25B35" w:rsidRDefault="00C66CC0" w:rsidP="00AA7E17">
            <w:pPr>
              <w:spacing w:line="276" w:lineRule="auto"/>
              <w:jc w:val="both"/>
              <w:rPr>
                <w:rFonts w:ascii="Verdana" w:hAnsi="Verdana" w:cs="Arial"/>
                <w:b/>
                <w:bCs/>
                <w:sz w:val="22"/>
                <w:szCs w:val="22"/>
                <w:u w:val="single"/>
              </w:rPr>
            </w:pPr>
            <w:r>
              <w:rPr>
                <w:rFonts w:ascii="Verdana" w:eastAsia="Verdana" w:hAnsi="Verdana" w:cs="Arial"/>
                <w:b/>
                <w:bCs/>
                <w:sz w:val="22"/>
                <w:szCs w:val="22"/>
                <w:u w:val="single"/>
                <w:lang w:val="cy-GB"/>
              </w:rPr>
              <w:t>Arsylwyr</w:t>
            </w:r>
          </w:p>
        </w:tc>
        <w:tc>
          <w:tcPr>
            <w:tcW w:w="8379" w:type="dxa"/>
            <w:tcBorders>
              <w:top w:val="single" w:sz="4" w:space="0" w:color="auto"/>
              <w:left w:val="single" w:sz="4" w:space="0" w:color="auto"/>
              <w:bottom w:val="single" w:sz="4" w:space="0" w:color="auto"/>
              <w:right w:val="single" w:sz="4" w:space="0" w:color="auto"/>
            </w:tcBorders>
          </w:tcPr>
          <w:p w14:paraId="2D3EF434" w14:textId="77777777" w:rsidR="00354DBB" w:rsidRPr="00C25B35" w:rsidRDefault="00C66CC0" w:rsidP="00E23DD3">
            <w:pPr>
              <w:spacing w:line="276" w:lineRule="auto"/>
              <w:jc w:val="both"/>
              <w:rPr>
                <w:rFonts w:ascii="Verdana" w:hAnsi="Verdana" w:cs="Arial"/>
                <w:i/>
                <w:sz w:val="22"/>
                <w:szCs w:val="22"/>
              </w:rPr>
            </w:pPr>
            <w:r>
              <w:rPr>
                <w:rFonts w:ascii="Verdana" w:eastAsia="Verdana" w:hAnsi="Verdana" w:cs="Arial"/>
                <w:i/>
                <w:iCs/>
                <w:sz w:val="22"/>
                <w:szCs w:val="22"/>
                <w:lang w:val="cy-GB"/>
              </w:rPr>
              <w:t>Aelodau Panel Heddlu a Throseddu Dyfed-Powys:</w:t>
            </w:r>
          </w:p>
          <w:p w14:paraId="632B3CBD" w14:textId="2AC32974" w:rsidR="00F84B84" w:rsidRDefault="00CB623A" w:rsidP="00F84B84">
            <w:pPr>
              <w:spacing w:line="276" w:lineRule="auto"/>
              <w:jc w:val="both"/>
              <w:rPr>
                <w:rFonts w:ascii="Verdana" w:hAnsi="Verdana" w:cs="Arial"/>
                <w:sz w:val="22"/>
                <w:szCs w:val="22"/>
              </w:rPr>
            </w:pPr>
            <w:r>
              <w:rPr>
                <w:rFonts w:ascii="Verdana" w:eastAsia="Verdana" w:hAnsi="Verdana" w:cs="Arial"/>
                <w:sz w:val="22"/>
                <w:szCs w:val="22"/>
                <w:lang w:val="cy-GB"/>
              </w:rPr>
              <w:t xml:space="preserve">Y </w:t>
            </w:r>
            <w:r w:rsidR="00C66CC0">
              <w:rPr>
                <w:rFonts w:ascii="Verdana" w:eastAsia="Verdana" w:hAnsi="Verdana" w:cs="Arial"/>
                <w:sz w:val="22"/>
                <w:szCs w:val="22"/>
                <w:lang w:val="cy-GB"/>
              </w:rPr>
              <w:t>Cynghorydd Keith Evans (KE), Ceredigion</w:t>
            </w:r>
          </w:p>
          <w:p w14:paraId="0CC6144D" w14:textId="77777777" w:rsidR="00F84B84" w:rsidRDefault="00C66CC0" w:rsidP="00F84B84">
            <w:pPr>
              <w:spacing w:line="276" w:lineRule="auto"/>
              <w:jc w:val="both"/>
              <w:rPr>
                <w:rFonts w:ascii="Verdana" w:hAnsi="Verdana" w:cs="Arial"/>
                <w:sz w:val="22"/>
                <w:szCs w:val="22"/>
              </w:rPr>
            </w:pPr>
            <w:r>
              <w:rPr>
                <w:rFonts w:ascii="Verdana" w:eastAsia="Verdana" w:hAnsi="Verdana" w:cs="Arial"/>
                <w:sz w:val="22"/>
                <w:szCs w:val="22"/>
                <w:lang w:val="cy-GB"/>
              </w:rPr>
              <w:t>Y Cynghorydd Rob Summons (BS), Sir Benfro</w:t>
            </w:r>
          </w:p>
          <w:p w14:paraId="26058832" w14:textId="77777777" w:rsidR="00A86D67" w:rsidRDefault="00C66CC0" w:rsidP="00F84B84">
            <w:pPr>
              <w:spacing w:line="276" w:lineRule="auto"/>
              <w:jc w:val="both"/>
              <w:rPr>
                <w:rFonts w:ascii="Verdana" w:hAnsi="Verdana" w:cs="Arial"/>
                <w:sz w:val="22"/>
                <w:szCs w:val="22"/>
              </w:rPr>
            </w:pPr>
            <w:r>
              <w:rPr>
                <w:rFonts w:ascii="Verdana" w:eastAsia="Verdana" w:hAnsi="Verdana" w:cs="Arial"/>
                <w:sz w:val="22"/>
                <w:szCs w:val="22"/>
                <w:lang w:val="cy-GB"/>
              </w:rPr>
              <w:t>Y Cynghorydd William Powell (WP), Powys</w:t>
            </w:r>
          </w:p>
          <w:p w14:paraId="3D469ECF" w14:textId="77777777" w:rsidR="00332C52" w:rsidRPr="00C25B35" w:rsidRDefault="00C66CC0" w:rsidP="00B7531E">
            <w:pPr>
              <w:spacing w:line="276" w:lineRule="auto"/>
              <w:jc w:val="both"/>
              <w:rPr>
                <w:rFonts w:ascii="Verdana" w:hAnsi="Verdana" w:cs="Arial"/>
                <w:sz w:val="22"/>
                <w:szCs w:val="22"/>
              </w:rPr>
            </w:pPr>
            <w:r>
              <w:rPr>
                <w:rFonts w:ascii="Verdana" w:eastAsia="Verdana" w:hAnsi="Verdana" w:cs="Arial"/>
                <w:sz w:val="22"/>
                <w:szCs w:val="22"/>
                <w:lang w:val="cy-GB"/>
              </w:rPr>
              <w:t>Yr Athro Ian Roffe (IR), Ceredigion</w:t>
            </w:r>
          </w:p>
        </w:tc>
      </w:tr>
      <w:tr w:rsidR="00A755AB" w14:paraId="0594AA62"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007CD19" w14:textId="77777777" w:rsidR="00E44F15" w:rsidRPr="00C25B35" w:rsidRDefault="00C66CC0" w:rsidP="00AA7E17">
            <w:pPr>
              <w:spacing w:line="276" w:lineRule="auto"/>
              <w:jc w:val="both"/>
              <w:rPr>
                <w:rFonts w:ascii="Verdana" w:hAnsi="Verdana" w:cs="Arial"/>
                <w:b/>
                <w:bCs/>
                <w:sz w:val="22"/>
                <w:szCs w:val="22"/>
              </w:rPr>
            </w:pPr>
            <w:r>
              <w:rPr>
                <w:rFonts w:ascii="Verdana" w:eastAsia="Verdana" w:hAnsi="Verdana" w:cs="Arial"/>
                <w:b/>
                <w:bCs/>
                <w:sz w:val="22"/>
                <w:szCs w:val="22"/>
                <w:u w:val="single"/>
                <w:lang w:val="cy-GB"/>
              </w:rPr>
              <w:t>Ymddiheuriadau</w:t>
            </w:r>
            <w:r>
              <w:rPr>
                <w:rFonts w:ascii="Verdana" w:eastAsia="Verdana" w:hAnsi="Verdana" w:cs="Arial"/>
                <w:b/>
                <w:bCs/>
                <w:sz w:val="22"/>
                <w:szCs w:val="22"/>
                <w:lang w:val="cy-GB"/>
              </w:rPr>
              <w:t>:</w:t>
            </w:r>
          </w:p>
        </w:tc>
        <w:tc>
          <w:tcPr>
            <w:tcW w:w="8379" w:type="dxa"/>
            <w:tcBorders>
              <w:top w:val="single" w:sz="4" w:space="0" w:color="auto"/>
              <w:left w:val="single" w:sz="4" w:space="0" w:color="auto"/>
              <w:bottom w:val="single" w:sz="4" w:space="0" w:color="auto"/>
              <w:right w:val="single" w:sz="4" w:space="0" w:color="auto"/>
            </w:tcBorders>
          </w:tcPr>
          <w:p w14:paraId="6653F9CB" w14:textId="77777777" w:rsidR="005A43B0" w:rsidRDefault="00C66CC0" w:rsidP="006A2BF7">
            <w:pPr>
              <w:spacing w:line="276" w:lineRule="auto"/>
              <w:jc w:val="both"/>
              <w:rPr>
                <w:rFonts w:ascii="Verdana" w:hAnsi="Verdana" w:cs="Arial"/>
                <w:sz w:val="22"/>
                <w:szCs w:val="22"/>
              </w:rPr>
            </w:pPr>
            <w:r>
              <w:rPr>
                <w:rFonts w:ascii="Verdana" w:eastAsia="Verdana" w:hAnsi="Verdana" w:cs="Arial"/>
                <w:sz w:val="22"/>
                <w:szCs w:val="22"/>
                <w:lang w:val="cy-GB"/>
              </w:rPr>
              <w:t>Mrs Beverley Peatling, Prif Swyddog Cyllid (PSC)</w:t>
            </w:r>
          </w:p>
          <w:p w14:paraId="3EA2C60D" w14:textId="77777777" w:rsidR="00632EB2" w:rsidRPr="00C25B35" w:rsidRDefault="00C66CC0" w:rsidP="006A2BF7">
            <w:pPr>
              <w:spacing w:line="276" w:lineRule="auto"/>
              <w:jc w:val="both"/>
              <w:rPr>
                <w:rFonts w:ascii="Verdana" w:hAnsi="Verdana" w:cs="Arial"/>
                <w:sz w:val="22"/>
                <w:szCs w:val="22"/>
              </w:rPr>
            </w:pPr>
            <w:r>
              <w:rPr>
                <w:rFonts w:ascii="Verdana" w:eastAsia="Verdana" w:hAnsi="Verdana" w:cs="Arial"/>
                <w:sz w:val="22"/>
                <w:szCs w:val="22"/>
                <w:lang w:val="cy-GB"/>
              </w:rPr>
              <w:t>Emma Northcote, Uwch Reolwr Cyfathrebu Corfforaethol, HDP (EN)</w:t>
            </w:r>
          </w:p>
        </w:tc>
      </w:tr>
    </w:tbl>
    <w:p w14:paraId="335913EB" w14:textId="77777777" w:rsidR="00E44F15" w:rsidRPr="00C25B35" w:rsidRDefault="00E44F15" w:rsidP="00AA7E17">
      <w:pPr>
        <w:pStyle w:val="ListParagraph"/>
        <w:tabs>
          <w:tab w:val="left" w:pos="3324"/>
        </w:tabs>
        <w:spacing w:line="276" w:lineRule="auto"/>
        <w:ind w:left="0"/>
        <w:jc w:val="both"/>
        <w:rPr>
          <w:rFonts w:ascii="Verdana" w:hAnsi="Verdana" w:cs="Arial"/>
          <w:b/>
        </w:rPr>
      </w:pPr>
    </w:p>
    <w:p w14:paraId="7B5DFF8D" w14:textId="77777777" w:rsidR="00E44F15" w:rsidRPr="00C25B35" w:rsidRDefault="00E44F15" w:rsidP="00AA7E17">
      <w:pPr>
        <w:pStyle w:val="ListParagraph"/>
        <w:tabs>
          <w:tab w:val="left" w:pos="3324"/>
        </w:tabs>
        <w:spacing w:line="276" w:lineRule="auto"/>
        <w:ind w:left="0"/>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982"/>
        <w:gridCol w:w="2410"/>
      </w:tblGrid>
      <w:tr w:rsidR="00A755AB" w14:paraId="081AD690"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6021B49D" w14:textId="77777777" w:rsidR="005A2C42" w:rsidRPr="00C25B35" w:rsidRDefault="00C66CC0" w:rsidP="00D80E37">
            <w:pPr>
              <w:spacing w:line="276" w:lineRule="auto"/>
              <w:jc w:val="center"/>
              <w:rPr>
                <w:rFonts w:ascii="Verdana" w:hAnsi="Verdana" w:cs="Arial"/>
                <w:color w:val="FFFFFF"/>
                <w:sz w:val="22"/>
                <w:szCs w:val="22"/>
              </w:rPr>
            </w:pPr>
            <w:r>
              <w:rPr>
                <w:rFonts w:ascii="Verdana" w:eastAsia="Verdana" w:hAnsi="Verdana" w:cs="Arial"/>
                <w:color w:val="FFFFFF"/>
                <w:sz w:val="22"/>
                <w:szCs w:val="22"/>
                <w:lang w:val="cy-GB"/>
              </w:rPr>
              <w:t>CRYNODEB O’R CAMAU GWEITHREDU O’R CYFARFOD AR 16/02/2021</w:t>
            </w:r>
          </w:p>
        </w:tc>
      </w:tr>
      <w:tr w:rsidR="00A755AB" w14:paraId="2BABB4A8" w14:textId="77777777" w:rsidTr="00C25B35">
        <w:tc>
          <w:tcPr>
            <w:tcW w:w="1673" w:type="dxa"/>
            <w:tcBorders>
              <w:top w:val="single" w:sz="4" w:space="0" w:color="auto"/>
              <w:left w:val="single" w:sz="4" w:space="0" w:color="auto"/>
              <w:bottom w:val="single" w:sz="4" w:space="0" w:color="auto"/>
              <w:right w:val="single" w:sz="4" w:space="0" w:color="auto"/>
            </w:tcBorders>
            <w:shd w:val="clear" w:color="auto" w:fill="DBE5F1"/>
          </w:tcPr>
          <w:p w14:paraId="08A5F888" w14:textId="77777777" w:rsidR="005A2C42" w:rsidRPr="00C25B35" w:rsidRDefault="00C66CC0" w:rsidP="00AA7E17">
            <w:pPr>
              <w:spacing w:line="276" w:lineRule="auto"/>
              <w:jc w:val="center"/>
              <w:rPr>
                <w:rFonts w:ascii="Verdana" w:hAnsi="Verdana" w:cs="Arial"/>
                <w:sz w:val="22"/>
                <w:szCs w:val="22"/>
              </w:rPr>
            </w:pPr>
            <w:r>
              <w:rPr>
                <w:rFonts w:ascii="Verdana" w:eastAsia="Verdana" w:hAnsi="Verdana" w:cs="Arial"/>
                <w:sz w:val="22"/>
                <w:szCs w:val="22"/>
                <w:lang w:val="cy-GB"/>
              </w:rPr>
              <w:t>Rhif y Cam Gweithredu</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623C1EF2" w14:textId="77777777" w:rsidR="005A2C42" w:rsidRPr="00C25B35" w:rsidRDefault="00C66CC0" w:rsidP="00AA7E17">
            <w:pPr>
              <w:spacing w:line="276" w:lineRule="auto"/>
              <w:jc w:val="center"/>
              <w:rPr>
                <w:rFonts w:ascii="Verdana" w:hAnsi="Verdana" w:cs="Arial"/>
                <w:sz w:val="22"/>
                <w:szCs w:val="22"/>
              </w:rPr>
            </w:pPr>
            <w:r>
              <w:rPr>
                <w:rFonts w:ascii="Verdana" w:eastAsia="Verdana" w:hAnsi="Verdana" w:cs="Arial"/>
                <w:sz w:val="22"/>
                <w:szCs w:val="22"/>
                <w:lang w:val="cy-GB"/>
              </w:rPr>
              <w:t>Crynodeb</w:t>
            </w:r>
          </w:p>
        </w:tc>
        <w:tc>
          <w:tcPr>
            <w:tcW w:w="2410" w:type="dxa"/>
            <w:tcBorders>
              <w:top w:val="single" w:sz="4" w:space="0" w:color="auto"/>
              <w:left w:val="single" w:sz="4" w:space="0" w:color="auto"/>
              <w:bottom w:val="single" w:sz="4" w:space="0" w:color="auto"/>
              <w:right w:val="single" w:sz="4" w:space="0" w:color="auto"/>
            </w:tcBorders>
            <w:shd w:val="clear" w:color="auto" w:fill="DBE5F1"/>
          </w:tcPr>
          <w:p w14:paraId="377C03D4" w14:textId="77777777" w:rsidR="005A2C42" w:rsidRPr="00C25B35" w:rsidRDefault="00C66CC0" w:rsidP="00AA7E17">
            <w:pPr>
              <w:spacing w:line="276" w:lineRule="auto"/>
              <w:jc w:val="center"/>
              <w:rPr>
                <w:rFonts w:ascii="Verdana" w:hAnsi="Verdana" w:cs="Arial"/>
                <w:sz w:val="22"/>
                <w:szCs w:val="22"/>
              </w:rPr>
            </w:pPr>
            <w:r>
              <w:rPr>
                <w:rFonts w:ascii="Verdana" w:eastAsia="Verdana" w:hAnsi="Verdana" w:cs="Arial"/>
                <w:sz w:val="22"/>
                <w:szCs w:val="22"/>
                <w:lang w:val="cy-GB"/>
              </w:rPr>
              <w:t>I’w ddatblygu gan:</w:t>
            </w:r>
          </w:p>
        </w:tc>
      </w:tr>
      <w:tr w:rsidR="00A755AB" w14:paraId="24844D89"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53E664C" w14:textId="77777777" w:rsidR="000C0669" w:rsidRPr="005F2A1B" w:rsidRDefault="00C66CC0" w:rsidP="000C0669">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PAB 147</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75E76692" w14:textId="0AE056A8" w:rsidR="000C0669" w:rsidRPr="005F2A1B" w:rsidRDefault="00C66CC0" w:rsidP="000C0669">
            <w:pPr>
              <w:overflowPunct/>
              <w:autoSpaceDE/>
              <w:autoSpaceDN/>
              <w:adjustRightInd/>
              <w:spacing w:line="276" w:lineRule="auto"/>
              <w:jc w:val="center"/>
              <w:textAlignment w:val="auto"/>
              <w:rPr>
                <w:rFonts w:ascii="Verdana" w:eastAsiaTheme="minorHAnsi" w:hAnsi="Verdana" w:cstheme="minorBidi"/>
                <w:b/>
                <w:sz w:val="22"/>
                <w:szCs w:val="22"/>
              </w:rPr>
            </w:pPr>
            <w:r>
              <w:rPr>
                <w:rFonts w:ascii="Verdana" w:eastAsia="Verdana" w:hAnsi="Verdana" w:cs="Arial"/>
                <w:b/>
                <w:bCs/>
                <w:sz w:val="22"/>
                <w:szCs w:val="22"/>
                <w:lang w:val="cy-GB"/>
              </w:rPr>
              <w:t>Yr Heddlu i ddarparu Pecyn Perfformiad yr Heddlu i’r CHTh 6 mis</w:t>
            </w:r>
            <w:r w:rsidR="00CB623A">
              <w:rPr>
                <w:rFonts w:ascii="Verdana" w:eastAsia="Verdana" w:hAnsi="Verdana" w:cs="Arial"/>
                <w:b/>
                <w:bCs/>
                <w:sz w:val="22"/>
                <w:szCs w:val="22"/>
                <w:lang w:val="cy-GB"/>
              </w:rPr>
              <w:t xml:space="preserve"> i mewn</w:t>
            </w:r>
            <w:r>
              <w:rPr>
                <w:rFonts w:ascii="Verdana" w:eastAsia="Verdana" w:hAnsi="Verdana" w:cs="Arial"/>
                <w:b/>
                <w:bCs/>
                <w:sz w:val="22"/>
                <w:szCs w:val="22"/>
                <w:lang w:val="cy-GB"/>
              </w:rPr>
              <w:t xml:space="preserve"> i’r flwyddyn ariannol nesaf.</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956DDB5" w14:textId="77777777" w:rsidR="000C0669" w:rsidRPr="005F2A1B" w:rsidRDefault="00C66CC0" w:rsidP="000C0669">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A755AB" w14:paraId="4DD4BFAB"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29F4003" w14:textId="77777777" w:rsidR="000C0669" w:rsidRPr="005F2A1B" w:rsidRDefault="00C66CC0" w:rsidP="000C0669">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PAB 148</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32677241" w14:textId="77777777" w:rsidR="000C0669" w:rsidRPr="005F2A1B" w:rsidRDefault="00C66CC0" w:rsidP="000C0669">
            <w:pPr>
              <w:spacing w:after="240" w:line="276" w:lineRule="auto"/>
              <w:jc w:val="center"/>
              <w:rPr>
                <w:rFonts w:ascii="Verdana" w:hAnsi="Verdana"/>
                <w:b/>
                <w:sz w:val="22"/>
                <w:szCs w:val="22"/>
              </w:rPr>
            </w:pPr>
            <w:r>
              <w:rPr>
                <w:rFonts w:ascii="Verdana" w:eastAsia="Verdana" w:hAnsi="Verdana" w:cs="Arial"/>
                <w:b/>
                <w:bCs/>
                <w:sz w:val="22"/>
                <w:szCs w:val="22"/>
                <w:lang w:val="cy-GB"/>
              </w:rPr>
              <w:t>BJ i roi diweddariad am ymgysylltiad yr Heddlu â phlant sy'n cael eu haddysgu gartref.</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597062D" w14:textId="77777777" w:rsidR="000C0669" w:rsidRPr="005F2A1B" w:rsidRDefault="00C66CC0" w:rsidP="000C0669">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r w:rsidR="00A755AB" w14:paraId="6423FA86"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5C9DC5C" w14:textId="77777777" w:rsidR="000C0669" w:rsidRPr="005F2A1B" w:rsidRDefault="00C66CC0" w:rsidP="000C0669">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PAB 149</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5C179C12" w14:textId="65161E64" w:rsidR="000C0669" w:rsidRPr="005F2A1B" w:rsidRDefault="00B40340" w:rsidP="000C0669">
            <w:pPr>
              <w:spacing w:after="240" w:line="276" w:lineRule="auto"/>
              <w:jc w:val="center"/>
              <w:rPr>
                <w:rFonts w:ascii="Verdana" w:hAnsi="Verdana"/>
                <w:b/>
                <w:sz w:val="22"/>
                <w:szCs w:val="22"/>
              </w:rPr>
            </w:pPr>
            <w:r>
              <w:rPr>
                <w:rFonts w:ascii="Verdana" w:eastAsiaTheme="minorHAnsi" w:hAnsi="Verdana" w:cs="Verdana"/>
                <w:b/>
                <w:bCs/>
                <w:sz w:val="22"/>
                <w:szCs w:val="22"/>
                <w:lang w:val="cy-GB"/>
              </w:rPr>
              <w:t xml:space="preserve">Yr Heddlu i ddarparu gwybodaeth ychwanegol yn esbonio’r data cyhuddwyd/gwysiwyd i esbonio pam </w:t>
            </w:r>
            <w:r w:rsidR="00CB623A">
              <w:rPr>
                <w:rFonts w:ascii="Verdana" w:eastAsiaTheme="minorHAnsi" w:hAnsi="Verdana" w:cs="Verdana"/>
                <w:b/>
                <w:bCs/>
                <w:sz w:val="22"/>
                <w:szCs w:val="22"/>
                <w:lang w:val="cy-GB"/>
              </w:rPr>
              <w:t>fod</w:t>
            </w:r>
            <w:r>
              <w:rPr>
                <w:rFonts w:ascii="Verdana" w:eastAsiaTheme="minorHAnsi" w:hAnsi="Verdana" w:cs="Verdana"/>
                <w:b/>
                <w:bCs/>
                <w:sz w:val="22"/>
                <w:szCs w:val="22"/>
                <w:lang w:val="cy-GB"/>
              </w:rPr>
              <w:t xml:space="preserve"> cyfradd canlyniadau Dyfed-Powys yn uwch na’r cyfartaledd cenedlaethol.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0CB590D" w14:textId="77777777" w:rsidR="000C0669" w:rsidRPr="005F2A1B" w:rsidRDefault="00C66CC0" w:rsidP="000C0669">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Cwblhawyd</w:t>
            </w:r>
          </w:p>
        </w:tc>
      </w:tr>
    </w:tbl>
    <w:p w14:paraId="534EC65D" w14:textId="77777777" w:rsidR="00E44F15" w:rsidRDefault="00E44F15" w:rsidP="00AA7E17">
      <w:pPr>
        <w:spacing w:after="240" w:line="276" w:lineRule="auto"/>
        <w:jc w:val="both"/>
        <w:rPr>
          <w:rFonts w:ascii="Verdana" w:hAnsi="Verdana" w:cs="Arial"/>
          <w:b/>
          <w:sz w:val="22"/>
          <w:szCs w:val="22"/>
        </w:rPr>
      </w:pPr>
    </w:p>
    <w:p w14:paraId="101CB5E7" w14:textId="77777777" w:rsidR="00FE42CF" w:rsidRDefault="00FE42CF" w:rsidP="00AA7E17">
      <w:pPr>
        <w:spacing w:after="240" w:line="276" w:lineRule="auto"/>
        <w:jc w:val="both"/>
        <w:rPr>
          <w:rFonts w:ascii="Verdana" w:hAnsi="Verdana" w:cs="Arial"/>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7779"/>
      </w:tblGrid>
      <w:tr w:rsidR="00A755AB" w14:paraId="23369D10" w14:textId="77777777" w:rsidTr="00A70935">
        <w:tc>
          <w:tcPr>
            <w:tcW w:w="1673" w:type="dxa"/>
            <w:tcBorders>
              <w:top w:val="single" w:sz="4" w:space="0" w:color="auto"/>
              <w:left w:val="single" w:sz="4" w:space="0" w:color="auto"/>
              <w:bottom w:val="single" w:sz="4" w:space="0" w:color="auto"/>
              <w:right w:val="single" w:sz="4" w:space="0" w:color="auto"/>
            </w:tcBorders>
            <w:shd w:val="clear" w:color="auto" w:fill="DBE5F1"/>
          </w:tcPr>
          <w:p w14:paraId="387B29C6" w14:textId="77777777" w:rsidR="00FE42CF" w:rsidRPr="00C25B35" w:rsidRDefault="00C66CC0" w:rsidP="00FE42CF">
            <w:pPr>
              <w:spacing w:line="276" w:lineRule="auto"/>
              <w:jc w:val="center"/>
              <w:rPr>
                <w:rFonts w:ascii="Verdana" w:hAnsi="Verdana" w:cs="Arial"/>
                <w:sz w:val="22"/>
                <w:szCs w:val="22"/>
              </w:rPr>
            </w:pPr>
            <w:r>
              <w:rPr>
                <w:rFonts w:ascii="Verdana" w:eastAsia="Verdana" w:hAnsi="Verdana" w:cs="Arial"/>
                <w:sz w:val="22"/>
                <w:szCs w:val="22"/>
                <w:lang w:val="cy-GB"/>
              </w:rPr>
              <w:lastRenderedPageBreak/>
              <w:t>Rhif y Penderfyniad:</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67FE5603" w14:textId="77777777" w:rsidR="00FE42CF" w:rsidRPr="00C25B35" w:rsidRDefault="00C66CC0" w:rsidP="00A70935">
            <w:pPr>
              <w:spacing w:line="276" w:lineRule="auto"/>
              <w:jc w:val="center"/>
              <w:rPr>
                <w:rFonts w:ascii="Verdana" w:hAnsi="Verdana" w:cs="Arial"/>
                <w:sz w:val="22"/>
                <w:szCs w:val="22"/>
              </w:rPr>
            </w:pPr>
            <w:r>
              <w:rPr>
                <w:rFonts w:ascii="Verdana" w:eastAsia="Verdana" w:hAnsi="Verdana" w:cs="Arial"/>
                <w:sz w:val="22"/>
                <w:szCs w:val="22"/>
                <w:lang w:val="cy-GB"/>
              </w:rPr>
              <w:t>Crynodeb</w:t>
            </w:r>
          </w:p>
        </w:tc>
      </w:tr>
      <w:tr w:rsidR="00A755AB" w14:paraId="6B15B351" w14:textId="77777777" w:rsidTr="00A709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1343ED7" w14:textId="77777777" w:rsidR="00FE42CF" w:rsidRPr="005F2A1B" w:rsidRDefault="00C66CC0" w:rsidP="00FE42CF">
            <w:pPr>
              <w:pStyle w:val="ListParagraph"/>
              <w:tabs>
                <w:tab w:val="left" w:pos="3324"/>
              </w:tabs>
              <w:spacing w:line="276" w:lineRule="auto"/>
              <w:ind w:left="0"/>
              <w:jc w:val="both"/>
              <w:rPr>
                <w:rFonts w:ascii="Verdana" w:hAnsi="Verdana" w:cs="Arial"/>
                <w:b/>
              </w:rPr>
            </w:pPr>
            <w:r>
              <w:rPr>
                <w:rFonts w:ascii="Verdana" w:eastAsia="Verdana" w:hAnsi="Verdana" w:cs="Arial"/>
                <w:b/>
                <w:bCs/>
                <w:lang w:val="cy-GB"/>
              </w:rPr>
              <w:t>PAB T3 1</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4C5B7148" w14:textId="053A812C" w:rsidR="00FE42CF" w:rsidRPr="005F2A1B" w:rsidRDefault="00C66CC0" w:rsidP="00A70935">
            <w:pPr>
              <w:overflowPunct/>
              <w:autoSpaceDE/>
              <w:autoSpaceDN/>
              <w:adjustRightInd/>
              <w:spacing w:line="276" w:lineRule="auto"/>
              <w:jc w:val="center"/>
              <w:textAlignment w:val="auto"/>
              <w:rPr>
                <w:rFonts w:ascii="Verdana" w:eastAsiaTheme="minorHAnsi" w:hAnsi="Verdana" w:cstheme="minorBidi"/>
                <w:b/>
                <w:sz w:val="22"/>
                <w:szCs w:val="22"/>
              </w:rPr>
            </w:pPr>
            <w:r>
              <w:rPr>
                <w:rFonts w:ascii="Verdana" w:eastAsia="Verdana" w:hAnsi="Verdana" w:cs="Arial"/>
                <w:b/>
                <w:bCs/>
                <w:sz w:val="22"/>
                <w:szCs w:val="22"/>
                <w:lang w:val="cy-GB"/>
              </w:rPr>
              <w:t xml:space="preserve">Cytunodd y Comisiynydd, mewn ymgynghoriad â'r PG Dros Dro, i ddyfarnu i gontractio ar gyfer Meddalwedd Data Symudol i </w:t>
            </w:r>
            <w:proofErr w:type="spellStart"/>
            <w:r>
              <w:rPr>
                <w:rFonts w:ascii="Verdana" w:eastAsia="Verdana" w:hAnsi="Verdana" w:cs="Arial"/>
                <w:b/>
                <w:bCs/>
                <w:sz w:val="22"/>
                <w:szCs w:val="22"/>
                <w:lang w:val="cy-GB"/>
              </w:rPr>
              <w:t>Airwave</w:t>
            </w:r>
            <w:proofErr w:type="spellEnd"/>
            <w:r>
              <w:rPr>
                <w:rFonts w:ascii="Verdana" w:eastAsia="Verdana" w:hAnsi="Verdana" w:cs="Arial"/>
                <w:b/>
                <w:bCs/>
                <w:sz w:val="22"/>
                <w:szCs w:val="22"/>
                <w:lang w:val="cy-GB"/>
              </w:rPr>
              <w:t xml:space="preserve"> Solutions </w:t>
            </w:r>
            <w:r w:rsidR="00056E8C">
              <w:rPr>
                <w:rFonts w:ascii="Verdana" w:eastAsia="Verdana" w:hAnsi="Verdana" w:cs="Arial"/>
                <w:b/>
                <w:bCs/>
                <w:sz w:val="22"/>
                <w:szCs w:val="22"/>
                <w:lang w:val="cy-GB"/>
              </w:rPr>
              <w:t>Cyf</w:t>
            </w:r>
            <w:r>
              <w:rPr>
                <w:rFonts w:ascii="Verdana" w:eastAsia="Verdana" w:hAnsi="Verdana" w:cs="Arial"/>
                <w:b/>
                <w:bCs/>
                <w:sz w:val="22"/>
                <w:szCs w:val="22"/>
                <w:lang w:val="cy-GB"/>
              </w:rPr>
              <w:t xml:space="preserve"> am gyfnod o bedair blynedd am £353,200.</w:t>
            </w:r>
          </w:p>
        </w:tc>
      </w:tr>
    </w:tbl>
    <w:p w14:paraId="3A8D1FC4" w14:textId="77777777" w:rsidR="00FE42CF" w:rsidRPr="00C25B35" w:rsidRDefault="00FE42CF" w:rsidP="00AA7E17">
      <w:pPr>
        <w:spacing w:after="240" w:line="276" w:lineRule="auto"/>
        <w:jc w:val="both"/>
        <w:rPr>
          <w:rFonts w:ascii="Verdana" w:hAnsi="Verdana" w:cs="Arial"/>
          <w:b/>
          <w:sz w:val="22"/>
          <w:szCs w:val="22"/>
        </w:rPr>
      </w:pPr>
    </w:p>
    <w:p w14:paraId="53086710" w14:textId="77777777" w:rsidR="003E5709" w:rsidRDefault="00C66CC0" w:rsidP="005F2A1B">
      <w:pPr>
        <w:pStyle w:val="ListParagraph"/>
        <w:spacing w:after="240" w:line="276" w:lineRule="auto"/>
        <w:ind w:left="0"/>
        <w:jc w:val="both"/>
        <w:rPr>
          <w:rFonts w:ascii="Verdana" w:hAnsi="Verdana" w:cs="Arial"/>
          <w:b/>
        </w:rPr>
      </w:pPr>
      <w:r>
        <w:rPr>
          <w:rFonts w:ascii="Verdana" w:eastAsia="Verdana" w:hAnsi="Verdana" w:cs="Arial"/>
          <w:b/>
          <w:bCs/>
          <w:lang w:val="cy-GB"/>
        </w:rPr>
        <w:t>1 - Ymddiheuriadau a Chyflwyniadau</w:t>
      </w:r>
    </w:p>
    <w:p w14:paraId="0466A7E2" w14:textId="77777777" w:rsidR="00BE113A"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t xml:space="preserve">Dechreuodd y cyfarfod gydag ymddiheuriadau a chyflwyniadau, gan gynnwys croeso i dîm newydd y Prif Swyddogion dros dro yn dilyn ymddeoliad y Prif Gwnstabl Mark Collins.  Dywedodd y CHTh fod ei swyddfa wedi bod yn gweithio ar ymgynghoriad cyhoeddus i gael barn y cyhoedd ar yr hyn yr hoffent ei gael gan eu Prif Gwnstabl newydd i lywio'r broses gyfweld a phenodi a gynlluniwyd ar gyfer mis Gorffennaf 2021.  </w:t>
      </w:r>
    </w:p>
    <w:p w14:paraId="71433F1F" w14:textId="77777777" w:rsidR="006C026D" w:rsidRDefault="00C66CC0" w:rsidP="005F2A1B">
      <w:pPr>
        <w:pStyle w:val="ListParagraph"/>
        <w:spacing w:after="240" w:line="276" w:lineRule="auto"/>
        <w:ind w:left="0"/>
        <w:jc w:val="both"/>
        <w:rPr>
          <w:rFonts w:ascii="Verdana" w:hAnsi="Verdana" w:cs="Arial"/>
          <w:b/>
        </w:rPr>
      </w:pPr>
      <w:r>
        <w:rPr>
          <w:rFonts w:ascii="Verdana" w:eastAsia="Verdana" w:hAnsi="Verdana" w:cs="Arial"/>
          <w:lang w:val="cy-GB"/>
        </w:rPr>
        <w:t>Dywedodd y CHTh hefyd fod ei swyddfa'n gweithio ar ymgynghoriad, yn fewnol ac yn allanol, gyda rhanddeiliaid allweddol ar gyfer ei Gynllun Heddlu a Throseddu 2021-25.  Dywedodd y PS fod SCHTh wedi bod yn ymgynghori â grwpiau sydd heb gynrychiolaeth ddigonol yn y gymuned i ofyn am eu barn ar y Cynllun Heddlu a Throseddu, yn ogystal ag arweinwyr a chynghorau cymunedol.  Bydd ymgynghoriad cyhoeddus ar wefan SCHTh yn dilyn yn fuan wedyn.</w:t>
      </w:r>
    </w:p>
    <w:p w14:paraId="3BD9870A" w14:textId="77777777" w:rsidR="00106247" w:rsidRDefault="00C66CC0" w:rsidP="005F2A1B">
      <w:pPr>
        <w:pStyle w:val="ListParagraph"/>
        <w:spacing w:after="240" w:line="276" w:lineRule="auto"/>
        <w:ind w:left="0"/>
        <w:jc w:val="both"/>
        <w:rPr>
          <w:rFonts w:ascii="Verdana" w:hAnsi="Verdana" w:cs="Arial"/>
          <w:b/>
        </w:rPr>
      </w:pPr>
      <w:r>
        <w:rPr>
          <w:rFonts w:ascii="Verdana" w:eastAsia="Verdana" w:hAnsi="Verdana" w:cs="Arial"/>
          <w:b/>
          <w:bCs/>
          <w:lang w:val="cy-GB"/>
        </w:rPr>
        <w:t>2 – Adolygiad o gofnodion y cyfarfod blaenorol</w:t>
      </w:r>
    </w:p>
    <w:p w14:paraId="231E715D" w14:textId="77777777" w:rsidR="00023735" w:rsidRDefault="00C66CC0" w:rsidP="005F2A1B">
      <w:pPr>
        <w:pStyle w:val="ListParagraph"/>
        <w:spacing w:after="240" w:line="276" w:lineRule="auto"/>
        <w:ind w:left="0"/>
        <w:jc w:val="both"/>
        <w:rPr>
          <w:rFonts w:ascii="Verdana" w:hAnsi="Verdana" w:cs="Arial"/>
          <w:b/>
        </w:rPr>
      </w:pPr>
      <w:r>
        <w:rPr>
          <w:rFonts w:ascii="Verdana" w:eastAsia="Verdana" w:hAnsi="Verdana" w:cs="Arial"/>
          <w:lang w:val="cy-GB"/>
        </w:rPr>
        <w:t xml:space="preserve">Cytunwyd bod cofnodion y cyfarfod blaenorol yn adlewyrchiad gwir a chywir o’r drafodaeth a gafwyd.  </w:t>
      </w:r>
    </w:p>
    <w:p w14:paraId="61EFB162" w14:textId="77777777" w:rsidR="005C699D" w:rsidRDefault="00C66CC0" w:rsidP="005F2A1B">
      <w:pPr>
        <w:pStyle w:val="ListParagraph"/>
        <w:spacing w:after="240" w:line="276" w:lineRule="auto"/>
        <w:ind w:left="0"/>
        <w:jc w:val="both"/>
        <w:rPr>
          <w:rFonts w:ascii="Verdana" w:hAnsi="Verdana" w:cs="Arial"/>
          <w:b/>
        </w:rPr>
      </w:pPr>
      <w:r>
        <w:rPr>
          <w:rFonts w:ascii="Verdana" w:eastAsia="Verdana" w:hAnsi="Verdana" w:cs="Arial"/>
          <w:b/>
          <w:bCs/>
          <w:lang w:val="cy-GB"/>
        </w:rPr>
        <w:t>3 – Diweddariad Covid-19</w:t>
      </w:r>
    </w:p>
    <w:p w14:paraId="4374EA12" w14:textId="69242F68" w:rsidR="00F07F22" w:rsidRDefault="00B40340" w:rsidP="005F2A1B">
      <w:pPr>
        <w:pStyle w:val="ListParagraph"/>
        <w:spacing w:after="240" w:line="276" w:lineRule="auto"/>
        <w:ind w:left="0"/>
        <w:jc w:val="both"/>
        <w:rPr>
          <w:rFonts w:ascii="Verdana" w:hAnsi="Verdana" w:cs="Arial"/>
        </w:rPr>
      </w:pPr>
      <w:r>
        <w:rPr>
          <w:rFonts w:ascii="Verdana" w:eastAsiaTheme="minorHAnsi" w:hAnsi="Verdana" w:cs="Verdana"/>
          <w:lang w:val="cy-GB"/>
        </w:rPr>
        <w:t xml:space="preserve">Daeth AE i'r cyfarfod i gyflwyno diweddariad am ymateb yr Heddlu i Covid-19 a'r adferiad arfaethedig.  Dywedodd AE ei fod wedi cychwyn ar y rôl o oruchwylio ymateb yr Heddlu i Covid-19 (Ymgyrch Talla) ddechrau mis Mawrth 2021 a rhoddodd drosolwg o'r 14 mis diwethaf.  Dywedodd AE fod Heddlu Dyfed-Powys, rhwng mis Chwefror a mis Mawrth 2020, wedi prynu nifer fawr o </w:t>
      </w:r>
      <w:r w:rsidR="00CB623A">
        <w:rPr>
          <w:rFonts w:ascii="Verdana" w:eastAsiaTheme="minorHAnsi" w:hAnsi="Verdana" w:cs="Verdana"/>
          <w:lang w:val="cy-GB"/>
        </w:rPr>
        <w:t>Gyfarpar</w:t>
      </w:r>
      <w:r>
        <w:rPr>
          <w:rFonts w:ascii="Verdana" w:eastAsiaTheme="minorHAnsi" w:hAnsi="Verdana" w:cs="Verdana"/>
          <w:lang w:val="cy-GB"/>
        </w:rPr>
        <w:t xml:space="preserve"> Diogelu Personol (PPE) cyn y cyfnod clo cyntaf ym mis Mawrth 2020.  Roedd hyn yn rhoi mwy o amddiffyniad i swyddogion yn erbyn y feirws. Roedd Heddlu Dyfed-Powys hefyd yn gallu cynorthwyo heddluoedd eraill drwy rannu PPE a brynwyd ar ddechrau'r cyfnod clo cyntaf.</w:t>
      </w:r>
    </w:p>
    <w:p w14:paraId="77449CD6" w14:textId="4B1BF594" w:rsidR="007709CE"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t xml:space="preserve">Wrth symud ymlaen i ran olaf 2020, dywedodd AE fod yr Heddlu wedi ymateb yn dda i </w:t>
      </w:r>
      <w:r w:rsidR="000C54AF">
        <w:rPr>
          <w:rFonts w:ascii="Verdana" w:eastAsia="Verdana" w:hAnsi="Verdana" w:cs="Arial"/>
          <w:lang w:val="cy-GB"/>
        </w:rPr>
        <w:t>lacio</w:t>
      </w:r>
      <w:r>
        <w:rPr>
          <w:rFonts w:ascii="Verdana" w:eastAsia="Verdana" w:hAnsi="Verdana" w:cs="Arial"/>
          <w:lang w:val="cy-GB"/>
        </w:rPr>
        <w:t xml:space="preserve"> cyfyngiadau’r cyfnod clo cyntaf ym mis Medi 2020.  Dywedodd hefyd fod y </w:t>
      </w:r>
      <w:r>
        <w:rPr>
          <w:rFonts w:ascii="Verdana" w:eastAsia="Verdana" w:hAnsi="Verdana" w:cs="Arial"/>
          <w:lang w:val="cy-GB"/>
        </w:rPr>
        <w:lastRenderedPageBreak/>
        <w:t>trydydd cyfnod clo ym mis Rhagfyr 2020 wedi cael effaith fawr ar yr Heddlu o ran y galw ar swyddogion a staff o’r cyhoedd.  Ym mis Rhagfyr 2020, dywedodd AE fod cyfraddau trosglwyddo Covid-19 yn ardal Heddlu Dyfed-Powys wedi cynyddu'n fawr ym mis Rhagfyr 2020, ac wedi effeithio ar gyfraddau salwch staff a swyddogion.  Parhaodd yr Heddlu i ddarparu gwasanaeth rhagorol i'r cyhoedd yn ystod y cyfnod hwn, a pharhaodd i bwysleisio profi, olrhain a diogelu i’w staff er mwyn lleihau nifer yr heintiau ymhlith swyddogion a staff.</w:t>
      </w:r>
    </w:p>
    <w:p w14:paraId="1E41B7F4" w14:textId="77777777" w:rsidR="007709CE"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t xml:space="preserve">Wrth symud ymlaen i bartneriaethau, dywedodd AE fod yr Heddlu wedi gweithio gyda nifer o bartneriaid allanol i ddiogelu'r gymuned.  Roedd y rhain yn cynnwys canolfannau brechu, cartrefi gofal a'r adran iechyd.  Roedd y Grŵp Cydgysylltu Strategol ar gyfer Covid-19 ar gyfer Cymru yn weithredol am 14 mis cyn newid i Grŵp Adfer yn ddiweddar.  </w:t>
      </w:r>
    </w:p>
    <w:p w14:paraId="5A3AC901" w14:textId="77777777" w:rsidR="00830CD1"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t>Cydnabu AE gyflawniadau allweddol i’r Heddlu ers mis Mawrth 2020.  Roedd y rhain yn cynnwys brechu dros 1300 o swyddogion, staff a gwirfoddolwyr; cynnal ymddiriedaeth a hyder y cyhoedd; sefydlu glasbrint o barhad busnes ar gyfer y dyfodol; sefydlu strategaeth Adfer, Newid a Thrawsnewid bwrpasol.</w:t>
      </w:r>
    </w:p>
    <w:p w14:paraId="1C3E2280" w14:textId="5C026381" w:rsidR="00830CD1" w:rsidRDefault="00B40340" w:rsidP="005F2A1B">
      <w:pPr>
        <w:pStyle w:val="ListParagraph"/>
        <w:spacing w:after="240" w:line="276" w:lineRule="auto"/>
        <w:ind w:left="0"/>
        <w:jc w:val="both"/>
        <w:rPr>
          <w:rFonts w:ascii="Verdana" w:hAnsi="Verdana" w:cs="Arial"/>
        </w:rPr>
      </w:pPr>
      <w:r>
        <w:rPr>
          <w:rFonts w:ascii="Verdana" w:eastAsiaTheme="minorHAnsi" w:hAnsi="Verdana" w:cs="Verdana"/>
          <w:lang w:val="cy-GB"/>
        </w:rPr>
        <w:t xml:space="preserve">Dywedodd AE y byddai'r Heddlu yn canolbwyntio ar adferiad Covid-19 dros y misoedd nesaf.  Crëwyd Strategaeth Adfer, Newid a Thrawsnewid i gefnogi'r Cynllun Heddlu a Throseddu a negeseuon Allweddol Strategol y Prif Gwnstabl.  Bydd y ddogfen hefyd yn cysylltu â Datganiad Rheoli'r Heddlu ac yn cysylltu ag argymhellion a wnaed i'r </w:t>
      </w:r>
      <w:r w:rsidR="00DA3EA2">
        <w:rPr>
          <w:rFonts w:ascii="Verdana" w:eastAsiaTheme="minorHAnsi" w:hAnsi="Verdana" w:cs="Verdana"/>
          <w:lang w:val="cy-GB"/>
        </w:rPr>
        <w:t>Hedd</w:t>
      </w:r>
      <w:r>
        <w:rPr>
          <w:rFonts w:ascii="Verdana" w:eastAsiaTheme="minorHAnsi" w:hAnsi="Verdana" w:cs="Verdana"/>
          <w:lang w:val="cy-GB"/>
        </w:rPr>
        <w:t xml:space="preserve">lu gan Arolygiaeth </w:t>
      </w:r>
      <w:r w:rsidR="00F8032E">
        <w:rPr>
          <w:rFonts w:ascii="Verdana" w:eastAsiaTheme="minorHAnsi" w:hAnsi="Verdana" w:cs="Verdana"/>
          <w:lang w:val="cy-GB"/>
        </w:rPr>
        <w:t>Heddluoedd</w:t>
      </w:r>
      <w:r>
        <w:rPr>
          <w:rFonts w:ascii="Verdana" w:eastAsiaTheme="minorHAnsi" w:hAnsi="Verdana" w:cs="Verdana"/>
          <w:lang w:val="cy-GB"/>
        </w:rPr>
        <w:t xml:space="preserve"> a Gwasanaethau Tân ac Achub Ei Mawrhydi</w:t>
      </w:r>
      <w:r w:rsidR="00F8032E">
        <w:rPr>
          <w:rFonts w:ascii="Verdana" w:eastAsiaTheme="minorHAnsi" w:hAnsi="Verdana" w:cs="Verdana"/>
          <w:lang w:val="cy-GB"/>
        </w:rPr>
        <w:t>(AHGTAEM)</w:t>
      </w:r>
      <w:r>
        <w:rPr>
          <w:rFonts w:ascii="Verdana" w:eastAsiaTheme="minorHAnsi" w:hAnsi="Verdana" w:cs="Verdana"/>
          <w:lang w:val="cy-GB"/>
        </w:rPr>
        <w:t>.  Bydd yr Heddlu yn canolbwyntio ar 5 colofn strategol: Plismona mewn Lifrai a Gweithrediadau Arbenigol (arweinydd - Prif Uwch-arolygydd Jon Cummins); Plismona Digidol a Thechnoleg sy'n Dod i'r Amlwg (arweinydd - Pennaeth Systemau Gwybodaeth a Thechnoleg); Pobl a Diwylliant (arweinydd - Pennaeth Adnoddau Dynol); Cyflenwi ac Effeithlonrwydd Busnes (Prif Uwch-arolygydd Dros Dro Craig Templeton); a Throseddu a Bregusrwydd (DPA Dros Dro Ifan Charles).  Bydd y pileri hyn yn cael eu cysylltu â'i gilydd ac yn gweithredu fel ystorfa ganolog gyda sawl rhaglen waith o dan bob colofn.</w:t>
      </w:r>
    </w:p>
    <w:p w14:paraId="16BE5B00" w14:textId="14A049FE" w:rsidR="00786954"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t xml:space="preserve">Dywedodd AE y bydd yr holl waith hwn yn cael ei dynnu at ei gilydd mewn dangosfwrdd lle mae'r holl waith hwn yn eistedd.  Mae'r dangosfwrdd yn cynnwys trosolwg ar sut mae'r gwaith hwn yn cysylltu â'r Cynllun Heddlu a Throseddu, </w:t>
      </w:r>
      <w:r w:rsidR="00F8032E">
        <w:rPr>
          <w:rFonts w:ascii="Verdana" w:eastAsiaTheme="minorHAnsi" w:hAnsi="Verdana" w:cs="Verdana"/>
          <w:lang w:val="cy-GB"/>
        </w:rPr>
        <w:t>AHGTAEM</w:t>
      </w:r>
      <w:r>
        <w:rPr>
          <w:rFonts w:ascii="Verdana" w:eastAsia="Verdana" w:hAnsi="Verdana" w:cs="Arial"/>
          <w:lang w:val="cy-GB"/>
        </w:rPr>
        <w:t xml:space="preserve">, Gweledigaeth Plismona 2025 a dogfennau eraill.  </w:t>
      </w:r>
    </w:p>
    <w:p w14:paraId="1FB5C1F4" w14:textId="41018D04" w:rsidR="00786954"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t xml:space="preserve">Gweithiodd AE </w:t>
      </w:r>
      <w:r w:rsidR="004B1A34">
        <w:rPr>
          <w:rFonts w:ascii="Verdana" w:eastAsia="Verdana" w:hAnsi="Verdana" w:cs="Arial"/>
          <w:lang w:val="cy-GB"/>
        </w:rPr>
        <w:t>am gyfnod b</w:t>
      </w:r>
      <w:r>
        <w:rPr>
          <w:rFonts w:ascii="Verdana" w:eastAsia="Verdana" w:hAnsi="Verdana" w:cs="Arial"/>
          <w:lang w:val="cy-GB"/>
        </w:rPr>
        <w:t>yr ar weledigaeth Gweithio'n Gallach sy'n rhan o'r piler Pobl a Diwylliant.  Mae'r Heddlu’n ceisio gwella effeithlonrwydd ac effeithiolrwydd ei phobl drwy ddull hyblyg.  Mae'r Heddlu</w:t>
      </w:r>
      <w:r w:rsidR="004B1A34">
        <w:rPr>
          <w:rFonts w:ascii="Verdana" w:eastAsia="Verdana" w:hAnsi="Verdana" w:cs="Arial"/>
          <w:lang w:val="cy-GB"/>
        </w:rPr>
        <w:t>’</w:t>
      </w:r>
      <w:r>
        <w:rPr>
          <w:rFonts w:ascii="Verdana" w:eastAsia="Verdana" w:hAnsi="Verdana" w:cs="Arial"/>
          <w:lang w:val="cy-GB"/>
        </w:rPr>
        <w:t>n gobeithio dysgu o brofiad Covid-19 a chofleidio'r defnydd o dechnoleg ddigidol a thechnoleg sy'n dod i'r amlwg.</w:t>
      </w:r>
    </w:p>
    <w:p w14:paraId="1ADE74E6" w14:textId="77777777" w:rsidR="00D93938"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lastRenderedPageBreak/>
        <w:t xml:space="preserve">Holodd y CHTh a oes gan yr Heddlu'r adnoddau cywir i gefnogi'r datblygiadau, ac a yw'r Heddlu wedi costio'r cynllun ymlaen llaw ar gyfer mwy o ddigidoli.  Rhoddodd y PG Dros Dro sicrwydd bod y CC yn cyfathrebu â gwahanol adrannau'r Heddlu i gynnal trosolwg ar gostau.  </w:t>
      </w:r>
    </w:p>
    <w:p w14:paraId="63376B6D" w14:textId="27C4EA9E" w:rsidR="00D93938"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t xml:space="preserve">Holodd y CHTh beth oedd </w:t>
      </w:r>
      <w:r w:rsidR="004B1A34">
        <w:rPr>
          <w:rFonts w:ascii="Verdana" w:eastAsia="Verdana" w:hAnsi="Verdana" w:cs="Arial"/>
          <w:lang w:val="cy-GB"/>
        </w:rPr>
        <w:t>capasiti</w:t>
      </w:r>
      <w:r>
        <w:rPr>
          <w:rFonts w:ascii="Verdana" w:eastAsia="Verdana" w:hAnsi="Verdana" w:cs="Arial"/>
          <w:lang w:val="cy-GB"/>
        </w:rPr>
        <w:t xml:space="preserve"> adran TG yr Heddlu </w:t>
      </w:r>
      <w:r w:rsidR="004B1A34">
        <w:rPr>
          <w:rFonts w:ascii="Verdana" w:eastAsia="Verdana" w:hAnsi="Verdana" w:cs="Arial"/>
          <w:lang w:val="cy-GB"/>
        </w:rPr>
        <w:t>o ran c</w:t>
      </w:r>
      <w:r>
        <w:rPr>
          <w:rFonts w:ascii="Verdana" w:eastAsia="Verdana" w:hAnsi="Verdana" w:cs="Arial"/>
          <w:lang w:val="cy-GB"/>
        </w:rPr>
        <w:t>efnogi'r cynnydd arfaethedig mewn digideiddio.  Cydnabu'r PG Dros Dro fod capasiti TG yn her i'r Heddlu.  Dywedodd y PG Dros Dro fod cynllun prosiect gydag amserlenni ynghlwm wrth bob darn o waith.  Dywedodd AE y bydd pob rhaglen newid o fewn yr Heddlu</w:t>
      </w:r>
      <w:r w:rsidR="004B1A34">
        <w:rPr>
          <w:rFonts w:ascii="Verdana" w:eastAsia="Verdana" w:hAnsi="Verdana" w:cs="Arial"/>
          <w:lang w:val="cy-GB"/>
        </w:rPr>
        <w:t>’</w:t>
      </w:r>
      <w:r>
        <w:rPr>
          <w:rFonts w:ascii="Verdana" w:eastAsia="Verdana" w:hAnsi="Verdana" w:cs="Arial"/>
          <w:lang w:val="cy-GB"/>
        </w:rPr>
        <w:t>n eistedd o dan un o'r pileri a bydd yn ymddangos ar y dangosfwrdd fel y gall unigolion glicio arno ac adolygu cynnydd a'r dyddiad cwblhau arfaethedig.</w:t>
      </w:r>
    </w:p>
    <w:p w14:paraId="60212690" w14:textId="77777777" w:rsidR="00F542C8"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t>Holodd y CHTh pryd oedd yr Heddlu'n disgwyl mudo i system Microsoft Teams.  Dywedodd y DPG Dros Dro fod hyn wedi'i drefnu ar gyfer yr wythnosau nesaf.</w:t>
      </w:r>
    </w:p>
    <w:p w14:paraId="72D146B7" w14:textId="77777777" w:rsidR="00F542C8" w:rsidRDefault="00C66CC0" w:rsidP="005F2A1B">
      <w:pPr>
        <w:pStyle w:val="ListParagraph"/>
        <w:spacing w:after="240" w:line="276" w:lineRule="auto"/>
        <w:ind w:left="0"/>
        <w:jc w:val="both"/>
        <w:rPr>
          <w:rFonts w:ascii="Verdana" w:hAnsi="Verdana" w:cs="Arial"/>
        </w:rPr>
      </w:pPr>
      <w:r>
        <w:rPr>
          <w:rFonts w:ascii="Verdana" w:eastAsia="Verdana" w:hAnsi="Verdana" w:cs="Arial"/>
          <w:lang w:val="cy-GB"/>
        </w:rPr>
        <w:t>Diolchodd WP ac IR i AE am y cyflwyniad.</w:t>
      </w:r>
    </w:p>
    <w:p w14:paraId="6192C39A" w14:textId="77777777" w:rsidR="00F90096" w:rsidRDefault="00C66CC0" w:rsidP="0089166E">
      <w:pPr>
        <w:pStyle w:val="ListParagraph"/>
        <w:spacing w:after="240" w:line="276" w:lineRule="auto"/>
        <w:ind w:left="0"/>
        <w:jc w:val="both"/>
        <w:rPr>
          <w:rFonts w:ascii="Verdana" w:hAnsi="Verdana" w:cs="Arial"/>
          <w:b/>
        </w:rPr>
      </w:pPr>
      <w:r>
        <w:rPr>
          <w:rFonts w:ascii="Verdana" w:eastAsia="Verdana" w:hAnsi="Verdana" w:cs="Arial"/>
          <w:lang w:val="cy-GB"/>
        </w:rPr>
        <w:t xml:space="preserve"> </w:t>
      </w:r>
      <w:r>
        <w:rPr>
          <w:rFonts w:ascii="Verdana" w:eastAsia="Verdana" w:hAnsi="Verdana"/>
          <w:b/>
          <w:bCs/>
          <w:lang w:val="cy-GB"/>
        </w:rPr>
        <w:t xml:space="preserve">4 </w:t>
      </w:r>
      <w:r>
        <w:rPr>
          <w:rFonts w:ascii="Verdana" w:eastAsia="Verdana" w:hAnsi="Verdana" w:cs="Arial"/>
          <w:b/>
          <w:bCs/>
          <w:lang w:val="cy-GB"/>
        </w:rPr>
        <w:t>– UDT</w:t>
      </w:r>
    </w:p>
    <w:p w14:paraId="5666E527" w14:textId="47F5C07F" w:rsidR="006C545D" w:rsidRDefault="00B40340" w:rsidP="00174D15">
      <w:pPr>
        <w:spacing w:after="240" w:line="276" w:lineRule="auto"/>
        <w:jc w:val="both"/>
        <w:rPr>
          <w:rFonts w:ascii="Verdana" w:hAnsi="Verdana" w:cs="Arial"/>
          <w:sz w:val="22"/>
          <w:szCs w:val="22"/>
        </w:rPr>
      </w:pPr>
      <w:r>
        <w:rPr>
          <w:rFonts w:ascii="Verdana" w:eastAsiaTheme="minorHAnsi" w:hAnsi="Verdana" w:cs="Verdana"/>
          <w:sz w:val="22"/>
          <w:szCs w:val="22"/>
          <w:lang w:val="cy-GB"/>
        </w:rPr>
        <w:t xml:space="preserve">Daeth CT i'r cyfarfod i roi diweddariad am Uniondeb Data Troseddu (UDT).  Dywedodd fod Heddlu Dyfed-Powys yn un o 3 heddlu peilot i gael model arolygu PEEL newydd.  Roedd yr Heddlu o'r farn bod hyn yn gyfle i ddysgu a thyfu.  Gwelodd pob un o'r 3 heddlu peilot faterion yn ymwneud â chofnodi adroddiadau ymddygiad gwrthgymdeithasol, sydd wedi bod yn fater anodd i heddluoedd yn genedlaethol.  Dywedodd CT fod </w:t>
      </w:r>
      <w:r w:rsidR="00F8032E">
        <w:rPr>
          <w:rFonts w:ascii="Verdana" w:eastAsiaTheme="minorHAnsi" w:hAnsi="Verdana" w:cs="Verdana"/>
          <w:lang w:val="cy-GB"/>
        </w:rPr>
        <w:t>AHGTAEM</w:t>
      </w:r>
      <w:r w:rsidR="00F8032E">
        <w:rPr>
          <w:rFonts w:ascii="Verdana" w:eastAsiaTheme="minorHAnsi" w:hAnsi="Verdana" w:cs="Verdana"/>
          <w:sz w:val="22"/>
          <w:szCs w:val="22"/>
          <w:lang w:val="cy-GB"/>
        </w:rPr>
        <w:t xml:space="preserve"> </w:t>
      </w:r>
      <w:r>
        <w:rPr>
          <w:rFonts w:ascii="Verdana" w:eastAsiaTheme="minorHAnsi" w:hAnsi="Verdana" w:cs="Verdana"/>
          <w:sz w:val="22"/>
          <w:szCs w:val="22"/>
          <w:lang w:val="cy-GB"/>
        </w:rPr>
        <w:t>wedi adolygu 597 o ddigwyddiadau yn Nyfed-Powys a chanfu nad oedd 67 wedi'u catalogio'n iawn.  Nododd hefyd fod 37 o'r 67 wedi arwain at gyswllt gan yr Heddlu â'r dioddefwr, gan awgrymu na chafodd 30 o achosion eu hymateb yn briodol.  Dywedodd y PG Dros Dro na ddylai'r Heddlu golli cyfle i gysylltu ag unrhyw ddioddefwr trosedd.</w:t>
      </w:r>
    </w:p>
    <w:p w14:paraId="4471ECD3" w14:textId="007ADA25" w:rsidR="00C723F6" w:rsidRDefault="00C66CC0" w:rsidP="00174D15">
      <w:pPr>
        <w:spacing w:after="240" w:line="276" w:lineRule="auto"/>
        <w:jc w:val="both"/>
        <w:rPr>
          <w:rFonts w:ascii="Verdana" w:hAnsi="Verdana" w:cs="Arial"/>
          <w:sz w:val="22"/>
          <w:szCs w:val="22"/>
        </w:rPr>
      </w:pPr>
      <w:r>
        <w:rPr>
          <w:rFonts w:ascii="Verdana" w:eastAsia="Verdana" w:hAnsi="Verdana" w:cs="Arial"/>
          <w:sz w:val="22"/>
          <w:szCs w:val="22"/>
          <w:lang w:val="cy-GB"/>
        </w:rPr>
        <w:t xml:space="preserve">Rhoddodd CT drosolwg o sefyllfa Heddlu Dyfed-Powys ym mis Awst a mis Medi 2020 pan gymerodd </w:t>
      </w:r>
      <w:r w:rsidR="00F8032E">
        <w:rPr>
          <w:rFonts w:ascii="Verdana" w:eastAsiaTheme="minorHAnsi" w:hAnsi="Verdana" w:cs="Verdana"/>
          <w:lang w:val="cy-GB"/>
        </w:rPr>
        <w:t>AHGTAEM</w:t>
      </w:r>
      <w:r w:rsidR="00F8032E">
        <w:rPr>
          <w:rFonts w:ascii="Verdana" w:eastAsia="Verdana" w:hAnsi="Verdana" w:cs="Arial"/>
          <w:sz w:val="22"/>
          <w:szCs w:val="22"/>
          <w:lang w:val="cy-GB"/>
        </w:rPr>
        <w:t xml:space="preserve"> </w:t>
      </w:r>
      <w:r>
        <w:rPr>
          <w:rFonts w:ascii="Verdana" w:eastAsia="Verdana" w:hAnsi="Verdana" w:cs="Arial"/>
          <w:sz w:val="22"/>
          <w:szCs w:val="22"/>
          <w:lang w:val="cy-GB"/>
        </w:rPr>
        <w:t xml:space="preserve">y sampl data i'w harchwilio.  Dywedodd fod yr Heddlu, yn ystod y cyfnod hwn, wedi cofnodi 13500 o ddigwyddiadau cyffredinol, a </w:t>
      </w:r>
      <w:r w:rsidR="00AC316F">
        <w:rPr>
          <w:rFonts w:ascii="Verdana" w:eastAsia="Verdana" w:hAnsi="Verdana" w:cs="Arial"/>
          <w:sz w:val="22"/>
          <w:szCs w:val="22"/>
          <w:lang w:val="cy-GB"/>
        </w:rPr>
        <w:t>oedd wedi cynyddu</w:t>
      </w:r>
      <w:r>
        <w:rPr>
          <w:rFonts w:ascii="Verdana" w:eastAsia="Verdana" w:hAnsi="Verdana" w:cs="Arial"/>
          <w:sz w:val="22"/>
          <w:szCs w:val="22"/>
          <w:lang w:val="cy-GB"/>
        </w:rPr>
        <w:t xml:space="preserve"> o 12000 yn ystod yr un cyfnod yn 2019.  Credwyd bod y cynnydd hwn o ganlyniad i gyfyngiadau'r cyfnod clo yn ll</w:t>
      </w:r>
      <w:r w:rsidR="000C54AF">
        <w:rPr>
          <w:rFonts w:ascii="Verdana" w:eastAsia="Verdana" w:hAnsi="Verdana" w:cs="Arial"/>
          <w:sz w:val="22"/>
          <w:szCs w:val="22"/>
          <w:lang w:val="cy-GB"/>
        </w:rPr>
        <w:t>acio</w:t>
      </w:r>
      <w:r>
        <w:rPr>
          <w:rFonts w:ascii="Verdana" w:eastAsia="Verdana" w:hAnsi="Verdana" w:cs="Arial"/>
          <w:sz w:val="22"/>
          <w:szCs w:val="22"/>
          <w:lang w:val="cy-GB"/>
        </w:rPr>
        <w:t xml:space="preserve"> ledled Cymru yn ystod y cyfnod hwn, gan arwain at gynnydd mewn ymddygiad gwrthgymdeithasol.  Nodwyd bod nifer y troseddau yn Heddlu Dyfed-Powys yn ystod mis Awst 2020 gyda’r uchaf yng nghofnodion yr Heddlu.  Dywedodd CT hefyd fod yr Heddlu wedi profi cynnydd pellach yn y galw yn ystod y cyfnod hwn oherwydd Ymgyrch Asper, sef ymateb yr Heddlu i weithgarwch o amgylch y safle lloches ym Mhenalun, Sir Benfro. </w:t>
      </w:r>
    </w:p>
    <w:p w14:paraId="61972474" w14:textId="6F2E413F" w:rsidR="00004B6C" w:rsidRDefault="00C66CC0" w:rsidP="00174D15">
      <w:pPr>
        <w:spacing w:after="240" w:line="276" w:lineRule="auto"/>
        <w:jc w:val="both"/>
        <w:rPr>
          <w:rFonts w:ascii="Verdana" w:hAnsi="Verdana" w:cs="Arial"/>
          <w:sz w:val="22"/>
          <w:szCs w:val="22"/>
        </w:rPr>
      </w:pPr>
      <w:r>
        <w:rPr>
          <w:rFonts w:ascii="Verdana" w:eastAsia="Verdana" w:hAnsi="Verdana" w:cs="Arial"/>
          <w:sz w:val="22"/>
          <w:szCs w:val="22"/>
          <w:lang w:val="cy-GB"/>
        </w:rPr>
        <w:t>Dywedodd CT y byddai'r Heddlu</w:t>
      </w:r>
      <w:r w:rsidR="00AC316F">
        <w:rPr>
          <w:rFonts w:ascii="Verdana" w:eastAsia="Verdana" w:hAnsi="Verdana" w:cs="Arial"/>
          <w:sz w:val="22"/>
          <w:szCs w:val="22"/>
          <w:lang w:val="cy-GB"/>
        </w:rPr>
        <w:t>’</w:t>
      </w:r>
      <w:r>
        <w:rPr>
          <w:rFonts w:ascii="Verdana" w:eastAsia="Verdana" w:hAnsi="Verdana" w:cs="Arial"/>
          <w:sz w:val="22"/>
          <w:szCs w:val="22"/>
          <w:lang w:val="cy-GB"/>
        </w:rPr>
        <w:t xml:space="preserve">n sicrhau y byddant yn dysgu o'r arolygiad ac yn canolbwyntio ymhellach ar ddioddefwyr cam-drin domestig.  Dywedodd CT fod angen </w:t>
      </w:r>
      <w:r>
        <w:rPr>
          <w:rFonts w:ascii="Verdana" w:eastAsia="Verdana" w:hAnsi="Verdana" w:cs="Arial"/>
          <w:sz w:val="22"/>
          <w:szCs w:val="22"/>
          <w:lang w:val="cy-GB"/>
        </w:rPr>
        <w:lastRenderedPageBreak/>
        <w:t xml:space="preserve">i swyddogion ofyn iddynt eu hunain a yw'r ddolen ymchwilio wedi'i chau, ac a oes angen rhoi gwybod am 'droseddau cudd' ychwanegol fel rheolaeth drwy orfodaeth a stelcian ochr yn ochr â digwyddiadau mwy amlwg o drais a cham-drin corfforol.  Nodwyd bod cynllun gweithredu UDT ar waith, dan arweiniad y PGC Dros Dro.  </w:t>
      </w:r>
    </w:p>
    <w:p w14:paraId="7E5E731E" w14:textId="4E7610DB" w:rsidR="00004B6C" w:rsidRDefault="00C66CC0" w:rsidP="00174D15">
      <w:pPr>
        <w:spacing w:after="240" w:line="276" w:lineRule="auto"/>
        <w:jc w:val="both"/>
        <w:rPr>
          <w:rFonts w:ascii="Verdana" w:hAnsi="Verdana" w:cs="Arial"/>
          <w:sz w:val="22"/>
          <w:szCs w:val="22"/>
        </w:rPr>
      </w:pPr>
      <w:r>
        <w:rPr>
          <w:rFonts w:ascii="Verdana" w:eastAsia="Verdana" w:hAnsi="Verdana" w:cs="Arial"/>
          <w:sz w:val="22"/>
          <w:szCs w:val="22"/>
          <w:lang w:val="cy-GB"/>
        </w:rPr>
        <w:t xml:space="preserve">Dywedodd CT fod yr Heddlu wedi sefydlu Grŵp Aur a fydd yn cael ei gadeirio gan y PG Dros Dro, ynghyd â Grŵp Gwybodaeth Cofnodi Troseddu a Chyfarfodydd Llywodraethu bob pythefnos er mwyn mynd i’r afael â materion sy'n peri pryder.   Dywedodd CT fod archwiliad samplu dip wedi'i gynnal yn fewnol i efelychu archwiliad </w:t>
      </w:r>
      <w:r w:rsidR="00F8032E">
        <w:rPr>
          <w:rFonts w:ascii="Verdana" w:eastAsiaTheme="minorHAnsi" w:hAnsi="Verdana" w:cs="Verdana"/>
          <w:lang w:val="cy-GB"/>
        </w:rPr>
        <w:t>AHGTAEM</w:t>
      </w:r>
      <w:r>
        <w:rPr>
          <w:rFonts w:ascii="Verdana" w:eastAsia="Verdana" w:hAnsi="Verdana" w:cs="Arial"/>
          <w:sz w:val="22"/>
          <w:szCs w:val="22"/>
          <w:lang w:val="cy-GB"/>
        </w:rPr>
        <w:t>, gan arwain at amrywiant o hyd at 89% o gydymffurfiaeth.  Nodwyd bod yr Heddlu hefyd yn dangos gwell cydymffurfiaeth mewn perthynas â throseddau ymddygiadol.</w:t>
      </w:r>
    </w:p>
    <w:p w14:paraId="08734535" w14:textId="578F559A" w:rsidR="00FD187F" w:rsidRDefault="00C66CC0" w:rsidP="00F8032E">
      <w:pPr>
        <w:overflowPunct/>
        <w:autoSpaceDE/>
        <w:autoSpaceDN/>
        <w:adjustRightInd/>
        <w:spacing w:line="276" w:lineRule="auto"/>
        <w:textAlignment w:val="auto"/>
        <w:rPr>
          <w:rFonts w:ascii="Verdana" w:eastAsia="Verdana" w:hAnsi="Verdana" w:cs="Arial"/>
          <w:sz w:val="22"/>
          <w:szCs w:val="22"/>
          <w:lang w:val="cy-GB"/>
        </w:rPr>
      </w:pPr>
      <w:r>
        <w:rPr>
          <w:rFonts w:ascii="Verdana" w:eastAsia="Verdana" w:hAnsi="Verdana" w:cs="Arial"/>
          <w:sz w:val="22"/>
          <w:szCs w:val="22"/>
          <w:lang w:val="cy-GB"/>
        </w:rPr>
        <w:t xml:space="preserve">Holodd y Comisiynydd am effaith y datganiad i'r wasg ymfflamychol ac awgrymodd ei fod wedi peryglu diogelwch y cyhoedd drwy niweidio hyder y cyhoedd yn yr Heddlu.  Holodd y Comisiynydd a oedd yr Heddlu wedi derbyn dyddiad ar gyfer arolygiad pellach </w:t>
      </w:r>
      <w:r w:rsidRPr="00AC316F">
        <w:rPr>
          <w:rFonts w:ascii="Verdana" w:eastAsia="Verdana" w:hAnsi="Verdana" w:cs="Arial"/>
          <w:sz w:val="22"/>
          <w:szCs w:val="22"/>
          <w:lang w:val="cy-GB"/>
        </w:rPr>
        <w:t xml:space="preserve">gan </w:t>
      </w:r>
      <w:r w:rsidR="00AC316F" w:rsidRPr="00AC316F">
        <w:rPr>
          <w:rFonts w:ascii="Verdana" w:hAnsi="Verdana" w:cs="Calibri"/>
          <w:color w:val="444444"/>
          <w:sz w:val="22"/>
          <w:szCs w:val="22"/>
          <w:shd w:val="clear" w:color="auto" w:fill="FFFFFF"/>
        </w:rPr>
        <w:t>AHGTAEM</w:t>
      </w:r>
      <w:r w:rsidR="00AC316F">
        <w:rPr>
          <w:rFonts w:ascii="Times New Roman" w:hAnsi="Times New Roman"/>
        </w:rPr>
        <w:t xml:space="preserve"> </w:t>
      </w:r>
      <w:r w:rsidR="004F7497">
        <w:rPr>
          <w:rFonts w:ascii="Verdana" w:eastAsia="Verdana" w:hAnsi="Verdana" w:cs="Arial"/>
          <w:sz w:val="22"/>
          <w:szCs w:val="22"/>
          <w:lang w:val="cy-GB"/>
        </w:rPr>
        <w:t>er mwyn</w:t>
      </w:r>
      <w:r>
        <w:rPr>
          <w:rFonts w:ascii="Verdana" w:eastAsia="Verdana" w:hAnsi="Verdana" w:cs="Arial"/>
          <w:sz w:val="22"/>
          <w:szCs w:val="22"/>
          <w:lang w:val="cy-GB"/>
        </w:rPr>
        <w:t xml:space="preserve"> arddangos eu dysg, ond dywedodd y PG Dros Dro fod yr Heddlu wedi gofyn dro ar ôl tro am ddyddiad ac nad oedd wedi cael ateb.</w:t>
      </w:r>
    </w:p>
    <w:p w14:paraId="7791DE79" w14:textId="77777777" w:rsidR="00F8032E" w:rsidRPr="00AC316F" w:rsidRDefault="00F8032E" w:rsidP="00F8032E">
      <w:pPr>
        <w:overflowPunct/>
        <w:autoSpaceDE/>
        <w:autoSpaceDN/>
        <w:adjustRightInd/>
        <w:spacing w:line="276" w:lineRule="auto"/>
        <w:textAlignment w:val="auto"/>
        <w:rPr>
          <w:rFonts w:ascii="Times New Roman" w:hAnsi="Times New Roman"/>
        </w:rPr>
      </w:pPr>
    </w:p>
    <w:p w14:paraId="4932A6BE" w14:textId="3DA78B15" w:rsidR="00DB3054" w:rsidRDefault="00C66CC0" w:rsidP="00174D15">
      <w:pPr>
        <w:spacing w:after="240" w:line="276" w:lineRule="auto"/>
        <w:jc w:val="both"/>
        <w:rPr>
          <w:rFonts w:ascii="Verdana" w:hAnsi="Verdana" w:cs="Arial"/>
          <w:sz w:val="22"/>
          <w:szCs w:val="22"/>
        </w:rPr>
      </w:pPr>
      <w:r>
        <w:rPr>
          <w:rFonts w:ascii="Verdana" w:eastAsia="Verdana" w:hAnsi="Verdana" w:cs="Arial"/>
          <w:sz w:val="22"/>
          <w:szCs w:val="22"/>
          <w:lang w:val="cy-GB"/>
        </w:rPr>
        <w:t xml:space="preserve">Dywedodd KE fod yn rhaid i'r Heddlu dderbyn bod datganiad i'r wasg </w:t>
      </w:r>
      <w:r w:rsidR="00F8032E">
        <w:rPr>
          <w:rFonts w:ascii="Verdana" w:eastAsiaTheme="minorHAnsi" w:hAnsi="Verdana" w:cs="Verdana"/>
          <w:lang w:val="cy-GB"/>
        </w:rPr>
        <w:t>AHGTAEM</w:t>
      </w:r>
      <w:r w:rsidR="00F8032E">
        <w:rPr>
          <w:rFonts w:ascii="Verdana" w:eastAsia="Verdana" w:hAnsi="Verdana" w:cs="Arial"/>
          <w:sz w:val="22"/>
          <w:szCs w:val="22"/>
          <w:lang w:val="cy-GB"/>
        </w:rPr>
        <w:t xml:space="preserve"> </w:t>
      </w:r>
      <w:r>
        <w:rPr>
          <w:rFonts w:ascii="Verdana" w:eastAsia="Verdana" w:hAnsi="Verdana" w:cs="Arial"/>
          <w:sz w:val="22"/>
          <w:szCs w:val="22"/>
          <w:lang w:val="cy-GB"/>
        </w:rPr>
        <w:t xml:space="preserve">wedi achosi niwed i enw da’r Heddlu, a symud ymlaen.  Dywedodd y PG Dros Dro y byddai'r Heddlu’n ymdrechu i ddysgu'r gwersi a symud ymlaen, fodd bynnag, cododd bryderon bod y datganiad i'r wasg wedi niweidio morâl ac wedi sarnu gwaith caled ac ymroddiad staff a swyddogion.  Dywedodd y CHTh fod angen rhoi strategaeth gyfathrebu ar waith ar gyfer ymatebion </w:t>
      </w:r>
      <w:r w:rsidR="00F8032E">
        <w:rPr>
          <w:rFonts w:ascii="Verdana" w:eastAsiaTheme="minorHAnsi" w:hAnsi="Verdana" w:cs="Verdana"/>
          <w:lang w:val="cy-GB"/>
        </w:rPr>
        <w:t>AHGTAEM</w:t>
      </w:r>
      <w:r w:rsidR="00F8032E">
        <w:rPr>
          <w:rFonts w:ascii="Verdana" w:eastAsia="Verdana" w:hAnsi="Verdana" w:cs="Arial"/>
          <w:sz w:val="22"/>
          <w:szCs w:val="22"/>
          <w:lang w:val="cy-GB"/>
        </w:rPr>
        <w:t xml:space="preserve"> </w:t>
      </w:r>
      <w:r>
        <w:rPr>
          <w:rFonts w:ascii="Verdana" w:eastAsia="Verdana" w:hAnsi="Verdana" w:cs="Arial"/>
          <w:sz w:val="22"/>
          <w:szCs w:val="22"/>
          <w:lang w:val="cy-GB"/>
        </w:rPr>
        <w:t>yn y dyfodol, ac awgrymodd y dylai'r Heddlu ei ddefnyddio ar gyfer deialog â'r cyhoedd.</w:t>
      </w:r>
    </w:p>
    <w:p w14:paraId="3733B279" w14:textId="77777777" w:rsidR="00EC0B64" w:rsidRDefault="00C66CC0" w:rsidP="005F2A1B">
      <w:pPr>
        <w:overflowPunct/>
        <w:autoSpaceDE/>
        <w:autoSpaceDN/>
        <w:adjustRightInd/>
        <w:spacing w:line="276" w:lineRule="auto"/>
        <w:jc w:val="both"/>
        <w:textAlignment w:val="auto"/>
        <w:rPr>
          <w:rFonts w:ascii="Verdana" w:hAnsi="Verdana" w:cs="Arial"/>
          <w:b/>
          <w:sz w:val="22"/>
          <w:szCs w:val="22"/>
        </w:rPr>
      </w:pPr>
      <w:r>
        <w:rPr>
          <w:rFonts w:ascii="Verdana" w:eastAsia="Verdana" w:hAnsi="Verdana" w:cs="Arial"/>
          <w:b/>
          <w:bCs/>
          <w:sz w:val="22"/>
          <w:szCs w:val="22"/>
          <w:lang w:val="cy-GB"/>
        </w:rPr>
        <w:t>5 – Diweddariad y Bwrdd Plismona</w:t>
      </w:r>
    </w:p>
    <w:p w14:paraId="55529190" w14:textId="77777777" w:rsidR="00A068E3" w:rsidRDefault="00A068E3" w:rsidP="005F2A1B">
      <w:pPr>
        <w:overflowPunct/>
        <w:autoSpaceDE/>
        <w:autoSpaceDN/>
        <w:adjustRightInd/>
        <w:spacing w:line="276" w:lineRule="auto"/>
        <w:jc w:val="both"/>
        <w:textAlignment w:val="auto"/>
        <w:rPr>
          <w:rFonts w:ascii="Verdana" w:hAnsi="Verdana" w:cs="Arial"/>
          <w:b/>
          <w:sz w:val="22"/>
          <w:szCs w:val="22"/>
        </w:rPr>
      </w:pPr>
    </w:p>
    <w:p w14:paraId="5BA737B3" w14:textId="4042F402" w:rsidR="002E4C67" w:rsidRDefault="00C66CC0" w:rsidP="005F2A1B">
      <w:pPr>
        <w:overflowPunct/>
        <w:autoSpaceDE/>
        <w:autoSpaceDN/>
        <w:adjustRightInd/>
        <w:spacing w:line="276" w:lineRule="auto"/>
        <w:jc w:val="both"/>
        <w:textAlignment w:val="auto"/>
        <w:rPr>
          <w:rFonts w:ascii="Verdana" w:hAnsi="Verdana" w:cs="Arial"/>
          <w:b/>
          <w:sz w:val="22"/>
          <w:szCs w:val="22"/>
        </w:rPr>
      </w:pPr>
      <w:r>
        <w:rPr>
          <w:rFonts w:ascii="Verdana" w:eastAsia="Verdana" w:hAnsi="Verdana" w:cs="Arial"/>
          <w:sz w:val="22"/>
          <w:szCs w:val="22"/>
          <w:lang w:val="cy-GB"/>
        </w:rPr>
        <w:t xml:space="preserve">Derbyniodd y Bwrdd adroddiad yn cynnwys trosolwg ar feysydd ffocws a gyflwynwyd i'r Bwrdd Plismona dros y chwarter blaenorol.  Mae'r rhain yn cynnwys Cydweithio; Y Pwynt Cyswllt Cyntaf; a Diweddariad Uniondeb Data Troseddu.  Fel rhan o'r Diweddariad Pwynt Cyswllt Cyntaf, holodd y Comisiynydd a oedd yr Heddlu wedi rhoi cynllun ar waith i wneud gwelliannau i'w neges awtomataidd 101 sydd wedi derbyn beirniadaeth am fod yn rhy hir.  Dywedwyd wrtho fod y neges awtomataidd 101 wedi'i chysylltu â datblygiadau i waith technegol yr Heddlu sy'n cael ei wneud gan </w:t>
      </w:r>
      <w:proofErr w:type="spellStart"/>
      <w:r>
        <w:rPr>
          <w:rFonts w:ascii="Verdana" w:eastAsia="Verdana" w:hAnsi="Verdana" w:cs="Arial"/>
          <w:sz w:val="22"/>
          <w:szCs w:val="22"/>
          <w:lang w:val="cy-GB"/>
        </w:rPr>
        <w:t>Capita</w:t>
      </w:r>
      <w:proofErr w:type="spellEnd"/>
      <w:r>
        <w:rPr>
          <w:rFonts w:ascii="Verdana" w:eastAsia="Verdana" w:hAnsi="Verdana" w:cs="Arial"/>
          <w:sz w:val="22"/>
          <w:szCs w:val="22"/>
          <w:lang w:val="cy-GB"/>
        </w:rPr>
        <w:t xml:space="preserve"> </w:t>
      </w:r>
      <w:r w:rsidR="00056E8C">
        <w:rPr>
          <w:rFonts w:ascii="Verdana" w:eastAsia="Verdana" w:hAnsi="Verdana" w:cs="Arial"/>
          <w:sz w:val="22"/>
          <w:szCs w:val="22"/>
          <w:lang w:val="cy-GB"/>
        </w:rPr>
        <w:t>Cyf</w:t>
      </w:r>
      <w:r>
        <w:rPr>
          <w:rFonts w:ascii="Verdana" w:eastAsia="Verdana" w:hAnsi="Verdana" w:cs="Arial"/>
          <w:sz w:val="22"/>
          <w:szCs w:val="22"/>
          <w:lang w:val="cy-GB"/>
        </w:rPr>
        <w:t xml:space="preserve">.  Mae'r Heddlu’n awyddus i gael meddalwedd adnabod llais integredig fel rhan o'i wasanaeth 101, ond mae </w:t>
      </w:r>
      <w:proofErr w:type="spellStart"/>
      <w:r>
        <w:rPr>
          <w:rFonts w:ascii="Verdana" w:eastAsia="Verdana" w:hAnsi="Verdana" w:cs="Arial"/>
          <w:sz w:val="22"/>
          <w:szCs w:val="22"/>
          <w:lang w:val="cy-GB"/>
        </w:rPr>
        <w:t>Capita</w:t>
      </w:r>
      <w:proofErr w:type="spellEnd"/>
      <w:r>
        <w:rPr>
          <w:rFonts w:ascii="Verdana" w:eastAsia="Verdana" w:hAnsi="Verdana" w:cs="Arial"/>
          <w:sz w:val="22"/>
          <w:szCs w:val="22"/>
          <w:lang w:val="cy-GB"/>
        </w:rPr>
        <w:t xml:space="preserve"> </w:t>
      </w:r>
      <w:r w:rsidR="00056E8C">
        <w:rPr>
          <w:rFonts w:ascii="Verdana" w:eastAsia="Verdana" w:hAnsi="Verdana" w:cs="Arial"/>
          <w:sz w:val="22"/>
          <w:szCs w:val="22"/>
          <w:lang w:val="cy-GB"/>
        </w:rPr>
        <w:t>Cyf</w:t>
      </w:r>
      <w:r>
        <w:rPr>
          <w:rFonts w:ascii="Verdana" w:eastAsia="Verdana" w:hAnsi="Verdana" w:cs="Arial"/>
          <w:sz w:val="22"/>
          <w:szCs w:val="22"/>
          <w:lang w:val="cy-GB"/>
        </w:rPr>
        <w:t xml:space="preserve"> yn ei chael hi'n anodd dod o hyd i ateb i geisiadau'r Heddlu am well gwasanaeth 101.  Nodwyd na fyddai'n bosibl bwrw ymlaen â'r gwaith hwn tan 2022. Mae'r mater hwn ar Gofrestr Risg Gorfforaethol yr Heddlu. </w:t>
      </w:r>
    </w:p>
    <w:p w14:paraId="3910A791" w14:textId="77777777" w:rsidR="00FD1AF0" w:rsidRDefault="00FD1AF0" w:rsidP="005F2A1B">
      <w:pPr>
        <w:overflowPunct/>
        <w:autoSpaceDE/>
        <w:autoSpaceDN/>
        <w:adjustRightInd/>
        <w:spacing w:line="276" w:lineRule="auto"/>
        <w:jc w:val="both"/>
        <w:textAlignment w:val="auto"/>
        <w:rPr>
          <w:rFonts w:ascii="Verdana" w:hAnsi="Verdana" w:cs="Arial"/>
          <w:sz w:val="22"/>
          <w:szCs w:val="22"/>
        </w:rPr>
      </w:pPr>
    </w:p>
    <w:p w14:paraId="4EF941D6" w14:textId="77777777" w:rsidR="00503BA9" w:rsidRDefault="00C66CC0" w:rsidP="005F2A1B">
      <w:pPr>
        <w:overflowPunct/>
        <w:autoSpaceDE/>
        <w:autoSpaceDN/>
        <w:adjustRightInd/>
        <w:spacing w:line="276" w:lineRule="auto"/>
        <w:jc w:val="both"/>
        <w:textAlignment w:val="auto"/>
        <w:rPr>
          <w:rFonts w:ascii="Verdana" w:hAnsi="Verdana" w:cs="Arial"/>
          <w:b/>
          <w:sz w:val="22"/>
          <w:szCs w:val="22"/>
        </w:rPr>
      </w:pPr>
      <w:r>
        <w:rPr>
          <w:rFonts w:ascii="Verdana" w:eastAsia="Verdana" w:hAnsi="Verdana" w:cs="Arial"/>
          <w:b/>
          <w:bCs/>
          <w:sz w:val="22"/>
          <w:szCs w:val="22"/>
          <w:lang w:val="cy-GB"/>
        </w:rPr>
        <w:t>6 – Adroddiad Mewnwelediadau a Yrrir gan Ddata Chwarter 4</w:t>
      </w:r>
    </w:p>
    <w:p w14:paraId="4B5F989E" w14:textId="77777777" w:rsidR="00A41328" w:rsidRDefault="00A41328" w:rsidP="005F2A1B">
      <w:pPr>
        <w:overflowPunct/>
        <w:autoSpaceDE/>
        <w:autoSpaceDN/>
        <w:adjustRightInd/>
        <w:spacing w:line="276" w:lineRule="auto"/>
        <w:jc w:val="both"/>
        <w:textAlignment w:val="auto"/>
        <w:rPr>
          <w:rFonts w:ascii="Verdana" w:hAnsi="Verdana" w:cs="Arial"/>
          <w:b/>
          <w:sz w:val="22"/>
          <w:szCs w:val="22"/>
        </w:rPr>
      </w:pPr>
    </w:p>
    <w:p w14:paraId="2D6EB220" w14:textId="5D51BE47" w:rsidR="00621402" w:rsidRDefault="00C66CC0" w:rsidP="005F2A1B">
      <w:pPr>
        <w:overflowPunct/>
        <w:autoSpaceDE/>
        <w:autoSpaceDN/>
        <w:adjustRightInd/>
        <w:spacing w:line="276" w:lineRule="auto"/>
        <w:jc w:val="both"/>
        <w:textAlignment w:val="auto"/>
        <w:rPr>
          <w:rFonts w:ascii="Verdana" w:hAnsi="Verdana" w:cs="Arial"/>
          <w:sz w:val="22"/>
          <w:szCs w:val="22"/>
        </w:rPr>
      </w:pPr>
      <w:r>
        <w:rPr>
          <w:rFonts w:ascii="Verdana" w:eastAsia="Verdana" w:hAnsi="Verdana" w:cs="Arial"/>
          <w:sz w:val="22"/>
          <w:szCs w:val="22"/>
          <w:lang w:val="cy-GB"/>
        </w:rPr>
        <w:t xml:space="preserve">Derbyniodd y Bwrdd adroddiad Mewnwelediadau a Yrrir gan Ddata gan yr Heddlu sy'n cynnwys data troseddu ar gyfer ardal yr Heddlu yn ystod y chwarter blaenorol.  Dechreuodd y CHTh y drafodaeth drwy holi pam y cafodd Heddlu Dyfed-Powys nifer fawr o ymchwiliadau yn arwain at Ganlyniad 16 lle nad yw'r dioddefwr naill ai'n cefnogi, neu'n tynnu'n ôl gefnogaeth pan fydd person dan amheuaeth wedi’i enwi.  Y gyfradd genedlaethol ar gyfer y canlyniad hwn yw 22.6%, ond roedd cyfradd canlyniadau Heddlu Dyfed-Powys ym mis Mawrth 2021 yn 37.3%.   Hysbyswyd y CHTh, oherwydd natur cymunedau'r Heddlu </w:t>
      </w:r>
      <w:r w:rsidR="008171E2">
        <w:rPr>
          <w:rFonts w:ascii="Verdana" w:eastAsia="Verdana" w:hAnsi="Verdana" w:cs="Arial"/>
          <w:sz w:val="22"/>
          <w:szCs w:val="22"/>
          <w:lang w:val="cy-GB"/>
        </w:rPr>
        <w:t xml:space="preserve">bod achosion </w:t>
      </w:r>
      <w:r>
        <w:rPr>
          <w:rFonts w:ascii="Verdana" w:eastAsia="Verdana" w:hAnsi="Verdana" w:cs="Arial"/>
          <w:sz w:val="22"/>
          <w:szCs w:val="22"/>
          <w:lang w:val="cy-GB"/>
        </w:rPr>
        <w:t xml:space="preserve">yn aml yn arwain at enwi person dan amheuaeth, ond bydd hyn hefyd yn effeithio ar nifer y dioddefwyr nad ydynt yn dymuno symud ymlaen gydag ymchwiliad.  Nodwyd bod yr Heddlu wrthi'n adolygu'r data hwn er mwyn sicrhau nad yw'r cyhoedd yn colli cefnogaeth i ymchwiliadau'r heddlu a bod achosion yn cymryd gormod o amser i symud ymlaen.  </w:t>
      </w:r>
    </w:p>
    <w:p w14:paraId="0AB44F78" w14:textId="77777777" w:rsidR="00621402" w:rsidRDefault="00621402" w:rsidP="005F2A1B">
      <w:pPr>
        <w:overflowPunct/>
        <w:autoSpaceDE/>
        <w:autoSpaceDN/>
        <w:adjustRightInd/>
        <w:spacing w:line="276" w:lineRule="auto"/>
        <w:jc w:val="both"/>
        <w:textAlignment w:val="auto"/>
        <w:rPr>
          <w:rFonts w:ascii="Verdana" w:hAnsi="Verdana" w:cs="Arial"/>
          <w:sz w:val="22"/>
          <w:szCs w:val="22"/>
        </w:rPr>
      </w:pPr>
    </w:p>
    <w:p w14:paraId="425959E7" w14:textId="77777777" w:rsidR="00A41328" w:rsidRDefault="00C66CC0" w:rsidP="005F2A1B">
      <w:pPr>
        <w:overflowPunct/>
        <w:autoSpaceDE/>
        <w:autoSpaceDN/>
        <w:adjustRightInd/>
        <w:spacing w:line="276" w:lineRule="auto"/>
        <w:jc w:val="both"/>
        <w:textAlignment w:val="auto"/>
        <w:rPr>
          <w:rFonts w:ascii="Verdana" w:hAnsi="Verdana" w:cs="Arial"/>
          <w:sz w:val="22"/>
          <w:szCs w:val="22"/>
        </w:rPr>
      </w:pPr>
      <w:r>
        <w:rPr>
          <w:rFonts w:ascii="Verdana" w:eastAsia="Verdana" w:hAnsi="Verdana" w:cs="Arial"/>
          <w:sz w:val="22"/>
          <w:szCs w:val="22"/>
          <w:lang w:val="cy-GB"/>
        </w:rPr>
        <w:t xml:space="preserve">Symudodd y CHTh ymlaen i ystadegau yn ymwneud â threisio a holodd pam y nododd rhywfaint o'r data fod nifer o ymchwiliadau'n ymwneud â throseddau dros 6 mis oed.  Hysbyswyd y CHTh y gallai'r amser ymchwilio hirach fod yn arwydd o oedi mewn canlyniadau fforensig. Cafwyd trafodaeth mewn perthynas â'r heriau sy'n gysylltiedig â hyn. </w:t>
      </w:r>
    </w:p>
    <w:p w14:paraId="78DACC4E" w14:textId="77777777" w:rsidR="00621402" w:rsidRDefault="00621402" w:rsidP="005F2A1B">
      <w:pPr>
        <w:overflowPunct/>
        <w:autoSpaceDE/>
        <w:autoSpaceDN/>
        <w:adjustRightInd/>
        <w:spacing w:line="276" w:lineRule="auto"/>
        <w:jc w:val="both"/>
        <w:textAlignment w:val="auto"/>
        <w:rPr>
          <w:rFonts w:ascii="Verdana" w:hAnsi="Verdana" w:cs="Arial"/>
          <w:sz w:val="22"/>
          <w:szCs w:val="22"/>
        </w:rPr>
      </w:pPr>
    </w:p>
    <w:p w14:paraId="7CDCC0EC" w14:textId="77777777" w:rsidR="007A51FF" w:rsidRDefault="00C66CC0" w:rsidP="00621402">
      <w:pPr>
        <w:overflowPunct/>
        <w:autoSpaceDE/>
        <w:autoSpaceDN/>
        <w:adjustRightInd/>
        <w:spacing w:line="276" w:lineRule="auto"/>
        <w:jc w:val="both"/>
        <w:textAlignment w:val="auto"/>
        <w:rPr>
          <w:rFonts w:ascii="Verdana" w:hAnsi="Verdana" w:cs="Arial"/>
          <w:sz w:val="22"/>
          <w:szCs w:val="22"/>
        </w:rPr>
      </w:pPr>
      <w:r>
        <w:rPr>
          <w:rFonts w:ascii="Verdana" w:eastAsia="Verdana" w:hAnsi="Verdana" w:cs="Arial"/>
          <w:sz w:val="22"/>
          <w:szCs w:val="22"/>
          <w:lang w:val="cy-GB"/>
        </w:rPr>
        <w:t>Gan symud ymlaen i gyfanswm y troseddau a gofnodwyd, dywedodd y CHTh fod digwyddiadau o drais yn erbyn person wedi cynyddu i 3784 yn 2020 o 3142 yn 2019.  Nodwyd hefyd fod troseddau trefn gyhoeddus wedi cynyddu i 832 o 571 yn yr un cyfnod, a chynyddodd troseddau cyffuriau o 447 i 540.  Dywedodd y PG Dros Dro fod y cynnydd hwn yn deillio o fwy o gynhyrchiant gan swyddogion.  Dywedodd fod gan swyddogion fwy o amser yn ystod cyfyngiadau’r cyfnod clo i wneud gwaith rhagweithiol yn ymwneud â digwyddiadau cyffuriau.</w:t>
      </w:r>
    </w:p>
    <w:p w14:paraId="3BE20FDA" w14:textId="77777777" w:rsidR="00765F75" w:rsidRDefault="00765F75" w:rsidP="00621402">
      <w:pPr>
        <w:overflowPunct/>
        <w:autoSpaceDE/>
        <w:autoSpaceDN/>
        <w:adjustRightInd/>
        <w:spacing w:line="276" w:lineRule="auto"/>
        <w:jc w:val="both"/>
        <w:textAlignment w:val="auto"/>
        <w:rPr>
          <w:rFonts w:ascii="Verdana" w:hAnsi="Verdana" w:cs="Arial"/>
          <w:sz w:val="22"/>
          <w:szCs w:val="22"/>
        </w:rPr>
      </w:pPr>
    </w:p>
    <w:p w14:paraId="6A86EA3F" w14:textId="77777777" w:rsidR="00765F75" w:rsidRDefault="00C66CC0" w:rsidP="00621402">
      <w:pPr>
        <w:overflowPunct/>
        <w:autoSpaceDE/>
        <w:autoSpaceDN/>
        <w:adjustRightInd/>
        <w:spacing w:line="276" w:lineRule="auto"/>
        <w:jc w:val="both"/>
        <w:textAlignment w:val="auto"/>
        <w:rPr>
          <w:rFonts w:ascii="Verdana" w:hAnsi="Verdana" w:cs="Arial"/>
          <w:sz w:val="22"/>
          <w:szCs w:val="22"/>
        </w:rPr>
      </w:pPr>
      <w:r>
        <w:rPr>
          <w:rFonts w:ascii="Verdana" w:eastAsia="Verdana" w:hAnsi="Verdana" w:cs="Arial"/>
          <w:sz w:val="22"/>
          <w:szCs w:val="22"/>
          <w:lang w:val="cy-GB"/>
        </w:rPr>
        <w:t xml:space="preserve">Cytunodd y Bwrdd y bydd mis Gorffennaf ac Awst 2021 yn heriol i'r Heddlu ac y bydd y galw ychwanegol disgwyliedig yn rhoi pwysau ar swyddogion, staff a staff canolfannau cyswllt yn benodol.  Dywedodd y Comisiynydd ei fod wedi derbyn gohebiaeth gan gynrychiolwyr lleol yn codi pryderon am fwy o dwristiaeth yn eu hardal dros yr haf oherwydd cyfyngiadau Covid-19 sy'n effeithio ar wyliau dramor.  Dywedodd y PG Dros Dro, er gwaethaf y galw ychwanegol, fod yr Heddlu’n cynllunio sawl 'diwrnod gweithredu' a fydd yn gweld swyddogion yn gweithio'n rhagweithiol yn y gymuned gan ei fod yn rhoi hwb i forâl, yn cynyddu hyder y cyhoedd yn yr Heddlu, ac yn caniatáu cyfleoedd i'r Heddlu hyrwyddo gwaith da drwy ddatganiadau i'r wasg a chyfryngau cymdeithasol.  </w:t>
      </w:r>
    </w:p>
    <w:p w14:paraId="54D55ABD" w14:textId="77777777" w:rsidR="00765F75" w:rsidRDefault="00765F75" w:rsidP="00621402">
      <w:pPr>
        <w:overflowPunct/>
        <w:autoSpaceDE/>
        <w:autoSpaceDN/>
        <w:adjustRightInd/>
        <w:spacing w:line="276" w:lineRule="auto"/>
        <w:jc w:val="both"/>
        <w:textAlignment w:val="auto"/>
        <w:rPr>
          <w:rFonts w:ascii="Verdana" w:hAnsi="Verdana" w:cs="Arial"/>
          <w:sz w:val="22"/>
          <w:szCs w:val="22"/>
        </w:rPr>
      </w:pPr>
    </w:p>
    <w:p w14:paraId="1806D510" w14:textId="4871215E" w:rsidR="00765F75" w:rsidRDefault="00C66CC0" w:rsidP="00621402">
      <w:pPr>
        <w:overflowPunct/>
        <w:autoSpaceDE/>
        <w:autoSpaceDN/>
        <w:adjustRightInd/>
        <w:spacing w:line="276" w:lineRule="auto"/>
        <w:jc w:val="both"/>
        <w:textAlignment w:val="auto"/>
        <w:rPr>
          <w:rFonts w:ascii="Verdana" w:hAnsi="Verdana" w:cs="Arial"/>
          <w:sz w:val="22"/>
          <w:szCs w:val="22"/>
        </w:rPr>
      </w:pPr>
      <w:r>
        <w:rPr>
          <w:rFonts w:ascii="Verdana" w:eastAsia="Verdana" w:hAnsi="Verdana" w:cs="Arial"/>
          <w:sz w:val="22"/>
          <w:szCs w:val="22"/>
          <w:lang w:val="cy-GB"/>
        </w:rPr>
        <w:t xml:space="preserve">Symudodd y drafodaeth ymlaen i </w:t>
      </w:r>
      <w:r w:rsidR="009B4C3E">
        <w:rPr>
          <w:rFonts w:ascii="Verdana" w:eastAsia="Verdana" w:hAnsi="Verdana" w:cs="Arial"/>
          <w:sz w:val="22"/>
          <w:szCs w:val="22"/>
          <w:lang w:val="cy-GB"/>
        </w:rPr>
        <w:t>gudd-</w:t>
      </w:r>
      <w:r>
        <w:rPr>
          <w:rFonts w:ascii="Verdana" w:eastAsia="Verdana" w:hAnsi="Verdana" w:cs="Arial"/>
          <w:sz w:val="22"/>
          <w:szCs w:val="22"/>
          <w:lang w:val="cy-GB"/>
        </w:rPr>
        <w:t>wybodaeth a’r economi</w:t>
      </w:r>
      <w:r w:rsidR="009B4C3E">
        <w:rPr>
          <w:rFonts w:ascii="Verdana" w:eastAsia="Verdana" w:hAnsi="Verdana" w:cs="Arial"/>
          <w:sz w:val="22"/>
          <w:szCs w:val="22"/>
          <w:lang w:val="cy-GB"/>
        </w:rPr>
        <w:t>’r</w:t>
      </w:r>
      <w:r>
        <w:rPr>
          <w:rFonts w:ascii="Verdana" w:eastAsia="Verdana" w:hAnsi="Verdana" w:cs="Arial"/>
          <w:sz w:val="22"/>
          <w:szCs w:val="22"/>
          <w:lang w:val="cy-GB"/>
        </w:rPr>
        <w:t xml:space="preserve"> nos.  Hysbyswyd y CHTh fod yr Heddlu yn bwriadu darparu cymorth </w:t>
      </w:r>
      <w:r w:rsidR="009B4C3E">
        <w:rPr>
          <w:rFonts w:ascii="Verdana" w:eastAsia="Verdana" w:hAnsi="Verdana" w:cs="Arial"/>
          <w:sz w:val="22"/>
          <w:szCs w:val="22"/>
          <w:lang w:val="cy-GB"/>
        </w:rPr>
        <w:t>cudd-</w:t>
      </w:r>
      <w:r>
        <w:rPr>
          <w:rFonts w:ascii="Verdana" w:eastAsia="Verdana" w:hAnsi="Verdana" w:cs="Arial"/>
          <w:sz w:val="22"/>
          <w:szCs w:val="22"/>
          <w:lang w:val="cy-GB"/>
        </w:rPr>
        <w:t xml:space="preserve">wybodaeth 24/7 i wella gweithrediadau rhagweithiol yr Heddlu.   Dywedodd y Prif Swyddogion fod anhawster </w:t>
      </w:r>
      <w:r>
        <w:rPr>
          <w:rFonts w:ascii="Verdana" w:eastAsia="Verdana" w:hAnsi="Verdana" w:cs="Arial"/>
          <w:sz w:val="22"/>
          <w:szCs w:val="22"/>
          <w:lang w:val="cy-GB"/>
        </w:rPr>
        <w:lastRenderedPageBreak/>
        <w:t>wrth i swyddogion gael eu symud i ddarparu cymorth ar gyfer gwaith economi</w:t>
      </w:r>
      <w:r w:rsidR="009B4C3E">
        <w:rPr>
          <w:rFonts w:ascii="Verdana" w:eastAsia="Verdana" w:hAnsi="Verdana" w:cs="Arial"/>
          <w:sz w:val="22"/>
          <w:szCs w:val="22"/>
          <w:lang w:val="cy-GB"/>
        </w:rPr>
        <w:t>’r</w:t>
      </w:r>
      <w:r>
        <w:rPr>
          <w:rFonts w:ascii="Verdana" w:eastAsia="Verdana" w:hAnsi="Verdana" w:cs="Arial"/>
          <w:sz w:val="22"/>
          <w:szCs w:val="22"/>
          <w:lang w:val="cy-GB"/>
        </w:rPr>
        <w:t xml:space="preserve"> nos, gan greu bylchau mewn ymchwiliadau a thasgau eraill y mae'n rhaid eu llenwi drwy dynnu swyddogion ymateb i sawl cyfeiriad.  </w:t>
      </w:r>
    </w:p>
    <w:p w14:paraId="59287677" w14:textId="77777777" w:rsidR="007A51FF" w:rsidRDefault="007A51FF" w:rsidP="005F2A1B">
      <w:pPr>
        <w:overflowPunct/>
        <w:autoSpaceDE/>
        <w:autoSpaceDN/>
        <w:adjustRightInd/>
        <w:spacing w:line="276" w:lineRule="auto"/>
        <w:jc w:val="both"/>
        <w:textAlignment w:val="auto"/>
        <w:rPr>
          <w:rFonts w:ascii="Verdana" w:hAnsi="Verdana" w:cs="Arial"/>
          <w:sz w:val="22"/>
          <w:szCs w:val="22"/>
        </w:rPr>
      </w:pPr>
    </w:p>
    <w:p w14:paraId="0055A128" w14:textId="55BC4319" w:rsidR="00485016" w:rsidRDefault="00C66CC0" w:rsidP="005F2A1B">
      <w:pPr>
        <w:overflowPunct/>
        <w:autoSpaceDE/>
        <w:autoSpaceDN/>
        <w:adjustRightInd/>
        <w:spacing w:line="276" w:lineRule="auto"/>
        <w:jc w:val="both"/>
        <w:textAlignment w:val="auto"/>
        <w:rPr>
          <w:rFonts w:ascii="Verdana" w:hAnsi="Verdana" w:cs="Arial"/>
          <w:b/>
          <w:sz w:val="22"/>
          <w:szCs w:val="22"/>
        </w:rPr>
      </w:pPr>
      <w:r>
        <w:rPr>
          <w:rFonts w:ascii="Verdana" w:eastAsia="Verdana" w:hAnsi="Verdana" w:cs="Arial"/>
          <w:sz w:val="22"/>
          <w:szCs w:val="22"/>
          <w:lang w:val="cy-GB"/>
        </w:rPr>
        <w:t>Symudodd y drafodaeth ymlaen i ymddygiad Gwrthgymdeithasol.  Nodwyd bod cyfanswm yr achosion o ymddygiad gwrthgymdeithasol a gofnodwyd wedi cynyddu'n ddramatig ar ôl llacio'r cyfnod clo cyntaf ym mis Mehefin 2020, gan godi o 597 ym mis Ebrill 2020 i 2137 ym mis Mehefin 2020.  Nodwyd bod y niferoedd wedi gostwng eto i lefel isel o 546 ym mis Chwefror 2021, ond roedd wedi codi i 700 ym mis Mawrth 2021 wrth i fesurau’r cyfnod clo ddechrau ll</w:t>
      </w:r>
      <w:r w:rsidR="000C54AF">
        <w:rPr>
          <w:rFonts w:ascii="Verdana" w:eastAsia="Verdana" w:hAnsi="Verdana" w:cs="Arial"/>
          <w:sz w:val="22"/>
          <w:szCs w:val="22"/>
          <w:lang w:val="cy-GB"/>
        </w:rPr>
        <w:t>acio</w:t>
      </w:r>
      <w:r>
        <w:rPr>
          <w:rFonts w:ascii="Verdana" w:eastAsia="Verdana" w:hAnsi="Verdana" w:cs="Arial"/>
          <w:sz w:val="22"/>
          <w:szCs w:val="22"/>
          <w:lang w:val="cy-GB"/>
        </w:rPr>
        <w:t>.  Dywedodd y Prif Swyddogion fod yr Heddlu’n parhau i fonitro'r lefelau hyn a bod y rhan fwyaf o ddigwyddiadau yn ddigwyddiadau ymddygiad gwrthgymdeithasol lefel isel wrth i dafarndai a mannau cyhoeddus agor a chaniatáu pobl i ymgasglu mwy ar ôl cael eu cyfyngu i'w cartrefi am gyfnodau hir yn ystod y cyfnod clo.</w:t>
      </w:r>
    </w:p>
    <w:p w14:paraId="70141A8D" w14:textId="77777777" w:rsidR="00E56124" w:rsidRDefault="00E56124" w:rsidP="00FD1AF0">
      <w:pPr>
        <w:overflowPunct/>
        <w:autoSpaceDE/>
        <w:autoSpaceDN/>
        <w:adjustRightInd/>
        <w:spacing w:line="276" w:lineRule="auto"/>
        <w:jc w:val="both"/>
        <w:textAlignment w:val="auto"/>
        <w:rPr>
          <w:rFonts w:ascii="Verdana" w:hAnsi="Verdana" w:cs="Arial"/>
          <w:sz w:val="22"/>
          <w:szCs w:val="22"/>
        </w:rPr>
      </w:pPr>
    </w:p>
    <w:p w14:paraId="4E4B74B5" w14:textId="77777777" w:rsidR="004D1B62" w:rsidRDefault="00C66CC0" w:rsidP="00FD1AF0">
      <w:pPr>
        <w:overflowPunct/>
        <w:autoSpaceDE/>
        <w:autoSpaceDN/>
        <w:adjustRightInd/>
        <w:spacing w:line="276" w:lineRule="auto"/>
        <w:jc w:val="both"/>
        <w:textAlignment w:val="auto"/>
        <w:rPr>
          <w:rFonts w:ascii="Verdana" w:hAnsi="Verdana" w:cs="Arial"/>
          <w:sz w:val="22"/>
          <w:szCs w:val="22"/>
        </w:rPr>
      </w:pPr>
      <w:r>
        <w:rPr>
          <w:rFonts w:ascii="Verdana" w:eastAsia="Verdana" w:hAnsi="Verdana" w:cs="Arial"/>
          <w:sz w:val="22"/>
          <w:szCs w:val="22"/>
          <w:lang w:val="cy-GB"/>
        </w:rPr>
        <w:t>Dywedodd PGC Dros Dro fod Covid-19 yn golygu bod adolygu'r chwarteri blaenorol wedi dod yn amherthnasol yn ystod y misoedd diwethaf oherwydd bod yr ymatebion newidiol i'r feirws wedi arwain at setiau data gwahanol iawn o chwarter i chwarter.  Mae'r data'n dibynnu'n rheolaidd ar p'un a yw'r wlad mewn cyfnod clo ai peidio, gyda swyddogion yn gallu sylwi ar dueddiadau a phatrymau mewn lefelau digwyddiadau yn dibynnu ar ba gam o fesurau clo y mae'r wlad yn eu profi ar y pryd.</w:t>
      </w:r>
    </w:p>
    <w:p w14:paraId="3FC911C1" w14:textId="77777777" w:rsidR="00033F25" w:rsidRDefault="00033F25" w:rsidP="00FD1AF0">
      <w:pPr>
        <w:overflowPunct/>
        <w:autoSpaceDE/>
        <w:autoSpaceDN/>
        <w:adjustRightInd/>
        <w:spacing w:line="276" w:lineRule="auto"/>
        <w:jc w:val="both"/>
        <w:textAlignment w:val="auto"/>
        <w:rPr>
          <w:rFonts w:ascii="Verdana" w:hAnsi="Verdana" w:cs="Arial"/>
          <w:sz w:val="22"/>
          <w:szCs w:val="22"/>
        </w:rPr>
      </w:pPr>
    </w:p>
    <w:p w14:paraId="1FBAF654" w14:textId="77777777" w:rsidR="009E2E9E" w:rsidRDefault="00C66CC0" w:rsidP="005F2A1B">
      <w:pPr>
        <w:overflowPunct/>
        <w:autoSpaceDE/>
        <w:autoSpaceDN/>
        <w:adjustRightInd/>
        <w:spacing w:line="276" w:lineRule="auto"/>
        <w:jc w:val="both"/>
        <w:textAlignment w:val="auto"/>
        <w:rPr>
          <w:rFonts w:ascii="Verdana" w:hAnsi="Verdana" w:cs="Arial"/>
          <w:b/>
          <w:sz w:val="22"/>
          <w:szCs w:val="22"/>
        </w:rPr>
      </w:pPr>
      <w:r>
        <w:rPr>
          <w:rFonts w:ascii="Verdana" w:eastAsia="Verdana" w:hAnsi="Verdana" w:cs="Arial"/>
          <w:b/>
          <w:bCs/>
          <w:sz w:val="22"/>
          <w:szCs w:val="22"/>
          <w:lang w:val="cy-GB"/>
        </w:rPr>
        <w:t>7 – Adroddiad Cyllid</w:t>
      </w:r>
    </w:p>
    <w:p w14:paraId="6288A67E" w14:textId="77777777" w:rsidR="00543C0D" w:rsidRDefault="00543C0D" w:rsidP="005F2A1B">
      <w:pPr>
        <w:overflowPunct/>
        <w:autoSpaceDE/>
        <w:autoSpaceDN/>
        <w:adjustRightInd/>
        <w:spacing w:line="276" w:lineRule="auto"/>
        <w:jc w:val="both"/>
        <w:textAlignment w:val="auto"/>
        <w:rPr>
          <w:rFonts w:ascii="Verdana" w:hAnsi="Verdana" w:cs="Arial"/>
          <w:b/>
          <w:sz w:val="22"/>
          <w:szCs w:val="22"/>
        </w:rPr>
      </w:pPr>
    </w:p>
    <w:p w14:paraId="2F680F88" w14:textId="2019433D" w:rsidR="00543C0D" w:rsidRDefault="00B40340" w:rsidP="00543C0D">
      <w:pPr>
        <w:overflowPunct/>
        <w:autoSpaceDE/>
        <w:autoSpaceDN/>
        <w:adjustRightInd/>
        <w:spacing w:line="276" w:lineRule="auto"/>
        <w:jc w:val="both"/>
        <w:textAlignment w:val="auto"/>
        <w:rPr>
          <w:rFonts w:ascii="Verdana" w:hAnsi="Verdana" w:cs="Arial"/>
          <w:sz w:val="22"/>
          <w:szCs w:val="22"/>
        </w:rPr>
      </w:pPr>
      <w:r>
        <w:rPr>
          <w:rFonts w:ascii="Verdana" w:eastAsiaTheme="minorHAnsi" w:hAnsi="Verdana" w:cs="Verdana"/>
          <w:sz w:val="22"/>
          <w:szCs w:val="22"/>
          <w:lang w:val="cy-GB"/>
        </w:rPr>
        <w:t>Rhoddodd y CC adroddiad gyda'r sefyllfa alldro ariannol ar gyfer blwyddyn ariannol 2020-21. Llofnodwyd y Datganiad Cyfrifon drafft gan y Prif Swyddog Cyllid / Cyfarwyddwr Cyllid ar 27 Mai 2021.</w:t>
      </w:r>
    </w:p>
    <w:p w14:paraId="4628B37D" w14:textId="77777777" w:rsidR="00FF3DF7" w:rsidRPr="00543C0D" w:rsidRDefault="00FF3DF7" w:rsidP="00543C0D">
      <w:pPr>
        <w:overflowPunct/>
        <w:autoSpaceDE/>
        <w:autoSpaceDN/>
        <w:adjustRightInd/>
        <w:spacing w:line="276" w:lineRule="auto"/>
        <w:jc w:val="both"/>
        <w:textAlignment w:val="auto"/>
        <w:rPr>
          <w:rFonts w:ascii="Verdana" w:hAnsi="Verdana" w:cs="Arial"/>
          <w:sz w:val="22"/>
          <w:szCs w:val="22"/>
        </w:rPr>
      </w:pPr>
    </w:p>
    <w:p w14:paraId="227AAF82" w14:textId="77777777" w:rsidR="00543C0D" w:rsidRDefault="00C66CC0" w:rsidP="00543C0D">
      <w:pPr>
        <w:overflowPunct/>
        <w:autoSpaceDE/>
        <w:autoSpaceDN/>
        <w:adjustRightInd/>
        <w:spacing w:line="276" w:lineRule="auto"/>
        <w:jc w:val="both"/>
        <w:textAlignment w:val="auto"/>
        <w:rPr>
          <w:rFonts w:ascii="Verdana" w:hAnsi="Verdana" w:cs="Arial"/>
          <w:sz w:val="22"/>
          <w:szCs w:val="22"/>
        </w:rPr>
      </w:pPr>
      <w:r>
        <w:rPr>
          <w:rFonts w:ascii="Verdana" w:eastAsia="Verdana" w:hAnsi="Verdana" w:cs="Arial"/>
          <w:sz w:val="22"/>
          <w:szCs w:val="22"/>
          <w:lang w:val="cy-GB"/>
        </w:rPr>
        <w:t xml:space="preserve">Disgwylir i Gronfeydd Wrth Gefn y Comisiynydd gynyddu o £14.575 miliwn ym mis Mawrth 2020 i £17.009 miliwn ym mis Mawrth 2021, sef cynnydd o £2.436 miliwn.  Mae hyn yn ystyried yr holl gronfeydd Cyfalaf a Chyllid wrth gefn a throsglwyddiadau ac mae tua £5.312 miliwn yn well na'r sefyllfa a ragwelwyd ym mis Ionawr 2021 ac a gynhwysir yn y Cynllun Ariannol Tymor Canolig. </w:t>
      </w:r>
    </w:p>
    <w:p w14:paraId="57ABD3AF" w14:textId="77777777" w:rsidR="00FF3DF7" w:rsidRPr="00543C0D" w:rsidRDefault="00FF3DF7" w:rsidP="00543C0D">
      <w:pPr>
        <w:overflowPunct/>
        <w:autoSpaceDE/>
        <w:autoSpaceDN/>
        <w:adjustRightInd/>
        <w:spacing w:line="276" w:lineRule="auto"/>
        <w:jc w:val="both"/>
        <w:textAlignment w:val="auto"/>
        <w:rPr>
          <w:rFonts w:ascii="Verdana" w:hAnsi="Verdana" w:cs="Arial"/>
          <w:sz w:val="22"/>
          <w:szCs w:val="22"/>
        </w:rPr>
      </w:pPr>
    </w:p>
    <w:p w14:paraId="75E4C905" w14:textId="6D68318E" w:rsidR="00543C0D" w:rsidRPr="00543C0D" w:rsidRDefault="00B40340" w:rsidP="00543C0D">
      <w:pPr>
        <w:overflowPunct/>
        <w:autoSpaceDE/>
        <w:autoSpaceDN/>
        <w:adjustRightInd/>
        <w:spacing w:line="276" w:lineRule="auto"/>
        <w:jc w:val="both"/>
        <w:textAlignment w:val="auto"/>
        <w:rPr>
          <w:rFonts w:ascii="Verdana" w:hAnsi="Verdana" w:cs="Arial"/>
          <w:sz w:val="22"/>
          <w:szCs w:val="22"/>
        </w:rPr>
      </w:pPr>
      <w:r>
        <w:rPr>
          <w:rFonts w:ascii="Verdana" w:eastAsiaTheme="minorHAnsi" w:hAnsi="Verdana" w:cs="Verdana"/>
          <w:sz w:val="22"/>
          <w:szCs w:val="22"/>
          <w:lang w:val="cy-GB"/>
        </w:rPr>
        <w:t>Dywedodd y CC fod 2020/21 yn flwyddyn ddigynsail, gyda'r pandemig yn effeithio'n sylweddol ar y sefyllfa ariannol. Derbyniwyd nifer sylweddol o grantiau ac incwm ar ddiwedd y flwyddyn ariannol sydd wedi gwella'r sefyllfa alldro’n ddramatig. Yn ogystal, mae llithriant pellach ar gynlluniau cyfalaf ac arbedion refeniw hefyd wedi cyfrannu at yr amrywiant cadarnhaol.</w:t>
      </w:r>
    </w:p>
    <w:p w14:paraId="6500CCF6" w14:textId="77777777" w:rsidR="00176E50" w:rsidRDefault="00176E50" w:rsidP="005F2A1B">
      <w:pPr>
        <w:overflowPunct/>
        <w:autoSpaceDE/>
        <w:autoSpaceDN/>
        <w:adjustRightInd/>
        <w:spacing w:line="276" w:lineRule="auto"/>
        <w:jc w:val="both"/>
        <w:textAlignment w:val="auto"/>
        <w:rPr>
          <w:rFonts w:ascii="Verdana" w:hAnsi="Verdana" w:cs="Arial"/>
          <w:b/>
          <w:sz w:val="22"/>
          <w:szCs w:val="22"/>
        </w:rPr>
      </w:pPr>
    </w:p>
    <w:p w14:paraId="6AC3D4DA" w14:textId="77777777" w:rsidR="00176E50" w:rsidRDefault="00C66CC0" w:rsidP="005F2A1B">
      <w:pPr>
        <w:overflowPunct/>
        <w:autoSpaceDE/>
        <w:autoSpaceDN/>
        <w:adjustRightInd/>
        <w:spacing w:line="276" w:lineRule="auto"/>
        <w:jc w:val="both"/>
        <w:textAlignment w:val="auto"/>
        <w:rPr>
          <w:rFonts w:ascii="Verdana" w:hAnsi="Verdana" w:cs="Arial"/>
          <w:b/>
          <w:sz w:val="22"/>
          <w:szCs w:val="22"/>
        </w:rPr>
      </w:pPr>
      <w:r>
        <w:rPr>
          <w:rFonts w:ascii="Verdana" w:eastAsia="Verdana" w:hAnsi="Verdana" w:cs="Arial"/>
          <w:b/>
          <w:bCs/>
          <w:sz w:val="22"/>
          <w:szCs w:val="22"/>
          <w:lang w:val="cy-GB"/>
        </w:rPr>
        <w:t>8 – Unrhyw fusnes arall</w:t>
      </w:r>
    </w:p>
    <w:p w14:paraId="75C9A714" w14:textId="688179A3" w:rsidR="00176E50" w:rsidRPr="00176E50" w:rsidRDefault="00056E8C" w:rsidP="00176E50">
      <w:pPr>
        <w:pStyle w:val="ListParagraph"/>
        <w:numPr>
          <w:ilvl w:val="0"/>
          <w:numId w:val="17"/>
        </w:numPr>
        <w:spacing w:line="276" w:lineRule="auto"/>
        <w:jc w:val="both"/>
        <w:rPr>
          <w:rFonts w:ascii="Verdana" w:hAnsi="Verdana" w:cs="Arial"/>
          <w:b/>
        </w:rPr>
      </w:pPr>
      <w:r>
        <w:rPr>
          <w:rFonts w:ascii="Verdana" w:eastAsia="Verdana" w:hAnsi="Verdana" w:cs="Arial"/>
          <w:b/>
          <w:bCs/>
          <w:lang w:val="cy-GB"/>
        </w:rPr>
        <w:t>Cytundeb</w:t>
      </w:r>
      <w:r w:rsidR="00C66CC0">
        <w:rPr>
          <w:rFonts w:ascii="Verdana" w:eastAsia="Verdana" w:hAnsi="Verdana" w:cs="Arial"/>
          <w:b/>
          <w:bCs/>
          <w:lang w:val="cy-GB"/>
        </w:rPr>
        <w:t xml:space="preserve"> Meddalwedd Data Symudol</w:t>
      </w:r>
    </w:p>
    <w:p w14:paraId="541B9C15" w14:textId="77777777" w:rsidR="00A253D5" w:rsidRDefault="00A253D5" w:rsidP="005F2A1B">
      <w:pPr>
        <w:overflowPunct/>
        <w:autoSpaceDE/>
        <w:autoSpaceDN/>
        <w:adjustRightInd/>
        <w:spacing w:line="276" w:lineRule="auto"/>
        <w:jc w:val="both"/>
        <w:textAlignment w:val="auto"/>
        <w:rPr>
          <w:rFonts w:ascii="Verdana" w:hAnsi="Verdana" w:cs="Arial"/>
          <w:b/>
          <w:sz w:val="22"/>
          <w:szCs w:val="22"/>
        </w:rPr>
      </w:pPr>
    </w:p>
    <w:p w14:paraId="423FA82C" w14:textId="2CC4BF4D" w:rsidR="00FE791B" w:rsidRDefault="00C66CC0" w:rsidP="005F2A1B">
      <w:pPr>
        <w:spacing w:line="276" w:lineRule="auto"/>
        <w:jc w:val="both"/>
        <w:rPr>
          <w:rFonts w:ascii="Verdana" w:hAnsi="Verdana" w:cs="Arial"/>
          <w:sz w:val="22"/>
          <w:szCs w:val="22"/>
        </w:rPr>
      </w:pPr>
      <w:r>
        <w:rPr>
          <w:rFonts w:ascii="Verdana" w:eastAsia="Verdana" w:hAnsi="Verdana" w:cs="Arial"/>
          <w:sz w:val="22"/>
          <w:szCs w:val="22"/>
          <w:lang w:val="cy-GB"/>
        </w:rPr>
        <w:t xml:space="preserve">Derbyniodd y Bwrdd adroddiad gan adran gaffael yr Heddlu ynghylch buddsoddi mewn Rhaglen Data Symudol.  Nodwyd bod yr Heddlu wedi’i argymell i ddyfarnu </w:t>
      </w:r>
      <w:r w:rsidR="00056E8C">
        <w:rPr>
          <w:rFonts w:ascii="Verdana" w:eastAsia="Verdana" w:hAnsi="Verdana" w:cs="Arial"/>
          <w:sz w:val="22"/>
          <w:szCs w:val="22"/>
          <w:lang w:val="cy-GB"/>
        </w:rPr>
        <w:t>cytundeb</w:t>
      </w:r>
      <w:r>
        <w:rPr>
          <w:rFonts w:ascii="Verdana" w:eastAsia="Verdana" w:hAnsi="Verdana" w:cs="Arial"/>
          <w:sz w:val="22"/>
          <w:szCs w:val="22"/>
          <w:lang w:val="cy-GB"/>
        </w:rPr>
        <w:t xml:space="preserve"> am gyfnod o bedair blynedd i Airwave Solutions </w:t>
      </w:r>
      <w:r w:rsidR="00056E8C">
        <w:rPr>
          <w:rFonts w:ascii="Verdana" w:eastAsia="Verdana" w:hAnsi="Verdana" w:cs="Arial"/>
          <w:sz w:val="22"/>
          <w:szCs w:val="22"/>
          <w:lang w:val="cy-GB"/>
        </w:rPr>
        <w:t>Cyf</w:t>
      </w:r>
      <w:r>
        <w:rPr>
          <w:rFonts w:ascii="Verdana" w:eastAsia="Verdana" w:hAnsi="Verdana" w:cs="Arial"/>
          <w:sz w:val="22"/>
          <w:szCs w:val="22"/>
          <w:lang w:val="cy-GB"/>
        </w:rPr>
        <w:t xml:space="preserve"> ar gyfer darparu Meddalwedd e-N</w:t>
      </w:r>
      <w:r w:rsidR="00696220">
        <w:rPr>
          <w:rFonts w:ascii="Verdana" w:eastAsia="Verdana" w:hAnsi="Verdana" w:cs="Arial"/>
          <w:sz w:val="22"/>
          <w:szCs w:val="22"/>
          <w:lang w:val="cy-GB"/>
        </w:rPr>
        <w:t>o</w:t>
      </w:r>
      <w:r w:rsidR="00056E8C">
        <w:rPr>
          <w:rFonts w:ascii="Verdana" w:eastAsia="Verdana" w:hAnsi="Verdana" w:cs="Arial"/>
          <w:sz w:val="22"/>
          <w:szCs w:val="22"/>
          <w:lang w:val="cy-GB"/>
        </w:rPr>
        <w:t>diadur</w:t>
      </w:r>
      <w:r>
        <w:rPr>
          <w:rFonts w:ascii="Verdana" w:eastAsia="Verdana" w:hAnsi="Verdana" w:cs="Arial"/>
          <w:sz w:val="22"/>
          <w:szCs w:val="22"/>
          <w:lang w:val="cy-GB"/>
        </w:rPr>
        <w:t xml:space="preserve"> '</w:t>
      </w:r>
      <w:proofErr w:type="spellStart"/>
      <w:r>
        <w:rPr>
          <w:rFonts w:ascii="Verdana" w:eastAsia="Verdana" w:hAnsi="Verdana" w:cs="Arial"/>
          <w:sz w:val="22"/>
          <w:szCs w:val="22"/>
          <w:lang w:val="cy-GB"/>
        </w:rPr>
        <w:t>Pronto</w:t>
      </w:r>
      <w:proofErr w:type="spellEnd"/>
      <w:r>
        <w:rPr>
          <w:rFonts w:ascii="Verdana" w:eastAsia="Verdana" w:hAnsi="Verdana" w:cs="Arial"/>
          <w:sz w:val="22"/>
          <w:szCs w:val="22"/>
          <w:lang w:val="cy-GB"/>
        </w:rPr>
        <w:t xml:space="preserve">' o dan y fframwaith CCS RM3821.  Yr Uwch Reolwr TGCh sy'n bennaf gyfrifol am y </w:t>
      </w:r>
      <w:r w:rsidR="00056E8C">
        <w:rPr>
          <w:rFonts w:ascii="Verdana" w:eastAsia="Verdana" w:hAnsi="Verdana" w:cs="Arial"/>
          <w:sz w:val="22"/>
          <w:szCs w:val="22"/>
          <w:lang w:val="cy-GB"/>
        </w:rPr>
        <w:t>cytundeb</w:t>
      </w:r>
      <w:r>
        <w:rPr>
          <w:rFonts w:ascii="Verdana" w:eastAsia="Verdana" w:hAnsi="Verdana" w:cs="Arial"/>
          <w:sz w:val="22"/>
          <w:szCs w:val="22"/>
          <w:lang w:val="cy-GB"/>
        </w:rPr>
        <w:t>.</w:t>
      </w:r>
    </w:p>
    <w:p w14:paraId="1F2371F5" w14:textId="77777777" w:rsidR="007C03B6" w:rsidRDefault="007C03B6" w:rsidP="005F2A1B">
      <w:pPr>
        <w:spacing w:line="276" w:lineRule="auto"/>
        <w:jc w:val="both"/>
        <w:rPr>
          <w:rFonts w:ascii="Verdana" w:hAnsi="Verdana" w:cs="Arial"/>
          <w:sz w:val="22"/>
          <w:szCs w:val="22"/>
        </w:rPr>
      </w:pPr>
    </w:p>
    <w:p w14:paraId="2DD792E8" w14:textId="06ACBEB7" w:rsidR="007C03B6" w:rsidRDefault="00C66CC0" w:rsidP="005F2A1B">
      <w:pPr>
        <w:spacing w:line="276" w:lineRule="auto"/>
        <w:jc w:val="both"/>
        <w:rPr>
          <w:rFonts w:ascii="Verdana" w:hAnsi="Verdana" w:cs="Arial"/>
          <w:sz w:val="22"/>
          <w:szCs w:val="22"/>
        </w:rPr>
      </w:pPr>
      <w:r>
        <w:rPr>
          <w:rFonts w:ascii="Verdana" w:eastAsia="Verdana" w:hAnsi="Verdana" w:cs="Arial"/>
          <w:sz w:val="22"/>
          <w:szCs w:val="22"/>
          <w:lang w:val="cy-GB"/>
        </w:rPr>
        <w:t xml:space="preserve">Cost wreiddiol y </w:t>
      </w:r>
      <w:r w:rsidR="00056E8C">
        <w:rPr>
          <w:rFonts w:ascii="Verdana" w:eastAsia="Verdana" w:hAnsi="Verdana" w:cs="Arial"/>
          <w:sz w:val="22"/>
          <w:szCs w:val="22"/>
          <w:lang w:val="cy-GB"/>
        </w:rPr>
        <w:t>cytundeb</w:t>
      </w:r>
      <w:r>
        <w:rPr>
          <w:rFonts w:ascii="Verdana" w:eastAsia="Verdana" w:hAnsi="Verdana" w:cs="Arial"/>
          <w:sz w:val="22"/>
          <w:szCs w:val="22"/>
          <w:lang w:val="cy-GB"/>
        </w:rPr>
        <w:t xml:space="preserve"> oedd ar gyfer yr ateb meddalwedd, gweithredu a 30 o brosesau.   Roedd y cynnig am £853,200 minws gostyngiad cymhelliant untro a ganiateir o dan y </w:t>
      </w:r>
      <w:r w:rsidR="00056E8C">
        <w:rPr>
          <w:rFonts w:ascii="Verdana" w:eastAsia="Verdana" w:hAnsi="Verdana" w:cs="Arial"/>
          <w:sz w:val="22"/>
          <w:szCs w:val="22"/>
          <w:lang w:val="cy-GB"/>
        </w:rPr>
        <w:t>cytundeb</w:t>
      </w:r>
      <w:r>
        <w:rPr>
          <w:rFonts w:ascii="Verdana" w:eastAsia="Verdana" w:hAnsi="Verdana" w:cs="Arial"/>
          <w:sz w:val="22"/>
          <w:szCs w:val="22"/>
          <w:lang w:val="cy-GB"/>
        </w:rPr>
        <w:t xml:space="preserve"> o £500,000.  Felly cyfanswm y gost am y cyfnod cychwynnol o bedair blynedd oedd £353,200.</w:t>
      </w:r>
    </w:p>
    <w:p w14:paraId="422B8C06" w14:textId="77777777" w:rsidR="00362739" w:rsidRDefault="00362739" w:rsidP="005F2A1B">
      <w:pPr>
        <w:spacing w:line="276" w:lineRule="auto"/>
        <w:jc w:val="both"/>
        <w:rPr>
          <w:rFonts w:ascii="Verdana" w:hAnsi="Verdana" w:cs="Arial"/>
          <w:sz w:val="22"/>
          <w:szCs w:val="22"/>
        </w:rPr>
      </w:pPr>
    </w:p>
    <w:p w14:paraId="1BA78F6F" w14:textId="17A246D4" w:rsidR="00362739" w:rsidRPr="00362739" w:rsidRDefault="00C66CC0" w:rsidP="005F2A1B">
      <w:pPr>
        <w:spacing w:line="276" w:lineRule="auto"/>
        <w:jc w:val="both"/>
        <w:rPr>
          <w:rFonts w:ascii="Verdana" w:hAnsi="Verdana" w:cs="Arial"/>
          <w:b/>
          <w:sz w:val="22"/>
          <w:szCs w:val="22"/>
        </w:rPr>
      </w:pPr>
      <w:r>
        <w:rPr>
          <w:rFonts w:ascii="Verdana" w:eastAsia="Verdana" w:hAnsi="Verdana" w:cs="Arial"/>
          <w:b/>
          <w:bCs/>
          <w:sz w:val="22"/>
          <w:szCs w:val="22"/>
          <w:lang w:val="cy-GB"/>
        </w:rPr>
        <w:t xml:space="preserve">Penderfyniad: Cytunodd y Comisiynydd, mewn ymgynghoriad â'r PG Dros Dro, i ddyfarnu i gontractio ar gyfer Meddalwedd Data Symudol i </w:t>
      </w:r>
      <w:proofErr w:type="spellStart"/>
      <w:r>
        <w:rPr>
          <w:rFonts w:ascii="Verdana" w:eastAsia="Verdana" w:hAnsi="Verdana" w:cs="Arial"/>
          <w:b/>
          <w:bCs/>
          <w:sz w:val="22"/>
          <w:szCs w:val="22"/>
          <w:lang w:val="cy-GB"/>
        </w:rPr>
        <w:t>Airwave</w:t>
      </w:r>
      <w:proofErr w:type="spellEnd"/>
      <w:r>
        <w:rPr>
          <w:rFonts w:ascii="Verdana" w:eastAsia="Verdana" w:hAnsi="Verdana" w:cs="Arial"/>
          <w:b/>
          <w:bCs/>
          <w:sz w:val="22"/>
          <w:szCs w:val="22"/>
          <w:lang w:val="cy-GB"/>
        </w:rPr>
        <w:t xml:space="preserve"> Solutions </w:t>
      </w:r>
      <w:r w:rsidR="00056E8C">
        <w:rPr>
          <w:rFonts w:ascii="Verdana" w:eastAsia="Verdana" w:hAnsi="Verdana" w:cs="Arial"/>
          <w:b/>
          <w:bCs/>
          <w:sz w:val="22"/>
          <w:szCs w:val="22"/>
          <w:lang w:val="cy-GB"/>
        </w:rPr>
        <w:t>Cyf</w:t>
      </w:r>
      <w:r>
        <w:rPr>
          <w:rFonts w:ascii="Verdana" w:eastAsia="Verdana" w:hAnsi="Verdana" w:cs="Arial"/>
          <w:b/>
          <w:bCs/>
          <w:sz w:val="22"/>
          <w:szCs w:val="22"/>
          <w:lang w:val="cy-GB"/>
        </w:rPr>
        <w:t xml:space="preserve"> am gyfnod o bedair blynedd am £353,200.</w:t>
      </w:r>
    </w:p>
    <w:p w14:paraId="06365338" w14:textId="77777777" w:rsidR="00E44F15" w:rsidRPr="005F2A1B" w:rsidRDefault="00C66CC0" w:rsidP="005F2A1B">
      <w:pPr>
        <w:pStyle w:val="ListParagraph"/>
        <w:tabs>
          <w:tab w:val="left" w:pos="3324"/>
        </w:tabs>
        <w:spacing w:after="240" w:line="276" w:lineRule="auto"/>
        <w:ind w:left="0"/>
        <w:jc w:val="both"/>
        <w:rPr>
          <w:rFonts w:ascii="Verdana" w:hAnsi="Verdana" w:cs="Arial"/>
          <w:b/>
        </w:rPr>
      </w:pPr>
      <w:r>
        <w:rPr>
          <w:rFonts w:ascii="Verdana" w:eastAsia="Verdana" w:hAnsi="Verdana" w:cs="Arial"/>
          <w:b/>
          <w:bCs/>
          <w:lang w:val="cy-GB"/>
        </w:rPr>
        <w:t>Dyddiad y cyfarfod nesaf: 09:30 13 Awst 2021</w:t>
      </w:r>
      <w:bookmarkStart w:id="1" w:name="cysill"/>
      <w:bookmarkEnd w:id="1"/>
    </w:p>
    <w:sectPr w:rsidR="00E44F15" w:rsidRPr="005F2A1B"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2013" w14:textId="77777777" w:rsidR="00C66CC0" w:rsidRDefault="00C66CC0">
      <w:r>
        <w:separator/>
      </w:r>
    </w:p>
  </w:endnote>
  <w:endnote w:type="continuationSeparator" w:id="0">
    <w:p w14:paraId="66E30A59" w14:textId="77777777" w:rsidR="00C66CC0" w:rsidRDefault="00C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2865" w14:textId="77777777" w:rsidR="001C6ADF" w:rsidRDefault="00C66CC0"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86151" w14:textId="77777777" w:rsidR="001C6ADF" w:rsidRDefault="001C6ADF" w:rsidP="00E44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9B0B" w14:textId="77777777" w:rsidR="001C6ADF" w:rsidRDefault="00C66CC0"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536667">
      <w:rPr>
        <w:rStyle w:val="PageNumber"/>
        <w:noProof/>
      </w:rPr>
      <w:t>8</w:t>
    </w:r>
    <w:r>
      <w:rPr>
        <w:rStyle w:val="PageNumber"/>
      </w:rPr>
      <w:fldChar w:fldCharType="end"/>
    </w:r>
  </w:p>
  <w:p w14:paraId="2F4ED2F5" w14:textId="77777777" w:rsidR="001C6ADF" w:rsidRDefault="00C66CC0"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8AB4" w14:textId="77777777" w:rsidR="0024675E" w:rsidRDefault="0024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AAE5" w14:textId="77777777" w:rsidR="00C66CC0" w:rsidRDefault="00C66CC0">
      <w:r>
        <w:separator/>
      </w:r>
    </w:p>
  </w:footnote>
  <w:footnote w:type="continuationSeparator" w:id="0">
    <w:p w14:paraId="09E772A5" w14:textId="77777777" w:rsidR="00C66CC0" w:rsidRDefault="00C6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34DF" w14:textId="77777777" w:rsidR="0024675E" w:rsidRDefault="0024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1ECA" w14:textId="77777777" w:rsidR="0024675E" w:rsidRDefault="00246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B0E2" w14:textId="77777777" w:rsidR="0024675E" w:rsidRDefault="0024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E8B"/>
    <w:multiLevelType w:val="hybridMultilevel"/>
    <w:tmpl w:val="34F032E2"/>
    <w:lvl w:ilvl="0" w:tplc="3EE65D66">
      <w:start w:val="1"/>
      <w:numFmt w:val="bullet"/>
      <w:lvlText w:val=""/>
      <w:lvlJc w:val="left"/>
      <w:pPr>
        <w:ind w:left="1080" w:hanging="360"/>
      </w:pPr>
      <w:rPr>
        <w:rFonts w:ascii="Symbol" w:hAnsi="Symbol" w:hint="default"/>
      </w:rPr>
    </w:lvl>
    <w:lvl w:ilvl="1" w:tplc="7EF8570C" w:tentative="1">
      <w:start w:val="1"/>
      <w:numFmt w:val="bullet"/>
      <w:lvlText w:val="o"/>
      <w:lvlJc w:val="left"/>
      <w:pPr>
        <w:ind w:left="1800" w:hanging="360"/>
      </w:pPr>
      <w:rPr>
        <w:rFonts w:ascii="Courier New" w:hAnsi="Courier New" w:cs="Courier New" w:hint="default"/>
      </w:rPr>
    </w:lvl>
    <w:lvl w:ilvl="2" w:tplc="DB446E88" w:tentative="1">
      <w:start w:val="1"/>
      <w:numFmt w:val="bullet"/>
      <w:lvlText w:val=""/>
      <w:lvlJc w:val="left"/>
      <w:pPr>
        <w:ind w:left="2520" w:hanging="360"/>
      </w:pPr>
      <w:rPr>
        <w:rFonts w:ascii="Wingdings" w:hAnsi="Wingdings" w:hint="default"/>
      </w:rPr>
    </w:lvl>
    <w:lvl w:ilvl="3" w:tplc="E77E787E" w:tentative="1">
      <w:start w:val="1"/>
      <w:numFmt w:val="bullet"/>
      <w:lvlText w:val=""/>
      <w:lvlJc w:val="left"/>
      <w:pPr>
        <w:ind w:left="3240" w:hanging="360"/>
      </w:pPr>
      <w:rPr>
        <w:rFonts w:ascii="Symbol" w:hAnsi="Symbol" w:hint="default"/>
      </w:rPr>
    </w:lvl>
    <w:lvl w:ilvl="4" w:tplc="0C28BB02" w:tentative="1">
      <w:start w:val="1"/>
      <w:numFmt w:val="bullet"/>
      <w:lvlText w:val="o"/>
      <w:lvlJc w:val="left"/>
      <w:pPr>
        <w:ind w:left="3960" w:hanging="360"/>
      </w:pPr>
      <w:rPr>
        <w:rFonts w:ascii="Courier New" w:hAnsi="Courier New" w:cs="Courier New" w:hint="default"/>
      </w:rPr>
    </w:lvl>
    <w:lvl w:ilvl="5" w:tplc="CE1A5A24" w:tentative="1">
      <w:start w:val="1"/>
      <w:numFmt w:val="bullet"/>
      <w:lvlText w:val=""/>
      <w:lvlJc w:val="left"/>
      <w:pPr>
        <w:ind w:left="4680" w:hanging="360"/>
      </w:pPr>
      <w:rPr>
        <w:rFonts w:ascii="Wingdings" w:hAnsi="Wingdings" w:hint="default"/>
      </w:rPr>
    </w:lvl>
    <w:lvl w:ilvl="6" w:tplc="AF501EC4" w:tentative="1">
      <w:start w:val="1"/>
      <w:numFmt w:val="bullet"/>
      <w:lvlText w:val=""/>
      <w:lvlJc w:val="left"/>
      <w:pPr>
        <w:ind w:left="5400" w:hanging="360"/>
      </w:pPr>
      <w:rPr>
        <w:rFonts w:ascii="Symbol" w:hAnsi="Symbol" w:hint="default"/>
      </w:rPr>
    </w:lvl>
    <w:lvl w:ilvl="7" w:tplc="BFC4798E" w:tentative="1">
      <w:start w:val="1"/>
      <w:numFmt w:val="bullet"/>
      <w:lvlText w:val="o"/>
      <w:lvlJc w:val="left"/>
      <w:pPr>
        <w:ind w:left="6120" w:hanging="360"/>
      </w:pPr>
      <w:rPr>
        <w:rFonts w:ascii="Courier New" w:hAnsi="Courier New" w:cs="Courier New" w:hint="default"/>
      </w:rPr>
    </w:lvl>
    <w:lvl w:ilvl="8" w:tplc="C3E0DB74"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FB7088E4">
      <w:start w:val="1"/>
      <w:numFmt w:val="lowerLetter"/>
      <w:lvlText w:val="%1)"/>
      <w:lvlJc w:val="left"/>
      <w:pPr>
        <w:ind w:left="720" w:hanging="360"/>
      </w:pPr>
      <w:rPr>
        <w:rFonts w:hint="default"/>
      </w:rPr>
    </w:lvl>
    <w:lvl w:ilvl="1" w:tplc="36BE6504" w:tentative="1">
      <w:start w:val="1"/>
      <w:numFmt w:val="lowerLetter"/>
      <w:lvlText w:val="%2."/>
      <w:lvlJc w:val="left"/>
      <w:pPr>
        <w:ind w:left="1440" w:hanging="360"/>
      </w:pPr>
    </w:lvl>
    <w:lvl w:ilvl="2" w:tplc="CC22B2DE" w:tentative="1">
      <w:start w:val="1"/>
      <w:numFmt w:val="lowerRoman"/>
      <w:lvlText w:val="%3."/>
      <w:lvlJc w:val="right"/>
      <w:pPr>
        <w:ind w:left="2160" w:hanging="180"/>
      </w:pPr>
    </w:lvl>
    <w:lvl w:ilvl="3" w:tplc="6E063F76" w:tentative="1">
      <w:start w:val="1"/>
      <w:numFmt w:val="decimal"/>
      <w:lvlText w:val="%4."/>
      <w:lvlJc w:val="left"/>
      <w:pPr>
        <w:ind w:left="2880" w:hanging="360"/>
      </w:pPr>
    </w:lvl>
    <w:lvl w:ilvl="4" w:tplc="ED48637A" w:tentative="1">
      <w:start w:val="1"/>
      <w:numFmt w:val="lowerLetter"/>
      <w:lvlText w:val="%5."/>
      <w:lvlJc w:val="left"/>
      <w:pPr>
        <w:ind w:left="3600" w:hanging="360"/>
      </w:pPr>
    </w:lvl>
    <w:lvl w:ilvl="5" w:tplc="DC2E8AD0" w:tentative="1">
      <w:start w:val="1"/>
      <w:numFmt w:val="lowerRoman"/>
      <w:lvlText w:val="%6."/>
      <w:lvlJc w:val="right"/>
      <w:pPr>
        <w:ind w:left="4320" w:hanging="180"/>
      </w:pPr>
    </w:lvl>
    <w:lvl w:ilvl="6" w:tplc="DA1E509E" w:tentative="1">
      <w:start w:val="1"/>
      <w:numFmt w:val="decimal"/>
      <w:lvlText w:val="%7."/>
      <w:lvlJc w:val="left"/>
      <w:pPr>
        <w:ind w:left="5040" w:hanging="360"/>
      </w:pPr>
    </w:lvl>
    <w:lvl w:ilvl="7" w:tplc="1018E122" w:tentative="1">
      <w:start w:val="1"/>
      <w:numFmt w:val="lowerLetter"/>
      <w:lvlText w:val="%8."/>
      <w:lvlJc w:val="left"/>
      <w:pPr>
        <w:ind w:left="5760" w:hanging="360"/>
      </w:pPr>
    </w:lvl>
    <w:lvl w:ilvl="8" w:tplc="7CDA354E" w:tentative="1">
      <w:start w:val="1"/>
      <w:numFmt w:val="lowerRoman"/>
      <w:lvlText w:val="%9."/>
      <w:lvlJc w:val="right"/>
      <w:pPr>
        <w:ind w:left="6480" w:hanging="180"/>
      </w:pPr>
    </w:lvl>
  </w:abstractNum>
  <w:abstractNum w:abstractNumId="2" w15:restartNumberingAfterBreak="0">
    <w:nsid w:val="0D30251A"/>
    <w:multiLevelType w:val="hybridMultilevel"/>
    <w:tmpl w:val="065C50FA"/>
    <w:lvl w:ilvl="0" w:tplc="7FC8A762">
      <w:start w:val="1"/>
      <w:numFmt w:val="bullet"/>
      <w:lvlText w:val=""/>
      <w:lvlJc w:val="left"/>
      <w:pPr>
        <w:ind w:left="720" w:hanging="360"/>
      </w:pPr>
      <w:rPr>
        <w:rFonts w:ascii="Symbol" w:hAnsi="Symbol" w:hint="default"/>
      </w:rPr>
    </w:lvl>
    <w:lvl w:ilvl="1" w:tplc="0AFA5E8A" w:tentative="1">
      <w:start w:val="1"/>
      <w:numFmt w:val="bullet"/>
      <w:lvlText w:val="o"/>
      <w:lvlJc w:val="left"/>
      <w:pPr>
        <w:ind w:left="1440" w:hanging="360"/>
      </w:pPr>
      <w:rPr>
        <w:rFonts w:ascii="Courier New" w:hAnsi="Courier New" w:cs="Courier New" w:hint="default"/>
      </w:rPr>
    </w:lvl>
    <w:lvl w:ilvl="2" w:tplc="3706316A" w:tentative="1">
      <w:start w:val="1"/>
      <w:numFmt w:val="bullet"/>
      <w:lvlText w:val=""/>
      <w:lvlJc w:val="left"/>
      <w:pPr>
        <w:ind w:left="2160" w:hanging="360"/>
      </w:pPr>
      <w:rPr>
        <w:rFonts w:ascii="Wingdings" w:hAnsi="Wingdings" w:hint="default"/>
      </w:rPr>
    </w:lvl>
    <w:lvl w:ilvl="3" w:tplc="0D68D29C" w:tentative="1">
      <w:start w:val="1"/>
      <w:numFmt w:val="bullet"/>
      <w:lvlText w:val=""/>
      <w:lvlJc w:val="left"/>
      <w:pPr>
        <w:ind w:left="2880" w:hanging="360"/>
      </w:pPr>
      <w:rPr>
        <w:rFonts w:ascii="Symbol" w:hAnsi="Symbol" w:hint="default"/>
      </w:rPr>
    </w:lvl>
    <w:lvl w:ilvl="4" w:tplc="2EF6EA30" w:tentative="1">
      <w:start w:val="1"/>
      <w:numFmt w:val="bullet"/>
      <w:lvlText w:val="o"/>
      <w:lvlJc w:val="left"/>
      <w:pPr>
        <w:ind w:left="3600" w:hanging="360"/>
      </w:pPr>
      <w:rPr>
        <w:rFonts w:ascii="Courier New" w:hAnsi="Courier New" w:cs="Courier New" w:hint="default"/>
      </w:rPr>
    </w:lvl>
    <w:lvl w:ilvl="5" w:tplc="C8B68460" w:tentative="1">
      <w:start w:val="1"/>
      <w:numFmt w:val="bullet"/>
      <w:lvlText w:val=""/>
      <w:lvlJc w:val="left"/>
      <w:pPr>
        <w:ind w:left="4320" w:hanging="360"/>
      </w:pPr>
      <w:rPr>
        <w:rFonts w:ascii="Wingdings" w:hAnsi="Wingdings" w:hint="default"/>
      </w:rPr>
    </w:lvl>
    <w:lvl w:ilvl="6" w:tplc="ECD8E2C6" w:tentative="1">
      <w:start w:val="1"/>
      <w:numFmt w:val="bullet"/>
      <w:lvlText w:val=""/>
      <w:lvlJc w:val="left"/>
      <w:pPr>
        <w:ind w:left="5040" w:hanging="360"/>
      </w:pPr>
      <w:rPr>
        <w:rFonts w:ascii="Symbol" w:hAnsi="Symbol" w:hint="default"/>
      </w:rPr>
    </w:lvl>
    <w:lvl w:ilvl="7" w:tplc="5CB87AE2" w:tentative="1">
      <w:start w:val="1"/>
      <w:numFmt w:val="bullet"/>
      <w:lvlText w:val="o"/>
      <w:lvlJc w:val="left"/>
      <w:pPr>
        <w:ind w:left="5760" w:hanging="360"/>
      </w:pPr>
      <w:rPr>
        <w:rFonts w:ascii="Courier New" w:hAnsi="Courier New" w:cs="Courier New" w:hint="default"/>
      </w:rPr>
    </w:lvl>
    <w:lvl w:ilvl="8" w:tplc="CF7075B6" w:tentative="1">
      <w:start w:val="1"/>
      <w:numFmt w:val="bullet"/>
      <w:lvlText w:val=""/>
      <w:lvlJc w:val="left"/>
      <w:pPr>
        <w:ind w:left="6480" w:hanging="360"/>
      </w:pPr>
      <w:rPr>
        <w:rFonts w:ascii="Wingdings" w:hAnsi="Wingdings" w:hint="default"/>
      </w:rPr>
    </w:lvl>
  </w:abstractNum>
  <w:abstractNum w:abstractNumId="3" w15:restartNumberingAfterBreak="0">
    <w:nsid w:val="180D5CB2"/>
    <w:multiLevelType w:val="hybridMultilevel"/>
    <w:tmpl w:val="78782D82"/>
    <w:lvl w:ilvl="0" w:tplc="5F3E4234">
      <w:start w:val="1"/>
      <w:numFmt w:val="lowerLetter"/>
      <w:lvlText w:val="%1)"/>
      <w:lvlJc w:val="left"/>
      <w:pPr>
        <w:ind w:left="1080" w:hanging="360"/>
      </w:pPr>
      <w:rPr>
        <w:rFonts w:hint="default"/>
      </w:rPr>
    </w:lvl>
    <w:lvl w:ilvl="1" w:tplc="0FDE3462" w:tentative="1">
      <w:start w:val="1"/>
      <w:numFmt w:val="lowerLetter"/>
      <w:lvlText w:val="%2."/>
      <w:lvlJc w:val="left"/>
      <w:pPr>
        <w:ind w:left="1800" w:hanging="360"/>
      </w:pPr>
    </w:lvl>
    <w:lvl w:ilvl="2" w:tplc="0644AA08" w:tentative="1">
      <w:start w:val="1"/>
      <w:numFmt w:val="lowerRoman"/>
      <w:lvlText w:val="%3."/>
      <w:lvlJc w:val="right"/>
      <w:pPr>
        <w:ind w:left="2520" w:hanging="180"/>
      </w:pPr>
    </w:lvl>
    <w:lvl w:ilvl="3" w:tplc="A5564A26" w:tentative="1">
      <w:start w:val="1"/>
      <w:numFmt w:val="decimal"/>
      <w:lvlText w:val="%4."/>
      <w:lvlJc w:val="left"/>
      <w:pPr>
        <w:ind w:left="3240" w:hanging="360"/>
      </w:pPr>
    </w:lvl>
    <w:lvl w:ilvl="4" w:tplc="040827EC" w:tentative="1">
      <w:start w:val="1"/>
      <w:numFmt w:val="lowerLetter"/>
      <w:lvlText w:val="%5."/>
      <w:lvlJc w:val="left"/>
      <w:pPr>
        <w:ind w:left="3960" w:hanging="360"/>
      </w:pPr>
    </w:lvl>
    <w:lvl w:ilvl="5" w:tplc="E6E80FF6" w:tentative="1">
      <w:start w:val="1"/>
      <w:numFmt w:val="lowerRoman"/>
      <w:lvlText w:val="%6."/>
      <w:lvlJc w:val="right"/>
      <w:pPr>
        <w:ind w:left="4680" w:hanging="180"/>
      </w:pPr>
    </w:lvl>
    <w:lvl w:ilvl="6" w:tplc="C1C080F0" w:tentative="1">
      <w:start w:val="1"/>
      <w:numFmt w:val="decimal"/>
      <w:lvlText w:val="%7."/>
      <w:lvlJc w:val="left"/>
      <w:pPr>
        <w:ind w:left="5400" w:hanging="360"/>
      </w:pPr>
    </w:lvl>
    <w:lvl w:ilvl="7" w:tplc="F3C6ACB8" w:tentative="1">
      <w:start w:val="1"/>
      <w:numFmt w:val="lowerLetter"/>
      <w:lvlText w:val="%8."/>
      <w:lvlJc w:val="left"/>
      <w:pPr>
        <w:ind w:left="6120" w:hanging="360"/>
      </w:pPr>
    </w:lvl>
    <w:lvl w:ilvl="8" w:tplc="8F682D06" w:tentative="1">
      <w:start w:val="1"/>
      <w:numFmt w:val="lowerRoman"/>
      <w:lvlText w:val="%9."/>
      <w:lvlJc w:val="right"/>
      <w:pPr>
        <w:ind w:left="6840" w:hanging="180"/>
      </w:pPr>
    </w:lvl>
  </w:abstractNum>
  <w:abstractNum w:abstractNumId="4" w15:restartNumberingAfterBreak="0">
    <w:nsid w:val="26EE2B3F"/>
    <w:multiLevelType w:val="hybridMultilevel"/>
    <w:tmpl w:val="FEF22C34"/>
    <w:lvl w:ilvl="0" w:tplc="6D4A4840">
      <w:start w:val="1"/>
      <w:numFmt w:val="decimal"/>
      <w:lvlText w:val="%1."/>
      <w:lvlJc w:val="left"/>
      <w:pPr>
        <w:ind w:left="720" w:hanging="360"/>
      </w:pPr>
      <w:rPr>
        <w:rFonts w:hint="default"/>
      </w:rPr>
    </w:lvl>
    <w:lvl w:ilvl="1" w:tplc="419423B2" w:tentative="1">
      <w:start w:val="1"/>
      <w:numFmt w:val="lowerLetter"/>
      <w:lvlText w:val="%2."/>
      <w:lvlJc w:val="left"/>
      <w:pPr>
        <w:ind w:left="1440" w:hanging="360"/>
      </w:pPr>
    </w:lvl>
    <w:lvl w:ilvl="2" w:tplc="C36C8DEE" w:tentative="1">
      <w:start w:val="1"/>
      <w:numFmt w:val="lowerRoman"/>
      <w:lvlText w:val="%3."/>
      <w:lvlJc w:val="right"/>
      <w:pPr>
        <w:ind w:left="2160" w:hanging="180"/>
      </w:pPr>
    </w:lvl>
    <w:lvl w:ilvl="3" w:tplc="54A81630" w:tentative="1">
      <w:start w:val="1"/>
      <w:numFmt w:val="decimal"/>
      <w:lvlText w:val="%4."/>
      <w:lvlJc w:val="left"/>
      <w:pPr>
        <w:ind w:left="2880" w:hanging="360"/>
      </w:pPr>
    </w:lvl>
    <w:lvl w:ilvl="4" w:tplc="A8B80ED6" w:tentative="1">
      <w:start w:val="1"/>
      <w:numFmt w:val="lowerLetter"/>
      <w:lvlText w:val="%5."/>
      <w:lvlJc w:val="left"/>
      <w:pPr>
        <w:ind w:left="3600" w:hanging="360"/>
      </w:pPr>
    </w:lvl>
    <w:lvl w:ilvl="5" w:tplc="A1E08768" w:tentative="1">
      <w:start w:val="1"/>
      <w:numFmt w:val="lowerRoman"/>
      <w:lvlText w:val="%6."/>
      <w:lvlJc w:val="right"/>
      <w:pPr>
        <w:ind w:left="4320" w:hanging="180"/>
      </w:pPr>
    </w:lvl>
    <w:lvl w:ilvl="6" w:tplc="4184C06C" w:tentative="1">
      <w:start w:val="1"/>
      <w:numFmt w:val="decimal"/>
      <w:lvlText w:val="%7."/>
      <w:lvlJc w:val="left"/>
      <w:pPr>
        <w:ind w:left="5040" w:hanging="360"/>
      </w:pPr>
    </w:lvl>
    <w:lvl w:ilvl="7" w:tplc="A4D87036" w:tentative="1">
      <w:start w:val="1"/>
      <w:numFmt w:val="lowerLetter"/>
      <w:lvlText w:val="%8."/>
      <w:lvlJc w:val="left"/>
      <w:pPr>
        <w:ind w:left="5760" w:hanging="360"/>
      </w:pPr>
    </w:lvl>
    <w:lvl w:ilvl="8" w:tplc="39B05F1E" w:tentative="1">
      <w:start w:val="1"/>
      <w:numFmt w:val="lowerRoman"/>
      <w:lvlText w:val="%9."/>
      <w:lvlJc w:val="right"/>
      <w:pPr>
        <w:ind w:left="6480" w:hanging="180"/>
      </w:pPr>
    </w:lvl>
  </w:abstractNum>
  <w:abstractNum w:abstractNumId="5" w15:restartNumberingAfterBreak="0">
    <w:nsid w:val="2B40689F"/>
    <w:multiLevelType w:val="hybridMultilevel"/>
    <w:tmpl w:val="FC3E7BD6"/>
    <w:lvl w:ilvl="0" w:tplc="382EB1A6">
      <w:start w:val="6"/>
      <w:numFmt w:val="decimal"/>
      <w:lvlText w:val="%1"/>
      <w:lvlJc w:val="left"/>
      <w:pPr>
        <w:ind w:left="720" w:hanging="360"/>
      </w:pPr>
      <w:rPr>
        <w:rFonts w:hint="default"/>
      </w:rPr>
    </w:lvl>
    <w:lvl w:ilvl="1" w:tplc="E522D6D8">
      <w:start w:val="1"/>
      <w:numFmt w:val="lowerLetter"/>
      <w:lvlText w:val="%2."/>
      <w:lvlJc w:val="left"/>
      <w:pPr>
        <w:ind w:left="1440" w:hanging="360"/>
      </w:pPr>
    </w:lvl>
    <w:lvl w:ilvl="2" w:tplc="B20E3AE0" w:tentative="1">
      <w:start w:val="1"/>
      <w:numFmt w:val="lowerRoman"/>
      <w:lvlText w:val="%3."/>
      <w:lvlJc w:val="right"/>
      <w:pPr>
        <w:ind w:left="2160" w:hanging="180"/>
      </w:pPr>
    </w:lvl>
    <w:lvl w:ilvl="3" w:tplc="016CEC30" w:tentative="1">
      <w:start w:val="1"/>
      <w:numFmt w:val="decimal"/>
      <w:lvlText w:val="%4."/>
      <w:lvlJc w:val="left"/>
      <w:pPr>
        <w:ind w:left="2880" w:hanging="360"/>
      </w:pPr>
    </w:lvl>
    <w:lvl w:ilvl="4" w:tplc="85E89790" w:tentative="1">
      <w:start w:val="1"/>
      <w:numFmt w:val="lowerLetter"/>
      <w:lvlText w:val="%5."/>
      <w:lvlJc w:val="left"/>
      <w:pPr>
        <w:ind w:left="3600" w:hanging="360"/>
      </w:pPr>
    </w:lvl>
    <w:lvl w:ilvl="5" w:tplc="0A14F76E" w:tentative="1">
      <w:start w:val="1"/>
      <w:numFmt w:val="lowerRoman"/>
      <w:lvlText w:val="%6."/>
      <w:lvlJc w:val="right"/>
      <w:pPr>
        <w:ind w:left="4320" w:hanging="180"/>
      </w:pPr>
    </w:lvl>
    <w:lvl w:ilvl="6" w:tplc="D2160DB8" w:tentative="1">
      <w:start w:val="1"/>
      <w:numFmt w:val="decimal"/>
      <w:lvlText w:val="%7."/>
      <w:lvlJc w:val="left"/>
      <w:pPr>
        <w:ind w:left="5040" w:hanging="360"/>
      </w:pPr>
    </w:lvl>
    <w:lvl w:ilvl="7" w:tplc="C8446894" w:tentative="1">
      <w:start w:val="1"/>
      <w:numFmt w:val="lowerLetter"/>
      <w:lvlText w:val="%8."/>
      <w:lvlJc w:val="left"/>
      <w:pPr>
        <w:ind w:left="5760" w:hanging="360"/>
      </w:pPr>
    </w:lvl>
    <w:lvl w:ilvl="8" w:tplc="7B3AC936" w:tentative="1">
      <w:start w:val="1"/>
      <w:numFmt w:val="lowerRoman"/>
      <w:lvlText w:val="%9."/>
      <w:lvlJc w:val="right"/>
      <w:pPr>
        <w:ind w:left="6480" w:hanging="180"/>
      </w:pPr>
    </w:lvl>
  </w:abstractNum>
  <w:abstractNum w:abstractNumId="6" w15:restartNumberingAfterBreak="0">
    <w:nsid w:val="33BA21BD"/>
    <w:multiLevelType w:val="hybridMultilevel"/>
    <w:tmpl w:val="B31CC396"/>
    <w:lvl w:ilvl="0" w:tplc="A9AA90CA">
      <w:start w:val="1"/>
      <w:numFmt w:val="lowerLetter"/>
      <w:lvlText w:val="%1)"/>
      <w:lvlJc w:val="left"/>
      <w:pPr>
        <w:ind w:left="720" w:hanging="360"/>
      </w:pPr>
      <w:rPr>
        <w:rFonts w:hint="default"/>
      </w:rPr>
    </w:lvl>
    <w:lvl w:ilvl="1" w:tplc="3C32D5B2" w:tentative="1">
      <w:start w:val="1"/>
      <w:numFmt w:val="lowerLetter"/>
      <w:lvlText w:val="%2."/>
      <w:lvlJc w:val="left"/>
      <w:pPr>
        <w:ind w:left="1440" w:hanging="360"/>
      </w:pPr>
    </w:lvl>
    <w:lvl w:ilvl="2" w:tplc="8766B6D8" w:tentative="1">
      <w:start w:val="1"/>
      <w:numFmt w:val="lowerRoman"/>
      <w:lvlText w:val="%3."/>
      <w:lvlJc w:val="right"/>
      <w:pPr>
        <w:ind w:left="2160" w:hanging="180"/>
      </w:pPr>
    </w:lvl>
    <w:lvl w:ilvl="3" w:tplc="28CC6428" w:tentative="1">
      <w:start w:val="1"/>
      <w:numFmt w:val="decimal"/>
      <w:lvlText w:val="%4."/>
      <w:lvlJc w:val="left"/>
      <w:pPr>
        <w:ind w:left="2880" w:hanging="360"/>
      </w:pPr>
    </w:lvl>
    <w:lvl w:ilvl="4" w:tplc="EC82EBE8" w:tentative="1">
      <w:start w:val="1"/>
      <w:numFmt w:val="lowerLetter"/>
      <w:lvlText w:val="%5."/>
      <w:lvlJc w:val="left"/>
      <w:pPr>
        <w:ind w:left="3600" w:hanging="360"/>
      </w:pPr>
    </w:lvl>
    <w:lvl w:ilvl="5" w:tplc="A7584D28" w:tentative="1">
      <w:start w:val="1"/>
      <w:numFmt w:val="lowerRoman"/>
      <w:lvlText w:val="%6."/>
      <w:lvlJc w:val="right"/>
      <w:pPr>
        <w:ind w:left="4320" w:hanging="180"/>
      </w:pPr>
    </w:lvl>
    <w:lvl w:ilvl="6" w:tplc="5826084A" w:tentative="1">
      <w:start w:val="1"/>
      <w:numFmt w:val="decimal"/>
      <w:lvlText w:val="%7."/>
      <w:lvlJc w:val="left"/>
      <w:pPr>
        <w:ind w:left="5040" w:hanging="360"/>
      </w:pPr>
    </w:lvl>
    <w:lvl w:ilvl="7" w:tplc="7EDAD00E" w:tentative="1">
      <w:start w:val="1"/>
      <w:numFmt w:val="lowerLetter"/>
      <w:lvlText w:val="%8."/>
      <w:lvlJc w:val="left"/>
      <w:pPr>
        <w:ind w:left="5760" w:hanging="360"/>
      </w:pPr>
    </w:lvl>
    <w:lvl w:ilvl="8" w:tplc="41C80F10" w:tentative="1">
      <w:start w:val="1"/>
      <w:numFmt w:val="lowerRoman"/>
      <w:lvlText w:val="%9."/>
      <w:lvlJc w:val="right"/>
      <w:pPr>
        <w:ind w:left="6480" w:hanging="180"/>
      </w:pPr>
    </w:lvl>
  </w:abstractNum>
  <w:abstractNum w:abstractNumId="7" w15:restartNumberingAfterBreak="0">
    <w:nsid w:val="42101A0D"/>
    <w:multiLevelType w:val="hybridMultilevel"/>
    <w:tmpl w:val="129ADCCE"/>
    <w:lvl w:ilvl="0" w:tplc="24EA8ECA">
      <w:start w:val="1"/>
      <w:numFmt w:val="lowerLetter"/>
      <w:lvlText w:val="%1)"/>
      <w:lvlJc w:val="left"/>
      <w:pPr>
        <w:ind w:left="720" w:hanging="360"/>
      </w:pPr>
      <w:rPr>
        <w:rFonts w:hint="default"/>
      </w:rPr>
    </w:lvl>
    <w:lvl w:ilvl="1" w:tplc="72CA42AE" w:tentative="1">
      <w:start w:val="1"/>
      <w:numFmt w:val="lowerLetter"/>
      <w:lvlText w:val="%2."/>
      <w:lvlJc w:val="left"/>
      <w:pPr>
        <w:ind w:left="1440" w:hanging="360"/>
      </w:pPr>
    </w:lvl>
    <w:lvl w:ilvl="2" w:tplc="9934F860" w:tentative="1">
      <w:start w:val="1"/>
      <w:numFmt w:val="lowerRoman"/>
      <w:lvlText w:val="%3."/>
      <w:lvlJc w:val="right"/>
      <w:pPr>
        <w:ind w:left="2160" w:hanging="180"/>
      </w:pPr>
    </w:lvl>
    <w:lvl w:ilvl="3" w:tplc="1ED89BBA" w:tentative="1">
      <w:start w:val="1"/>
      <w:numFmt w:val="decimal"/>
      <w:lvlText w:val="%4."/>
      <w:lvlJc w:val="left"/>
      <w:pPr>
        <w:ind w:left="2880" w:hanging="360"/>
      </w:pPr>
    </w:lvl>
    <w:lvl w:ilvl="4" w:tplc="DD1879FE" w:tentative="1">
      <w:start w:val="1"/>
      <w:numFmt w:val="lowerLetter"/>
      <w:lvlText w:val="%5."/>
      <w:lvlJc w:val="left"/>
      <w:pPr>
        <w:ind w:left="3600" w:hanging="360"/>
      </w:pPr>
    </w:lvl>
    <w:lvl w:ilvl="5" w:tplc="8AF8DF6E" w:tentative="1">
      <w:start w:val="1"/>
      <w:numFmt w:val="lowerRoman"/>
      <w:lvlText w:val="%6."/>
      <w:lvlJc w:val="right"/>
      <w:pPr>
        <w:ind w:left="4320" w:hanging="180"/>
      </w:pPr>
    </w:lvl>
    <w:lvl w:ilvl="6" w:tplc="41141082" w:tentative="1">
      <w:start w:val="1"/>
      <w:numFmt w:val="decimal"/>
      <w:lvlText w:val="%7."/>
      <w:lvlJc w:val="left"/>
      <w:pPr>
        <w:ind w:left="5040" w:hanging="360"/>
      </w:pPr>
    </w:lvl>
    <w:lvl w:ilvl="7" w:tplc="A2180D3E" w:tentative="1">
      <w:start w:val="1"/>
      <w:numFmt w:val="lowerLetter"/>
      <w:lvlText w:val="%8."/>
      <w:lvlJc w:val="left"/>
      <w:pPr>
        <w:ind w:left="5760" w:hanging="360"/>
      </w:pPr>
    </w:lvl>
    <w:lvl w:ilvl="8" w:tplc="45789B1C" w:tentative="1">
      <w:start w:val="1"/>
      <w:numFmt w:val="lowerRoman"/>
      <w:lvlText w:val="%9."/>
      <w:lvlJc w:val="right"/>
      <w:pPr>
        <w:ind w:left="6480" w:hanging="180"/>
      </w:pPr>
    </w:lvl>
  </w:abstractNum>
  <w:abstractNum w:abstractNumId="8" w15:restartNumberingAfterBreak="0">
    <w:nsid w:val="56EB4DB8"/>
    <w:multiLevelType w:val="hybridMultilevel"/>
    <w:tmpl w:val="C3922932"/>
    <w:lvl w:ilvl="0" w:tplc="6E7614FA">
      <w:start w:val="1"/>
      <w:numFmt w:val="bullet"/>
      <w:lvlText w:val=""/>
      <w:lvlJc w:val="left"/>
      <w:pPr>
        <w:ind w:left="720" w:hanging="360"/>
      </w:pPr>
      <w:rPr>
        <w:rFonts w:ascii="Symbol" w:hAnsi="Symbol" w:hint="default"/>
      </w:rPr>
    </w:lvl>
    <w:lvl w:ilvl="1" w:tplc="0B2CF3FC" w:tentative="1">
      <w:start w:val="1"/>
      <w:numFmt w:val="bullet"/>
      <w:lvlText w:val="o"/>
      <w:lvlJc w:val="left"/>
      <w:pPr>
        <w:ind w:left="1440" w:hanging="360"/>
      </w:pPr>
      <w:rPr>
        <w:rFonts w:ascii="Courier New" w:hAnsi="Courier New" w:cs="Courier New" w:hint="default"/>
      </w:rPr>
    </w:lvl>
    <w:lvl w:ilvl="2" w:tplc="8EC807D8" w:tentative="1">
      <w:start w:val="1"/>
      <w:numFmt w:val="bullet"/>
      <w:lvlText w:val=""/>
      <w:lvlJc w:val="left"/>
      <w:pPr>
        <w:ind w:left="2160" w:hanging="360"/>
      </w:pPr>
      <w:rPr>
        <w:rFonts w:ascii="Wingdings" w:hAnsi="Wingdings" w:hint="default"/>
      </w:rPr>
    </w:lvl>
    <w:lvl w:ilvl="3" w:tplc="5CE89546" w:tentative="1">
      <w:start w:val="1"/>
      <w:numFmt w:val="bullet"/>
      <w:lvlText w:val=""/>
      <w:lvlJc w:val="left"/>
      <w:pPr>
        <w:ind w:left="2880" w:hanging="360"/>
      </w:pPr>
      <w:rPr>
        <w:rFonts w:ascii="Symbol" w:hAnsi="Symbol" w:hint="default"/>
      </w:rPr>
    </w:lvl>
    <w:lvl w:ilvl="4" w:tplc="1918289A" w:tentative="1">
      <w:start w:val="1"/>
      <w:numFmt w:val="bullet"/>
      <w:lvlText w:val="o"/>
      <w:lvlJc w:val="left"/>
      <w:pPr>
        <w:ind w:left="3600" w:hanging="360"/>
      </w:pPr>
      <w:rPr>
        <w:rFonts w:ascii="Courier New" w:hAnsi="Courier New" w:cs="Courier New" w:hint="default"/>
      </w:rPr>
    </w:lvl>
    <w:lvl w:ilvl="5" w:tplc="0082F6BE" w:tentative="1">
      <w:start w:val="1"/>
      <w:numFmt w:val="bullet"/>
      <w:lvlText w:val=""/>
      <w:lvlJc w:val="left"/>
      <w:pPr>
        <w:ind w:left="4320" w:hanging="360"/>
      </w:pPr>
      <w:rPr>
        <w:rFonts w:ascii="Wingdings" w:hAnsi="Wingdings" w:hint="default"/>
      </w:rPr>
    </w:lvl>
    <w:lvl w:ilvl="6" w:tplc="67D00E36" w:tentative="1">
      <w:start w:val="1"/>
      <w:numFmt w:val="bullet"/>
      <w:lvlText w:val=""/>
      <w:lvlJc w:val="left"/>
      <w:pPr>
        <w:ind w:left="5040" w:hanging="360"/>
      </w:pPr>
      <w:rPr>
        <w:rFonts w:ascii="Symbol" w:hAnsi="Symbol" w:hint="default"/>
      </w:rPr>
    </w:lvl>
    <w:lvl w:ilvl="7" w:tplc="74485552" w:tentative="1">
      <w:start w:val="1"/>
      <w:numFmt w:val="bullet"/>
      <w:lvlText w:val="o"/>
      <w:lvlJc w:val="left"/>
      <w:pPr>
        <w:ind w:left="5760" w:hanging="360"/>
      </w:pPr>
      <w:rPr>
        <w:rFonts w:ascii="Courier New" w:hAnsi="Courier New" w:cs="Courier New" w:hint="default"/>
      </w:rPr>
    </w:lvl>
    <w:lvl w:ilvl="8" w:tplc="8918CA1E" w:tentative="1">
      <w:start w:val="1"/>
      <w:numFmt w:val="bullet"/>
      <w:lvlText w:val=""/>
      <w:lvlJc w:val="left"/>
      <w:pPr>
        <w:ind w:left="6480" w:hanging="360"/>
      </w:pPr>
      <w:rPr>
        <w:rFonts w:ascii="Wingdings" w:hAnsi="Wingdings" w:hint="default"/>
      </w:rPr>
    </w:lvl>
  </w:abstractNum>
  <w:abstractNum w:abstractNumId="9" w15:restartNumberingAfterBreak="0">
    <w:nsid w:val="5F1740A9"/>
    <w:multiLevelType w:val="hybridMultilevel"/>
    <w:tmpl w:val="4D3A0D06"/>
    <w:lvl w:ilvl="0" w:tplc="665676BA">
      <w:start w:val="1"/>
      <w:numFmt w:val="bullet"/>
      <w:lvlText w:val=""/>
      <w:lvlJc w:val="left"/>
      <w:pPr>
        <w:ind w:left="720" w:hanging="360"/>
      </w:pPr>
      <w:rPr>
        <w:rFonts w:ascii="Symbol" w:hAnsi="Symbol" w:hint="default"/>
      </w:rPr>
    </w:lvl>
    <w:lvl w:ilvl="1" w:tplc="177AFD64" w:tentative="1">
      <w:start w:val="1"/>
      <w:numFmt w:val="bullet"/>
      <w:lvlText w:val="o"/>
      <w:lvlJc w:val="left"/>
      <w:pPr>
        <w:ind w:left="1440" w:hanging="360"/>
      </w:pPr>
      <w:rPr>
        <w:rFonts w:ascii="Courier New" w:hAnsi="Courier New" w:cs="Courier New" w:hint="default"/>
      </w:rPr>
    </w:lvl>
    <w:lvl w:ilvl="2" w:tplc="9D3CACEC" w:tentative="1">
      <w:start w:val="1"/>
      <w:numFmt w:val="bullet"/>
      <w:lvlText w:val=""/>
      <w:lvlJc w:val="left"/>
      <w:pPr>
        <w:ind w:left="2160" w:hanging="360"/>
      </w:pPr>
      <w:rPr>
        <w:rFonts w:ascii="Wingdings" w:hAnsi="Wingdings" w:hint="default"/>
      </w:rPr>
    </w:lvl>
    <w:lvl w:ilvl="3" w:tplc="872C1CB6" w:tentative="1">
      <w:start w:val="1"/>
      <w:numFmt w:val="bullet"/>
      <w:lvlText w:val=""/>
      <w:lvlJc w:val="left"/>
      <w:pPr>
        <w:ind w:left="2880" w:hanging="360"/>
      </w:pPr>
      <w:rPr>
        <w:rFonts w:ascii="Symbol" w:hAnsi="Symbol" w:hint="default"/>
      </w:rPr>
    </w:lvl>
    <w:lvl w:ilvl="4" w:tplc="B2D05166" w:tentative="1">
      <w:start w:val="1"/>
      <w:numFmt w:val="bullet"/>
      <w:lvlText w:val="o"/>
      <w:lvlJc w:val="left"/>
      <w:pPr>
        <w:ind w:left="3600" w:hanging="360"/>
      </w:pPr>
      <w:rPr>
        <w:rFonts w:ascii="Courier New" w:hAnsi="Courier New" w:cs="Courier New" w:hint="default"/>
      </w:rPr>
    </w:lvl>
    <w:lvl w:ilvl="5" w:tplc="36864546" w:tentative="1">
      <w:start w:val="1"/>
      <w:numFmt w:val="bullet"/>
      <w:lvlText w:val=""/>
      <w:lvlJc w:val="left"/>
      <w:pPr>
        <w:ind w:left="4320" w:hanging="360"/>
      </w:pPr>
      <w:rPr>
        <w:rFonts w:ascii="Wingdings" w:hAnsi="Wingdings" w:hint="default"/>
      </w:rPr>
    </w:lvl>
    <w:lvl w:ilvl="6" w:tplc="0A2C8252" w:tentative="1">
      <w:start w:val="1"/>
      <w:numFmt w:val="bullet"/>
      <w:lvlText w:val=""/>
      <w:lvlJc w:val="left"/>
      <w:pPr>
        <w:ind w:left="5040" w:hanging="360"/>
      </w:pPr>
      <w:rPr>
        <w:rFonts w:ascii="Symbol" w:hAnsi="Symbol" w:hint="default"/>
      </w:rPr>
    </w:lvl>
    <w:lvl w:ilvl="7" w:tplc="E47E4682" w:tentative="1">
      <w:start w:val="1"/>
      <w:numFmt w:val="bullet"/>
      <w:lvlText w:val="o"/>
      <w:lvlJc w:val="left"/>
      <w:pPr>
        <w:ind w:left="5760" w:hanging="360"/>
      </w:pPr>
      <w:rPr>
        <w:rFonts w:ascii="Courier New" w:hAnsi="Courier New" w:cs="Courier New" w:hint="default"/>
      </w:rPr>
    </w:lvl>
    <w:lvl w:ilvl="8" w:tplc="39EA21F6" w:tentative="1">
      <w:start w:val="1"/>
      <w:numFmt w:val="bullet"/>
      <w:lvlText w:val=""/>
      <w:lvlJc w:val="left"/>
      <w:pPr>
        <w:ind w:left="6480" w:hanging="360"/>
      </w:pPr>
      <w:rPr>
        <w:rFonts w:ascii="Wingdings" w:hAnsi="Wingdings" w:hint="default"/>
      </w:rPr>
    </w:lvl>
  </w:abstractNum>
  <w:abstractNum w:abstractNumId="10" w15:restartNumberingAfterBreak="0">
    <w:nsid w:val="6063063A"/>
    <w:multiLevelType w:val="hybridMultilevel"/>
    <w:tmpl w:val="644EA470"/>
    <w:lvl w:ilvl="0" w:tplc="60DAF212">
      <w:start w:val="1"/>
      <w:numFmt w:val="decimal"/>
      <w:lvlText w:val="(%1)"/>
      <w:lvlJc w:val="left"/>
      <w:pPr>
        <w:ind w:left="1080" w:hanging="720"/>
      </w:pPr>
      <w:rPr>
        <w:rFonts w:hint="default"/>
        <w:b w:val="0"/>
      </w:rPr>
    </w:lvl>
    <w:lvl w:ilvl="1" w:tplc="24763328" w:tentative="1">
      <w:start w:val="1"/>
      <w:numFmt w:val="lowerLetter"/>
      <w:lvlText w:val="%2."/>
      <w:lvlJc w:val="left"/>
      <w:pPr>
        <w:ind w:left="1440" w:hanging="360"/>
      </w:pPr>
    </w:lvl>
    <w:lvl w:ilvl="2" w:tplc="DE8C52CC" w:tentative="1">
      <w:start w:val="1"/>
      <w:numFmt w:val="lowerRoman"/>
      <w:lvlText w:val="%3."/>
      <w:lvlJc w:val="right"/>
      <w:pPr>
        <w:ind w:left="2160" w:hanging="180"/>
      </w:pPr>
    </w:lvl>
    <w:lvl w:ilvl="3" w:tplc="DD50C2E2" w:tentative="1">
      <w:start w:val="1"/>
      <w:numFmt w:val="decimal"/>
      <w:lvlText w:val="%4."/>
      <w:lvlJc w:val="left"/>
      <w:pPr>
        <w:ind w:left="2880" w:hanging="360"/>
      </w:pPr>
    </w:lvl>
    <w:lvl w:ilvl="4" w:tplc="F050DBB0" w:tentative="1">
      <w:start w:val="1"/>
      <w:numFmt w:val="lowerLetter"/>
      <w:lvlText w:val="%5."/>
      <w:lvlJc w:val="left"/>
      <w:pPr>
        <w:ind w:left="3600" w:hanging="360"/>
      </w:pPr>
    </w:lvl>
    <w:lvl w:ilvl="5" w:tplc="B324F77C" w:tentative="1">
      <w:start w:val="1"/>
      <w:numFmt w:val="lowerRoman"/>
      <w:lvlText w:val="%6."/>
      <w:lvlJc w:val="right"/>
      <w:pPr>
        <w:ind w:left="4320" w:hanging="180"/>
      </w:pPr>
    </w:lvl>
    <w:lvl w:ilvl="6" w:tplc="D7DE12EC" w:tentative="1">
      <w:start w:val="1"/>
      <w:numFmt w:val="decimal"/>
      <w:lvlText w:val="%7."/>
      <w:lvlJc w:val="left"/>
      <w:pPr>
        <w:ind w:left="5040" w:hanging="360"/>
      </w:pPr>
    </w:lvl>
    <w:lvl w:ilvl="7" w:tplc="4516ACA6" w:tentative="1">
      <w:start w:val="1"/>
      <w:numFmt w:val="lowerLetter"/>
      <w:lvlText w:val="%8."/>
      <w:lvlJc w:val="left"/>
      <w:pPr>
        <w:ind w:left="5760" w:hanging="360"/>
      </w:pPr>
    </w:lvl>
    <w:lvl w:ilvl="8" w:tplc="1006208C" w:tentative="1">
      <w:start w:val="1"/>
      <w:numFmt w:val="lowerRoman"/>
      <w:lvlText w:val="%9."/>
      <w:lvlJc w:val="right"/>
      <w:pPr>
        <w:ind w:left="6480" w:hanging="180"/>
      </w:pPr>
    </w:lvl>
  </w:abstractNum>
  <w:abstractNum w:abstractNumId="11" w15:restartNumberingAfterBreak="0">
    <w:nsid w:val="60D35B0D"/>
    <w:multiLevelType w:val="hybridMultilevel"/>
    <w:tmpl w:val="81FAB4B6"/>
    <w:lvl w:ilvl="0" w:tplc="A064C226">
      <w:start w:val="1"/>
      <w:numFmt w:val="bullet"/>
      <w:lvlText w:val=""/>
      <w:lvlJc w:val="left"/>
      <w:pPr>
        <w:ind w:left="720" w:hanging="360"/>
      </w:pPr>
      <w:rPr>
        <w:rFonts w:ascii="Symbol" w:hAnsi="Symbol" w:hint="default"/>
      </w:rPr>
    </w:lvl>
    <w:lvl w:ilvl="1" w:tplc="9C58808E" w:tentative="1">
      <w:start w:val="1"/>
      <w:numFmt w:val="bullet"/>
      <w:lvlText w:val="o"/>
      <w:lvlJc w:val="left"/>
      <w:pPr>
        <w:ind w:left="1440" w:hanging="360"/>
      </w:pPr>
      <w:rPr>
        <w:rFonts w:ascii="Courier New" w:hAnsi="Courier New" w:cs="Courier New" w:hint="default"/>
      </w:rPr>
    </w:lvl>
    <w:lvl w:ilvl="2" w:tplc="320A2F16" w:tentative="1">
      <w:start w:val="1"/>
      <w:numFmt w:val="bullet"/>
      <w:lvlText w:val=""/>
      <w:lvlJc w:val="left"/>
      <w:pPr>
        <w:ind w:left="2160" w:hanging="360"/>
      </w:pPr>
      <w:rPr>
        <w:rFonts w:ascii="Wingdings" w:hAnsi="Wingdings" w:hint="default"/>
      </w:rPr>
    </w:lvl>
    <w:lvl w:ilvl="3" w:tplc="C980ACAE" w:tentative="1">
      <w:start w:val="1"/>
      <w:numFmt w:val="bullet"/>
      <w:lvlText w:val=""/>
      <w:lvlJc w:val="left"/>
      <w:pPr>
        <w:ind w:left="2880" w:hanging="360"/>
      </w:pPr>
      <w:rPr>
        <w:rFonts w:ascii="Symbol" w:hAnsi="Symbol" w:hint="default"/>
      </w:rPr>
    </w:lvl>
    <w:lvl w:ilvl="4" w:tplc="42260ADC" w:tentative="1">
      <w:start w:val="1"/>
      <w:numFmt w:val="bullet"/>
      <w:lvlText w:val="o"/>
      <w:lvlJc w:val="left"/>
      <w:pPr>
        <w:ind w:left="3600" w:hanging="360"/>
      </w:pPr>
      <w:rPr>
        <w:rFonts w:ascii="Courier New" w:hAnsi="Courier New" w:cs="Courier New" w:hint="default"/>
      </w:rPr>
    </w:lvl>
    <w:lvl w:ilvl="5" w:tplc="E42624D2" w:tentative="1">
      <w:start w:val="1"/>
      <w:numFmt w:val="bullet"/>
      <w:lvlText w:val=""/>
      <w:lvlJc w:val="left"/>
      <w:pPr>
        <w:ind w:left="4320" w:hanging="360"/>
      </w:pPr>
      <w:rPr>
        <w:rFonts w:ascii="Wingdings" w:hAnsi="Wingdings" w:hint="default"/>
      </w:rPr>
    </w:lvl>
    <w:lvl w:ilvl="6" w:tplc="15EA3266" w:tentative="1">
      <w:start w:val="1"/>
      <w:numFmt w:val="bullet"/>
      <w:lvlText w:val=""/>
      <w:lvlJc w:val="left"/>
      <w:pPr>
        <w:ind w:left="5040" w:hanging="360"/>
      </w:pPr>
      <w:rPr>
        <w:rFonts w:ascii="Symbol" w:hAnsi="Symbol" w:hint="default"/>
      </w:rPr>
    </w:lvl>
    <w:lvl w:ilvl="7" w:tplc="E87EEBC4" w:tentative="1">
      <w:start w:val="1"/>
      <w:numFmt w:val="bullet"/>
      <w:lvlText w:val="o"/>
      <w:lvlJc w:val="left"/>
      <w:pPr>
        <w:ind w:left="5760" w:hanging="360"/>
      </w:pPr>
      <w:rPr>
        <w:rFonts w:ascii="Courier New" w:hAnsi="Courier New" w:cs="Courier New" w:hint="default"/>
      </w:rPr>
    </w:lvl>
    <w:lvl w:ilvl="8" w:tplc="46884F9C" w:tentative="1">
      <w:start w:val="1"/>
      <w:numFmt w:val="bullet"/>
      <w:lvlText w:val=""/>
      <w:lvlJc w:val="left"/>
      <w:pPr>
        <w:ind w:left="6480" w:hanging="360"/>
      </w:pPr>
      <w:rPr>
        <w:rFonts w:ascii="Wingdings" w:hAnsi="Wingdings" w:hint="default"/>
      </w:rPr>
    </w:lvl>
  </w:abstractNum>
  <w:abstractNum w:abstractNumId="12" w15:restartNumberingAfterBreak="0">
    <w:nsid w:val="63DC33BB"/>
    <w:multiLevelType w:val="hybridMultilevel"/>
    <w:tmpl w:val="901CF314"/>
    <w:lvl w:ilvl="0" w:tplc="7876ADA2">
      <w:start w:val="1"/>
      <w:numFmt w:val="lowerLetter"/>
      <w:lvlText w:val="%1)"/>
      <w:lvlJc w:val="left"/>
      <w:pPr>
        <w:ind w:left="720" w:hanging="360"/>
      </w:pPr>
      <w:rPr>
        <w:rFonts w:hint="default"/>
      </w:rPr>
    </w:lvl>
    <w:lvl w:ilvl="1" w:tplc="C9FA3A52" w:tentative="1">
      <w:start w:val="1"/>
      <w:numFmt w:val="lowerLetter"/>
      <w:lvlText w:val="%2."/>
      <w:lvlJc w:val="left"/>
      <w:pPr>
        <w:ind w:left="1440" w:hanging="360"/>
      </w:pPr>
    </w:lvl>
    <w:lvl w:ilvl="2" w:tplc="B192D70C" w:tentative="1">
      <w:start w:val="1"/>
      <w:numFmt w:val="lowerRoman"/>
      <w:lvlText w:val="%3."/>
      <w:lvlJc w:val="right"/>
      <w:pPr>
        <w:ind w:left="2160" w:hanging="180"/>
      </w:pPr>
    </w:lvl>
    <w:lvl w:ilvl="3" w:tplc="8FEA6810" w:tentative="1">
      <w:start w:val="1"/>
      <w:numFmt w:val="decimal"/>
      <w:lvlText w:val="%4."/>
      <w:lvlJc w:val="left"/>
      <w:pPr>
        <w:ind w:left="2880" w:hanging="360"/>
      </w:pPr>
    </w:lvl>
    <w:lvl w:ilvl="4" w:tplc="A6E885DA" w:tentative="1">
      <w:start w:val="1"/>
      <w:numFmt w:val="lowerLetter"/>
      <w:lvlText w:val="%5."/>
      <w:lvlJc w:val="left"/>
      <w:pPr>
        <w:ind w:left="3600" w:hanging="360"/>
      </w:pPr>
    </w:lvl>
    <w:lvl w:ilvl="5" w:tplc="A12A36F2" w:tentative="1">
      <w:start w:val="1"/>
      <w:numFmt w:val="lowerRoman"/>
      <w:lvlText w:val="%6."/>
      <w:lvlJc w:val="right"/>
      <w:pPr>
        <w:ind w:left="4320" w:hanging="180"/>
      </w:pPr>
    </w:lvl>
    <w:lvl w:ilvl="6" w:tplc="6D943A8C" w:tentative="1">
      <w:start w:val="1"/>
      <w:numFmt w:val="decimal"/>
      <w:lvlText w:val="%7."/>
      <w:lvlJc w:val="left"/>
      <w:pPr>
        <w:ind w:left="5040" w:hanging="360"/>
      </w:pPr>
    </w:lvl>
    <w:lvl w:ilvl="7" w:tplc="561CDBE6" w:tentative="1">
      <w:start w:val="1"/>
      <w:numFmt w:val="lowerLetter"/>
      <w:lvlText w:val="%8."/>
      <w:lvlJc w:val="left"/>
      <w:pPr>
        <w:ind w:left="5760" w:hanging="360"/>
      </w:pPr>
    </w:lvl>
    <w:lvl w:ilvl="8" w:tplc="7F2AE83C" w:tentative="1">
      <w:start w:val="1"/>
      <w:numFmt w:val="lowerRoman"/>
      <w:lvlText w:val="%9."/>
      <w:lvlJc w:val="right"/>
      <w:pPr>
        <w:ind w:left="6480" w:hanging="180"/>
      </w:pPr>
    </w:lvl>
  </w:abstractNum>
  <w:abstractNum w:abstractNumId="13" w15:restartNumberingAfterBreak="0">
    <w:nsid w:val="6F7A70C5"/>
    <w:multiLevelType w:val="hybridMultilevel"/>
    <w:tmpl w:val="6FC8C5B8"/>
    <w:lvl w:ilvl="0" w:tplc="638C9004">
      <w:start w:val="1"/>
      <w:numFmt w:val="decimal"/>
      <w:lvlText w:val="%1"/>
      <w:lvlJc w:val="left"/>
      <w:pPr>
        <w:ind w:left="1065" w:hanging="705"/>
      </w:pPr>
      <w:rPr>
        <w:rFonts w:ascii="Verdana" w:eastAsia="Calibri" w:hAnsi="Verdana" w:cs="Arial"/>
      </w:rPr>
    </w:lvl>
    <w:lvl w:ilvl="1" w:tplc="65C46CCC">
      <w:start w:val="1"/>
      <w:numFmt w:val="lowerLetter"/>
      <w:lvlText w:val="%2."/>
      <w:lvlJc w:val="left"/>
      <w:pPr>
        <w:ind w:left="1440" w:hanging="360"/>
      </w:pPr>
    </w:lvl>
    <w:lvl w:ilvl="2" w:tplc="45926E3A" w:tentative="1">
      <w:start w:val="1"/>
      <w:numFmt w:val="lowerRoman"/>
      <w:lvlText w:val="%3."/>
      <w:lvlJc w:val="right"/>
      <w:pPr>
        <w:ind w:left="2160" w:hanging="180"/>
      </w:pPr>
    </w:lvl>
    <w:lvl w:ilvl="3" w:tplc="15829A8E" w:tentative="1">
      <w:start w:val="1"/>
      <w:numFmt w:val="decimal"/>
      <w:lvlText w:val="%4."/>
      <w:lvlJc w:val="left"/>
      <w:pPr>
        <w:ind w:left="2880" w:hanging="360"/>
      </w:pPr>
    </w:lvl>
    <w:lvl w:ilvl="4" w:tplc="B964D126" w:tentative="1">
      <w:start w:val="1"/>
      <w:numFmt w:val="lowerLetter"/>
      <w:lvlText w:val="%5."/>
      <w:lvlJc w:val="left"/>
      <w:pPr>
        <w:ind w:left="3600" w:hanging="360"/>
      </w:pPr>
    </w:lvl>
    <w:lvl w:ilvl="5" w:tplc="26FAA8CA" w:tentative="1">
      <w:start w:val="1"/>
      <w:numFmt w:val="lowerRoman"/>
      <w:lvlText w:val="%6."/>
      <w:lvlJc w:val="right"/>
      <w:pPr>
        <w:ind w:left="4320" w:hanging="180"/>
      </w:pPr>
    </w:lvl>
    <w:lvl w:ilvl="6" w:tplc="002A93BC" w:tentative="1">
      <w:start w:val="1"/>
      <w:numFmt w:val="decimal"/>
      <w:lvlText w:val="%7."/>
      <w:lvlJc w:val="left"/>
      <w:pPr>
        <w:ind w:left="5040" w:hanging="360"/>
      </w:pPr>
    </w:lvl>
    <w:lvl w:ilvl="7" w:tplc="35F6AB20" w:tentative="1">
      <w:start w:val="1"/>
      <w:numFmt w:val="lowerLetter"/>
      <w:lvlText w:val="%8."/>
      <w:lvlJc w:val="left"/>
      <w:pPr>
        <w:ind w:left="5760" w:hanging="360"/>
      </w:pPr>
    </w:lvl>
    <w:lvl w:ilvl="8" w:tplc="8CF4EAB4" w:tentative="1">
      <w:start w:val="1"/>
      <w:numFmt w:val="lowerRoman"/>
      <w:lvlText w:val="%9."/>
      <w:lvlJc w:val="right"/>
      <w:pPr>
        <w:ind w:left="6480" w:hanging="180"/>
      </w:pPr>
    </w:lvl>
  </w:abstractNum>
  <w:abstractNum w:abstractNumId="14" w15:restartNumberingAfterBreak="0">
    <w:nsid w:val="715B79A9"/>
    <w:multiLevelType w:val="hybridMultilevel"/>
    <w:tmpl w:val="162AC3E8"/>
    <w:lvl w:ilvl="0" w:tplc="94E0BD0E">
      <w:start w:val="1"/>
      <w:numFmt w:val="bullet"/>
      <w:lvlText w:val=""/>
      <w:lvlJc w:val="left"/>
      <w:pPr>
        <w:ind w:left="720" w:hanging="360"/>
      </w:pPr>
      <w:rPr>
        <w:rFonts w:ascii="Symbol" w:hAnsi="Symbol" w:hint="default"/>
      </w:rPr>
    </w:lvl>
    <w:lvl w:ilvl="1" w:tplc="57D29992" w:tentative="1">
      <w:start w:val="1"/>
      <w:numFmt w:val="bullet"/>
      <w:lvlText w:val="o"/>
      <w:lvlJc w:val="left"/>
      <w:pPr>
        <w:ind w:left="1440" w:hanging="360"/>
      </w:pPr>
      <w:rPr>
        <w:rFonts w:ascii="Courier New" w:hAnsi="Courier New" w:cs="Courier New" w:hint="default"/>
      </w:rPr>
    </w:lvl>
    <w:lvl w:ilvl="2" w:tplc="0DFC010A" w:tentative="1">
      <w:start w:val="1"/>
      <w:numFmt w:val="bullet"/>
      <w:lvlText w:val=""/>
      <w:lvlJc w:val="left"/>
      <w:pPr>
        <w:ind w:left="2160" w:hanging="360"/>
      </w:pPr>
      <w:rPr>
        <w:rFonts w:ascii="Wingdings" w:hAnsi="Wingdings" w:hint="default"/>
      </w:rPr>
    </w:lvl>
    <w:lvl w:ilvl="3" w:tplc="41748F5E" w:tentative="1">
      <w:start w:val="1"/>
      <w:numFmt w:val="bullet"/>
      <w:lvlText w:val=""/>
      <w:lvlJc w:val="left"/>
      <w:pPr>
        <w:ind w:left="2880" w:hanging="360"/>
      </w:pPr>
      <w:rPr>
        <w:rFonts w:ascii="Symbol" w:hAnsi="Symbol" w:hint="default"/>
      </w:rPr>
    </w:lvl>
    <w:lvl w:ilvl="4" w:tplc="8C9CB2DE" w:tentative="1">
      <w:start w:val="1"/>
      <w:numFmt w:val="bullet"/>
      <w:lvlText w:val="o"/>
      <w:lvlJc w:val="left"/>
      <w:pPr>
        <w:ind w:left="3600" w:hanging="360"/>
      </w:pPr>
      <w:rPr>
        <w:rFonts w:ascii="Courier New" w:hAnsi="Courier New" w:cs="Courier New" w:hint="default"/>
      </w:rPr>
    </w:lvl>
    <w:lvl w:ilvl="5" w:tplc="88B031C0" w:tentative="1">
      <w:start w:val="1"/>
      <w:numFmt w:val="bullet"/>
      <w:lvlText w:val=""/>
      <w:lvlJc w:val="left"/>
      <w:pPr>
        <w:ind w:left="4320" w:hanging="360"/>
      </w:pPr>
      <w:rPr>
        <w:rFonts w:ascii="Wingdings" w:hAnsi="Wingdings" w:hint="default"/>
      </w:rPr>
    </w:lvl>
    <w:lvl w:ilvl="6" w:tplc="16E827DE" w:tentative="1">
      <w:start w:val="1"/>
      <w:numFmt w:val="bullet"/>
      <w:lvlText w:val=""/>
      <w:lvlJc w:val="left"/>
      <w:pPr>
        <w:ind w:left="5040" w:hanging="360"/>
      </w:pPr>
      <w:rPr>
        <w:rFonts w:ascii="Symbol" w:hAnsi="Symbol" w:hint="default"/>
      </w:rPr>
    </w:lvl>
    <w:lvl w:ilvl="7" w:tplc="C28C0A20" w:tentative="1">
      <w:start w:val="1"/>
      <w:numFmt w:val="bullet"/>
      <w:lvlText w:val="o"/>
      <w:lvlJc w:val="left"/>
      <w:pPr>
        <w:ind w:left="5760" w:hanging="360"/>
      </w:pPr>
      <w:rPr>
        <w:rFonts w:ascii="Courier New" w:hAnsi="Courier New" w:cs="Courier New" w:hint="default"/>
      </w:rPr>
    </w:lvl>
    <w:lvl w:ilvl="8" w:tplc="C680A77E" w:tentative="1">
      <w:start w:val="1"/>
      <w:numFmt w:val="bullet"/>
      <w:lvlText w:val=""/>
      <w:lvlJc w:val="left"/>
      <w:pPr>
        <w:ind w:left="6480" w:hanging="360"/>
      </w:pPr>
      <w:rPr>
        <w:rFonts w:ascii="Wingdings" w:hAnsi="Wingdings" w:hint="default"/>
      </w:rPr>
    </w:lvl>
  </w:abstractNum>
  <w:abstractNum w:abstractNumId="15" w15:restartNumberingAfterBreak="0">
    <w:nsid w:val="74907764"/>
    <w:multiLevelType w:val="hybridMultilevel"/>
    <w:tmpl w:val="E6084086"/>
    <w:lvl w:ilvl="0" w:tplc="CA826D68">
      <w:start w:val="1"/>
      <w:numFmt w:val="decimal"/>
      <w:lvlText w:val="%1."/>
      <w:lvlJc w:val="left"/>
      <w:pPr>
        <w:ind w:left="720" w:hanging="360"/>
      </w:pPr>
      <w:rPr>
        <w:rFonts w:hint="default"/>
      </w:rPr>
    </w:lvl>
    <w:lvl w:ilvl="1" w:tplc="CF4402CE" w:tentative="1">
      <w:start w:val="1"/>
      <w:numFmt w:val="lowerLetter"/>
      <w:lvlText w:val="%2."/>
      <w:lvlJc w:val="left"/>
      <w:pPr>
        <w:ind w:left="1440" w:hanging="360"/>
      </w:pPr>
    </w:lvl>
    <w:lvl w:ilvl="2" w:tplc="EB84BA7A" w:tentative="1">
      <w:start w:val="1"/>
      <w:numFmt w:val="lowerRoman"/>
      <w:lvlText w:val="%3."/>
      <w:lvlJc w:val="right"/>
      <w:pPr>
        <w:ind w:left="2160" w:hanging="180"/>
      </w:pPr>
    </w:lvl>
    <w:lvl w:ilvl="3" w:tplc="88E40BBE" w:tentative="1">
      <w:start w:val="1"/>
      <w:numFmt w:val="decimal"/>
      <w:lvlText w:val="%4."/>
      <w:lvlJc w:val="left"/>
      <w:pPr>
        <w:ind w:left="2880" w:hanging="360"/>
      </w:pPr>
    </w:lvl>
    <w:lvl w:ilvl="4" w:tplc="D5687154" w:tentative="1">
      <w:start w:val="1"/>
      <w:numFmt w:val="lowerLetter"/>
      <w:lvlText w:val="%5."/>
      <w:lvlJc w:val="left"/>
      <w:pPr>
        <w:ind w:left="3600" w:hanging="360"/>
      </w:pPr>
    </w:lvl>
    <w:lvl w:ilvl="5" w:tplc="1496185E" w:tentative="1">
      <w:start w:val="1"/>
      <w:numFmt w:val="lowerRoman"/>
      <w:lvlText w:val="%6."/>
      <w:lvlJc w:val="right"/>
      <w:pPr>
        <w:ind w:left="4320" w:hanging="180"/>
      </w:pPr>
    </w:lvl>
    <w:lvl w:ilvl="6" w:tplc="3D704414" w:tentative="1">
      <w:start w:val="1"/>
      <w:numFmt w:val="decimal"/>
      <w:lvlText w:val="%7."/>
      <w:lvlJc w:val="left"/>
      <w:pPr>
        <w:ind w:left="5040" w:hanging="360"/>
      </w:pPr>
    </w:lvl>
    <w:lvl w:ilvl="7" w:tplc="44B671BA" w:tentative="1">
      <w:start w:val="1"/>
      <w:numFmt w:val="lowerLetter"/>
      <w:lvlText w:val="%8."/>
      <w:lvlJc w:val="left"/>
      <w:pPr>
        <w:ind w:left="5760" w:hanging="360"/>
      </w:pPr>
    </w:lvl>
    <w:lvl w:ilvl="8" w:tplc="735E6F72" w:tentative="1">
      <w:start w:val="1"/>
      <w:numFmt w:val="lowerRoman"/>
      <w:lvlText w:val="%9."/>
      <w:lvlJc w:val="right"/>
      <w:pPr>
        <w:ind w:left="6480" w:hanging="180"/>
      </w:pPr>
    </w:lvl>
  </w:abstractNum>
  <w:abstractNum w:abstractNumId="16" w15:restartNumberingAfterBreak="0">
    <w:nsid w:val="7BAE05AF"/>
    <w:multiLevelType w:val="hybridMultilevel"/>
    <w:tmpl w:val="89E6C668"/>
    <w:lvl w:ilvl="0" w:tplc="D692437C">
      <w:start w:val="1"/>
      <w:numFmt w:val="lowerLetter"/>
      <w:lvlText w:val="%1)"/>
      <w:lvlJc w:val="left"/>
      <w:pPr>
        <w:ind w:left="720" w:hanging="360"/>
      </w:pPr>
      <w:rPr>
        <w:rFonts w:hint="default"/>
      </w:rPr>
    </w:lvl>
    <w:lvl w:ilvl="1" w:tplc="72AEFDA4" w:tentative="1">
      <w:start w:val="1"/>
      <w:numFmt w:val="lowerLetter"/>
      <w:lvlText w:val="%2."/>
      <w:lvlJc w:val="left"/>
      <w:pPr>
        <w:ind w:left="1440" w:hanging="360"/>
      </w:pPr>
    </w:lvl>
    <w:lvl w:ilvl="2" w:tplc="1CA0949E" w:tentative="1">
      <w:start w:val="1"/>
      <w:numFmt w:val="lowerRoman"/>
      <w:lvlText w:val="%3."/>
      <w:lvlJc w:val="right"/>
      <w:pPr>
        <w:ind w:left="2160" w:hanging="180"/>
      </w:pPr>
    </w:lvl>
    <w:lvl w:ilvl="3" w:tplc="EA66D75C" w:tentative="1">
      <w:start w:val="1"/>
      <w:numFmt w:val="decimal"/>
      <w:lvlText w:val="%4."/>
      <w:lvlJc w:val="left"/>
      <w:pPr>
        <w:ind w:left="2880" w:hanging="360"/>
      </w:pPr>
    </w:lvl>
    <w:lvl w:ilvl="4" w:tplc="5BCAB1CE" w:tentative="1">
      <w:start w:val="1"/>
      <w:numFmt w:val="lowerLetter"/>
      <w:lvlText w:val="%5."/>
      <w:lvlJc w:val="left"/>
      <w:pPr>
        <w:ind w:left="3600" w:hanging="360"/>
      </w:pPr>
    </w:lvl>
    <w:lvl w:ilvl="5" w:tplc="C2E0B45E" w:tentative="1">
      <w:start w:val="1"/>
      <w:numFmt w:val="lowerRoman"/>
      <w:lvlText w:val="%6."/>
      <w:lvlJc w:val="right"/>
      <w:pPr>
        <w:ind w:left="4320" w:hanging="180"/>
      </w:pPr>
    </w:lvl>
    <w:lvl w:ilvl="6" w:tplc="23967D2A" w:tentative="1">
      <w:start w:val="1"/>
      <w:numFmt w:val="decimal"/>
      <w:lvlText w:val="%7."/>
      <w:lvlJc w:val="left"/>
      <w:pPr>
        <w:ind w:left="5040" w:hanging="360"/>
      </w:pPr>
    </w:lvl>
    <w:lvl w:ilvl="7" w:tplc="1AFA48D0" w:tentative="1">
      <w:start w:val="1"/>
      <w:numFmt w:val="lowerLetter"/>
      <w:lvlText w:val="%8."/>
      <w:lvlJc w:val="left"/>
      <w:pPr>
        <w:ind w:left="5760" w:hanging="360"/>
      </w:pPr>
    </w:lvl>
    <w:lvl w:ilvl="8" w:tplc="D0BEB06E"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
  </w:num>
  <w:num w:numId="5">
    <w:abstractNumId w:val="3"/>
  </w:num>
  <w:num w:numId="6">
    <w:abstractNumId w:val="11"/>
  </w:num>
  <w:num w:numId="7">
    <w:abstractNumId w:val="8"/>
  </w:num>
  <w:num w:numId="8">
    <w:abstractNumId w:val="9"/>
  </w:num>
  <w:num w:numId="9">
    <w:abstractNumId w:val="0"/>
  </w:num>
  <w:num w:numId="10">
    <w:abstractNumId w:val="14"/>
  </w:num>
  <w:num w:numId="11">
    <w:abstractNumId w:val="7"/>
  </w:num>
  <w:num w:numId="12">
    <w:abstractNumId w:val="10"/>
  </w:num>
  <w:num w:numId="13">
    <w:abstractNumId w:val="6"/>
  </w:num>
  <w:num w:numId="14">
    <w:abstractNumId w:val="2"/>
  </w:num>
  <w:num w:numId="15">
    <w:abstractNumId w:val="1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pos w:val="beneathText"/>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15"/>
    <w:rsid w:val="00004B6C"/>
    <w:rsid w:val="00007218"/>
    <w:rsid w:val="00011012"/>
    <w:rsid w:val="00015FBF"/>
    <w:rsid w:val="00016811"/>
    <w:rsid w:val="00017832"/>
    <w:rsid w:val="00020190"/>
    <w:rsid w:val="000227EE"/>
    <w:rsid w:val="00023735"/>
    <w:rsid w:val="00025587"/>
    <w:rsid w:val="0002569F"/>
    <w:rsid w:val="00026085"/>
    <w:rsid w:val="0002722A"/>
    <w:rsid w:val="00030CD1"/>
    <w:rsid w:val="00032F55"/>
    <w:rsid w:val="00033F25"/>
    <w:rsid w:val="00034C26"/>
    <w:rsid w:val="000363EC"/>
    <w:rsid w:val="00040906"/>
    <w:rsid w:val="00046097"/>
    <w:rsid w:val="000508AA"/>
    <w:rsid w:val="000522CF"/>
    <w:rsid w:val="000547B5"/>
    <w:rsid w:val="00056E8C"/>
    <w:rsid w:val="00057A59"/>
    <w:rsid w:val="000633B5"/>
    <w:rsid w:val="0007060A"/>
    <w:rsid w:val="00070BDB"/>
    <w:rsid w:val="000710D0"/>
    <w:rsid w:val="0007348E"/>
    <w:rsid w:val="00075E8A"/>
    <w:rsid w:val="00077274"/>
    <w:rsid w:val="00080A54"/>
    <w:rsid w:val="00080EDF"/>
    <w:rsid w:val="00082D3C"/>
    <w:rsid w:val="00086D3C"/>
    <w:rsid w:val="0009057F"/>
    <w:rsid w:val="00090B73"/>
    <w:rsid w:val="000913FD"/>
    <w:rsid w:val="000A215D"/>
    <w:rsid w:val="000A3061"/>
    <w:rsid w:val="000A54A4"/>
    <w:rsid w:val="000A5951"/>
    <w:rsid w:val="000A5F6C"/>
    <w:rsid w:val="000A6D25"/>
    <w:rsid w:val="000B061A"/>
    <w:rsid w:val="000B2BE7"/>
    <w:rsid w:val="000B3341"/>
    <w:rsid w:val="000B5B28"/>
    <w:rsid w:val="000B5FFB"/>
    <w:rsid w:val="000C0669"/>
    <w:rsid w:val="000C54AF"/>
    <w:rsid w:val="000D13AA"/>
    <w:rsid w:val="000D5472"/>
    <w:rsid w:val="000D7AED"/>
    <w:rsid w:val="000E5C3E"/>
    <w:rsid w:val="000E6F8D"/>
    <w:rsid w:val="000E7062"/>
    <w:rsid w:val="000E72BF"/>
    <w:rsid w:val="000F1E6E"/>
    <w:rsid w:val="000F63E5"/>
    <w:rsid w:val="0010533D"/>
    <w:rsid w:val="0010585A"/>
    <w:rsid w:val="00106247"/>
    <w:rsid w:val="0011147C"/>
    <w:rsid w:val="00112B48"/>
    <w:rsid w:val="00120FB8"/>
    <w:rsid w:val="00121D01"/>
    <w:rsid w:val="001220F8"/>
    <w:rsid w:val="00125077"/>
    <w:rsid w:val="00132222"/>
    <w:rsid w:val="0013411C"/>
    <w:rsid w:val="001364E4"/>
    <w:rsid w:val="0014284A"/>
    <w:rsid w:val="001456C9"/>
    <w:rsid w:val="00147956"/>
    <w:rsid w:val="001519EF"/>
    <w:rsid w:val="001564B9"/>
    <w:rsid w:val="0015688B"/>
    <w:rsid w:val="001646AE"/>
    <w:rsid w:val="00164AAF"/>
    <w:rsid w:val="00165A93"/>
    <w:rsid w:val="00174D15"/>
    <w:rsid w:val="00176E50"/>
    <w:rsid w:val="0017741E"/>
    <w:rsid w:val="00177868"/>
    <w:rsid w:val="00177DB5"/>
    <w:rsid w:val="00182D5A"/>
    <w:rsid w:val="00186471"/>
    <w:rsid w:val="001874DB"/>
    <w:rsid w:val="00194926"/>
    <w:rsid w:val="001956E1"/>
    <w:rsid w:val="001A1A42"/>
    <w:rsid w:val="001A73AE"/>
    <w:rsid w:val="001A77FB"/>
    <w:rsid w:val="001B12C7"/>
    <w:rsid w:val="001B20F3"/>
    <w:rsid w:val="001B24D0"/>
    <w:rsid w:val="001B5113"/>
    <w:rsid w:val="001C35EB"/>
    <w:rsid w:val="001C4BEE"/>
    <w:rsid w:val="001C6ADF"/>
    <w:rsid w:val="001D11B9"/>
    <w:rsid w:val="001D1F21"/>
    <w:rsid w:val="001D7104"/>
    <w:rsid w:val="001D7284"/>
    <w:rsid w:val="001D7681"/>
    <w:rsid w:val="001E0B96"/>
    <w:rsid w:val="001E1111"/>
    <w:rsid w:val="001E369D"/>
    <w:rsid w:val="001E4401"/>
    <w:rsid w:val="001E47CF"/>
    <w:rsid w:val="001E484F"/>
    <w:rsid w:val="001E508D"/>
    <w:rsid w:val="001E7D60"/>
    <w:rsid w:val="001F37D7"/>
    <w:rsid w:val="001F5B2B"/>
    <w:rsid w:val="001F5FC2"/>
    <w:rsid w:val="00200522"/>
    <w:rsid w:val="00203F41"/>
    <w:rsid w:val="00207642"/>
    <w:rsid w:val="00214003"/>
    <w:rsid w:val="00215AA5"/>
    <w:rsid w:val="002211A8"/>
    <w:rsid w:val="00225102"/>
    <w:rsid w:val="0022792F"/>
    <w:rsid w:val="00230A43"/>
    <w:rsid w:val="00230BE7"/>
    <w:rsid w:val="002311C7"/>
    <w:rsid w:val="002311EA"/>
    <w:rsid w:val="002312B8"/>
    <w:rsid w:val="00234561"/>
    <w:rsid w:val="00240347"/>
    <w:rsid w:val="00241B11"/>
    <w:rsid w:val="00244147"/>
    <w:rsid w:val="00245F02"/>
    <w:rsid w:val="0024675E"/>
    <w:rsid w:val="00246DDA"/>
    <w:rsid w:val="00247E41"/>
    <w:rsid w:val="002504E8"/>
    <w:rsid w:val="00251788"/>
    <w:rsid w:val="002559B3"/>
    <w:rsid w:val="002571E9"/>
    <w:rsid w:val="00260E8A"/>
    <w:rsid w:val="00262365"/>
    <w:rsid w:val="00265C7D"/>
    <w:rsid w:val="00274DB4"/>
    <w:rsid w:val="00274EF6"/>
    <w:rsid w:val="0027540B"/>
    <w:rsid w:val="002765B0"/>
    <w:rsid w:val="00276EC8"/>
    <w:rsid w:val="00282EDE"/>
    <w:rsid w:val="00283A86"/>
    <w:rsid w:val="00284156"/>
    <w:rsid w:val="00284EAE"/>
    <w:rsid w:val="002911D5"/>
    <w:rsid w:val="00294A1B"/>
    <w:rsid w:val="00297B3B"/>
    <w:rsid w:val="002A025B"/>
    <w:rsid w:val="002A06A8"/>
    <w:rsid w:val="002A4C4A"/>
    <w:rsid w:val="002A7499"/>
    <w:rsid w:val="002A751D"/>
    <w:rsid w:val="002C35A8"/>
    <w:rsid w:val="002D23DF"/>
    <w:rsid w:val="002E09AD"/>
    <w:rsid w:val="002E16FD"/>
    <w:rsid w:val="002E4C67"/>
    <w:rsid w:val="002E7B42"/>
    <w:rsid w:val="002F65D1"/>
    <w:rsid w:val="002F77CF"/>
    <w:rsid w:val="002F7950"/>
    <w:rsid w:val="002F79D2"/>
    <w:rsid w:val="0030057A"/>
    <w:rsid w:val="003013EC"/>
    <w:rsid w:val="003134A0"/>
    <w:rsid w:val="0031646E"/>
    <w:rsid w:val="003169F9"/>
    <w:rsid w:val="003172A1"/>
    <w:rsid w:val="00317CC8"/>
    <w:rsid w:val="00317CF3"/>
    <w:rsid w:val="00322EE6"/>
    <w:rsid w:val="00322FBE"/>
    <w:rsid w:val="00323506"/>
    <w:rsid w:val="00332C52"/>
    <w:rsid w:val="0033648E"/>
    <w:rsid w:val="00337191"/>
    <w:rsid w:val="00337487"/>
    <w:rsid w:val="00344FB2"/>
    <w:rsid w:val="00347E03"/>
    <w:rsid w:val="00351B51"/>
    <w:rsid w:val="00353531"/>
    <w:rsid w:val="00354DBB"/>
    <w:rsid w:val="00362739"/>
    <w:rsid w:val="00365B0C"/>
    <w:rsid w:val="00366DFF"/>
    <w:rsid w:val="0037386F"/>
    <w:rsid w:val="00373E34"/>
    <w:rsid w:val="0037644B"/>
    <w:rsid w:val="00376E24"/>
    <w:rsid w:val="00377DE2"/>
    <w:rsid w:val="00390567"/>
    <w:rsid w:val="00394FE9"/>
    <w:rsid w:val="003952F1"/>
    <w:rsid w:val="0039597C"/>
    <w:rsid w:val="003964BF"/>
    <w:rsid w:val="003A0716"/>
    <w:rsid w:val="003A152F"/>
    <w:rsid w:val="003A2D3E"/>
    <w:rsid w:val="003A48D9"/>
    <w:rsid w:val="003A5209"/>
    <w:rsid w:val="003C247B"/>
    <w:rsid w:val="003C25F4"/>
    <w:rsid w:val="003D18AF"/>
    <w:rsid w:val="003D6073"/>
    <w:rsid w:val="003E3A19"/>
    <w:rsid w:val="003E47E0"/>
    <w:rsid w:val="003E5709"/>
    <w:rsid w:val="003E6E7D"/>
    <w:rsid w:val="003E7D7D"/>
    <w:rsid w:val="003F0375"/>
    <w:rsid w:val="003F45F8"/>
    <w:rsid w:val="003F4F0F"/>
    <w:rsid w:val="003F7D14"/>
    <w:rsid w:val="004013EF"/>
    <w:rsid w:val="00401C13"/>
    <w:rsid w:val="004030D7"/>
    <w:rsid w:val="00404AE9"/>
    <w:rsid w:val="00404CCA"/>
    <w:rsid w:val="004062BD"/>
    <w:rsid w:val="004124DE"/>
    <w:rsid w:val="00412FE3"/>
    <w:rsid w:val="0041573E"/>
    <w:rsid w:val="0041725B"/>
    <w:rsid w:val="00417EAC"/>
    <w:rsid w:val="00420639"/>
    <w:rsid w:val="00421E05"/>
    <w:rsid w:val="00423209"/>
    <w:rsid w:val="00431429"/>
    <w:rsid w:val="00432923"/>
    <w:rsid w:val="00433367"/>
    <w:rsid w:val="004444B5"/>
    <w:rsid w:val="00444664"/>
    <w:rsid w:val="004449AA"/>
    <w:rsid w:val="00451BBA"/>
    <w:rsid w:val="00453948"/>
    <w:rsid w:val="0045682F"/>
    <w:rsid w:val="0046292C"/>
    <w:rsid w:val="00472C10"/>
    <w:rsid w:val="0047350C"/>
    <w:rsid w:val="00477193"/>
    <w:rsid w:val="00480027"/>
    <w:rsid w:val="00480453"/>
    <w:rsid w:val="0048361C"/>
    <w:rsid w:val="00485016"/>
    <w:rsid w:val="004851BF"/>
    <w:rsid w:val="004902DE"/>
    <w:rsid w:val="00492792"/>
    <w:rsid w:val="00492ACC"/>
    <w:rsid w:val="004965FE"/>
    <w:rsid w:val="004971A9"/>
    <w:rsid w:val="00497515"/>
    <w:rsid w:val="004A1733"/>
    <w:rsid w:val="004A40B8"/>
    <w:rsid w:val="004A6F1C"/>
    <w:rsid w:val="004A74C2"/>
    <w:rsid w:val="004B1698"/>
    <w:rsid w:val="004B1A34"/>
    <w:rsid w:val="004B4CF3"/>
    <w:rsid w:val="004B671C"/>
    <w:rsid w:val="004B6E32"/>
    <w:rsid w:val="004C22B8"/>
    <w:rsid w:val="004C46DC"/>
    <w:rsid w:val="004C50D7"/>
    <w:rsid w:val="004C6196"/>
    <w:rsid w:val="004C7044"/>
    <w:rsid w:val="004C7AE2"/>
    <w:rsid w:val="004D1B62"/>
    <w:rsid w:val="004D3766"/>
    <w:rsid w:val="004D3A2C"/>
    <w:rsid w:val="004D6135"/>
    <w:rsid w:val="004D782C"/>
    <w:rsid w:val="004E5664"/>
    <w:rsid w:val="004E66A2"/>
    <w:rsid w:val="004F2455"/>
    <w:rsid w:val="004F5402"/>
    <w:rsid w:val="004F54D3"/>
    <w:rsid w:val="004F7497"/>
    <w:rsid w:val="005031B2"/>
    <w:rsid w:val="00503BA9"/>
    <w:rsid w:val="00503DA2"/>
    <w:rsid w:val="00503E31"/>
    <w:rsid w:val="0050453E"/>
    <w:rsid w:val="00510DBD"/>
    <w:rsid w:val="0051226F"/>
    <w:rsid w:val="00517916"/>
    <w:rsid w:val="00526AD6"/>
    <w:rsid w:val="005279F7"/>
    <w:rsid w:val="00534630"/>
    <w:rsid w:val="00536667"/>
    <w:rsid w:val="00537EE5"/>
    <w:rsid w:val="00542068"/>
    <w:rsid w:val="00543C0D"/>
    <w:rsid w:val="0054565D"/>
    <w:rsid w:val="00546487"/>
    <w:rsid w:val="005473F1"/>
    <w:rsid w:val="00553368"/>
    <w:rsid w:val="00553F4D"/>
    <w:rsid w:val="00564A86"/>
    <w:rsid w:val="005669A8"/>
    <w:rsid w:val="005734D5"/>
    <w:rsid w:val="00574643"/>
    <w:rsid w:val="00574827"/>
    <w:rsid w:val="00577B2E"/>
    <w:rsid w:val="005854AD"/>
    <w:rsid w:val="00587203"/>
    <w:rsid w:val="00590C95"/>
    <w:rsid w:val="00591244"/>
    <w:rsid w:val="0059203A"/>
    <w:rsid w:val="00592A8B"/>
    <w:rsid w:val="005941C9"/>
    <w:rsid w:val="005A0C38"/>
    <w:rsid w:val="005A2C42"/>
    <w:rsid w:val="005A43B0"/>
    <w:rsid w:val="005A4E9F"/>
    <w:rsid w:val="005A6069"/>
    <w:rsid w:val="005B4077"/>
    <w:rsid w:val="005B4660"/>
    <w:rsid w:val="005C0757"/>
    <w:rsid w:val="005C699D"/>
    <w:rsid w:val="005C71EF"/>
    <w:rsid w:val="005D190C"/>
    <w:rsid w:val="005D4D8C"/>
    <w:rsid w:val="005D7DF0"/>
    <w:rsid w:val="005E4CF3"/>
    <w:rsid w:val="005E67D1"/>
    <w:rsid w:val="005E7082"/>
    <w:rsid w:val="005F082F"/>
    <w:rsid w:val="005F2A1B"/>
    <w:rsid w:val="005F625B"/>
    <w:rsid w:val="005F6788"/>
    <w:rsid w:val="00605EC2"/>
    <w:rsid w:val="006119E2"/>
    <w:rsid w:val="00611EA3"/>
    <w:rsid w:val="00613D1C"/>
    <w:rsid w:val="0061444D"/>
    <w:rsid w:val="006144A8"/>
    <w:rsid w:val="00614CD1"/>
    <w:rsid w:val="00616A6D"/>
    <w:rsid w:val="00620D2F"/>
    <w:rsid w:val="00621402"/>
    <w:rsid w:val="0062162B"/>
    <w:rsid w:val="00632EB2"/>
    <w:rsid w:val="006366F5"/>
    <w:rsid w:val="00643A27"/>
    <w:rsid w:val="00643F37"/>
    <w:rsid w:val="0064489E"/>
    <w:rsid w:val="00652ECE"/>
    <w:rsid w:val="00655826"/>
    <w:rsid w:val="006635EE"/>
    <w:rsid w:val="006639E7"/>
    <w:rsid w:val="00663EFB"/>
    <w:rsid w:val="00672128"/>
    <w:rsid w:val="00673029"/>
    <w:rsid w:val="00673439"/>
    <w:rsid w:val="00674241"/>
    <w:rsid w:val="00675E2C"/>
    <w:rsid w:val="006774EB"/>
    <w:rsid w:val="00680771"/>
    <w:rsid w:val="006853AF"/>
    <w:rsid w:val="00692EED"/>
    <w:rsid w:val="00696220"/>
    <w:rsid w:val="00697109"/>
    <w:rsid w:val="006A2BF7"/>
    <w:rsid w:val="006A77C6"/>
    <w:rsid w:val="006B3BD4"/>
    <w:rsid w:val="006B4286"/>
    <w:rsid w:val="006B54CB"/>
    <w:rsid w:val="006B632D"/>
    <w:rsid w:val="006B6898"/>
    <w:rsid w:val="006C026D"/>
    <w:rsid w:val="006C545D"/>
    <w:rsid w:val="006C68C4"/>
    <w:rsid w:val="006E0EAA"/>
    <w:rsid w:val="006E2091"/>
    <w:rsid w:val="006E2D2E"/>
    <w:rsid w:val="006F0072"/>
    <w:rsid w:val="006F4002"/>
    <w:rsid w:val="006F60B2"/>
    <w:rsid w:val="006F7CC3"/>
    <w:rsid w:val="00700C28"/>
    <w:rsid w:val="00700CFA"/>
    <w:rsid w:val="0070646C"/>
    <w:rsid w:val="00710FD7"/>
    <w:rsid w:val="00716B78"/>
    <w:rsid w:val="00725D85"/>
    <w:rsid w:val="007271B1"/>
    <w:rsid w:val="00727ED6"/>
    <w:rsid w:val="00732374"/>
    <w:rsid w:val="0073254C"/>
    <w:rsid w:val="0073365C"/>
    <w:rsid w:val="00733A23"/>
    <w:rsid w:val="00734E22"/>
    <w:rsid w:val="00740ED1"/>
    <w:rsid w:val="00741E75"/>
    <w:rsid w:val="00753C49"/>
    <w:rsid w:val="007577A7"/>
    <w:rsid w:val="00765F75"/>
    <w:rsid w:val="00765FF9"/>
    <w:rsid w:val="00767B87"/>
    <w:rsid w:val="00767FB3"/>
    <w:rsid w:val="007709CE"/>
    <w:rsid w:val="00770F17"/>
    <w:rsid w:val="007739CE"/>
    <w:rsid w:val="007746D1"/>
    <w:rsid w:val="00777BB5"/>
    <w:rsid w:val="007809DB"/>
    <w:rsid w:val="00782576"/>
    <w:rsid w:val="00786954"/>
    <w:rsid w:val="0078767F"/>
    <w:rsid w:val="00790532"/>
    <w:rsid w:val="0079286E"/>
    <w:rsid w:val="007A0DF1"/>
    <w:rsid w:val="007A51FF"/>
    <w:rsid w:val="007A5444"/>
    <w:rsid w:val="007A7F10"/>
    <w:rsid w:val="007B1D99"/>
    <w:rsid w:val="007B573E"/>
    <w:rsid w:val="007B785D"/>
    <w:rsid w:val="007C02D6"/>
    <w:rsid w:val="007C03B6"/>
    <w:rsid w:val="007C0413"/>
    <w:rsid w:val="007C0D35"/>
    <w:rsid w:val="007C6421"/>
    <w:rsid w:val="007C7066"/>
    <w:rsid w:val="007D706A"/>
    <w:rsid w:val="007E1AC8"/>
    <w:rsid w:val="007E7074"/>
    <w:rsid w:val="007F7CC5"/>
    <w:rsid w:val="0080189E"/>
    <w:rsid w:val="008032BA"/>
    <w:rsid w:val="00804391"/>
    <w:rsid w:val="00804CB0"/>
    <w:rsid w:val="00805E83"/>
    <w:rsid w:val="00811F11"/>
    <w:rsid w:val="00812CBB"/>
    <w:rsid w:val="008151E5"/>
    <w:rsid w:val="008165BA"/>
    <w:rsid w:val="00816F8C"/>
    <w:rsid w:val="008171E2"/>
    <w:rsid w:val="00822555"/>
    <w:rsid w:val="00822D09"/>
    <w:rsid w:val="00825A5A"/>
    <w:rsid w:val="00825FBD"/>
    <w:rsid w:val="00830CD1"/>
    <w:rsid w:val="0083368E"/>
    <w:rsid w:val="00834D69"/>
    <w:rsid w:val="00836BEE"/>
    <w:rsid w:val="00840BAF"/>
    <w:rsid w:val="00841A06"/>
    <w:rsid w:val="00844729"/>
    <w:rsid w:val="0084538A"/>
    <w:rsid w:val="008453A7"/>
    <w:rsid w:val="00846BE7"/>
    <w:rsid w:val="00855F1C"/>
    <w:rsid w:val="00855F60"/>
    <w:rsid w:val="0086251B"/>
    <w:rsid w:val="00862D9E"/>
    <w:rsid w:val="00866222"/>
    <w:rsid w:val="00873602"/>
    <w:rsid w:val="00874D66"/>
    <w:rsid w:val="00876F33"/>
    <w:rsid w:val="00880994"/>
    <w:rsid w:val="008873D2"/>
    <w:rsid w:val="008874E7"/>
    <w:rsid w:val="00887B01"/>
    <w:rsid w:val="00887D34"/>
    <w:rsid w:val="0089166E"/>
    <w:rsid w:val="00892A55"/>
    <w:rsid w:val="008A01E0"/>
    <w:rsid w:val="008A2729"/>
    <w:rsid w:val="008A50CE"/>
    <w:rsid w:val="008A62C3"/>
    <w:rsid w:val="008A74E6"/>
    <w:rsid w:val="008A7C4B"/>
    <w:rsid w:val="008B0755"/>
    <w:rsid w:val="008B07F3"/>
    <w:rsid w:val="008B0A31"/>
    <w:rsid w:val="008B1958"/>
    <w:rsid w:val="008B1D77"/>
    <w:rsid w:val="008B6531"/>
    <w:rsid w:val="008B6CEC"/>
    <w:rsid w:val="008C238C"/>
    <w:rsid w:val="008C4FC9"/>
    <w:rsid w:val="008C5275"/>
    <w:rsid w:val="008C7A79"/>
    <w:rsid w:val="008D0B0E"/>
    <w:rsid w:val="008D2AB2"/>
    <w:rsid w:val="008D3C4D"/>
    <w:rsid w:val="008D5533"/>
    <w:rsid w:val="008D68F3"/>
    <w:rsid w:val="008E020A"/>
    <w:rsid w:val="008E0E70"/>
    <w:rsid w:val="008E57DE"/>
    <w:rsid w:val="008E6879"/>
    <w:rsid w:val="00900F6B"/>
    <w:rsid w:val="0090362B"/>
    <w:rsid w:val="00903AF7"/>
    <w:rsid w:val="009068B9"/>
    <w:rsid w:val="00921600"/>
    <w:rsid w:val="009216E0"/>
    <w:rsid w:val="00923A31"/>
    <w:rsid w:val="0092548A"/>
    <w:rsid w:val="00926087"/>
    <w:rsid w:val="0093091D"/>
    <w:rsid w:val="00931F98"/>
    <w:rsid w:val="00935914"/>
    <w:rsid w:val="00941266"/>
    <w:rsid w:val="00943C23"/>
    <w:rsid w:val="009444D9"/>
    <w:rsid w:val="0095291E"/>
    <w:rsid w:val="009540E0"/>
    <w:rsid w:val="00960D45"/>
    <w:rsid w:val="00961575"/>
    <w:rsid w:val="009618AD"/>
    <w:rsid w:val="00964B06"/>
    <w:rsid w:val="0096610B"/>
    <w:rsid w:val="00967991"/>
    <w:rsid w:val="00982922"/>
    <w:rsid w:val="00984AB8"/>
    <w:rsid w:val="0098599C"/>
    <w:rsid w:val="00986498"/>
    <w:rsid w:val="009870DB"/>
    <w:rsid w:val="009928E9"/>
    <w:rsid w:val="00994242"/>
    <w:rsid w:val="009A1457"/>
    <w:rsid w:val="009A14E9"/>
    <w:rsid w:val="009A1B34"/>
    <w:rsid w:val="009A1F85"/>
    <w:rsid w:val="009A29C7"/>
    <w:rsid w:val="009A45F3"/>
    <w:rsid w:val="009B240C"/>
    <w:rsid w:val="009B2634"/>
    <w:rsid w:val="009B415E"/>
    <w:rsid w:val="009B4C3E"/>
    <w:rsid w:val="009B5ADB"/>
    <w:rsid w:val="009C0997"/>
    <w:rsid w:val="009C10C2"/>
    <w:rsid w:val="009C2144"/>
    <w:rsid w:val="009C2848"/>
    <w:rsid w:val="009C2A95"/>
    <w:rsid w:val="009C2E40"/>
    <w:rsid w:val="009C3515"/>
    <w:rsid w:val="009D6CB0"/>
    <w:rsid w:val="009E1F09"/>
    <w:rsid w:val="009E2E9E"/>
    <w:rsid w:val="009F039A"/>
    <w:rsid w:val="009F332B"/>
    <w:rsid w:val="009F3CE3"/>
    <w:rsid w:val="009F3F7C"/>
    <w:rsid w:val="00A0287C"/>
    <w:rsid w:val="00A03B60"/>
    <w:rsid w:val="00A068E3"/>
    <w:rsid w:val="00A0769B"/>
    <w:rsid w:val="00A105AA"/>
    <w:rsid w:val="00A14ABD"/>
    <w:rsid w:val="00A248F3"/>
    <w:rsid w:val="00A253D5"/>
    <w:rsid w:val="00A2709E"/>
    <w:rsid w:val="00A27C23"/>
    <w:rsid w:val="00A30246"/>
    <w:rsid w:val="00A34D4A"/>
    <w:rsid w:val="00A37233"/>
    <w:rsid w:val="00A37987"/>
    <w:rsid w:val="00A41328"/>
    <w:rsid w:val="00A41619"/>
    <w:rsid w:val="00A419DB"/>
    <w:rsid w:val="00A44A8F"/>
    <w:rsid w:val="00A46FAA"/>
    <w:rsid w:val="00A50B54"/>
    <w:rsid w:val="00A50BFB"/>
    <w:rsid w:val="00A52816"/>
    <w:rsid w:val="00A63571"/>
    <w:rsid w:val="00A64093"/>
    <w:rsid w:val="00A67975"/>
    <w:rsid w:val="00A70935"/>
    <w:rsid w:val="00A72DB5"/>
    <w:rsid w:val="00A73AAF"/>
    <w:rsid w:val="00A73CEA"/>
    <w:rsid w:val="00A740C1"/>
    <w:rsid w:val="00A7495E"/>
    <w:rsid w:val="00A755AB"/>
    <w:rsid w:val="00A77001"/>
    <w:rsid w:val="00A80D26"/>
    <w:rsid w:val="00A82E22"/>
    <w:rsid w:val="00A83208"/>
    <w:rsid w:val="00A836E6"/>
    <w:rsid w:val="00A84101"/>
    <w:rsid w:val="00A84BA6"/>
    <w:rsid w:val="00A86D67"/>
    <w:rsid w:val="00A909FA"/>
    <w:rsid w:val="00A90E23"/>
    <w:rsid w:val="00A91790"/>
    <w:rsid w:val="00AA3620"/>
    <w:rsid w:val="00AA646F"/>
    <w:rsid w:val="00AA7E17"/>
    <w:rsid w:val="00AB37CA"/>
    <w:rsid w:val="00AC316F"/>
    <w:rsid w:val="00AC6339"/>
    <w:rsid w:val="00AC799A"/>
    <w:rsid w:val="00AD0F28"/>
    <w:rsid w:val="00AD2CF3"/>
    <w:rsid w:val="00AD52AA"/>
    <w:rsid w:val="00AD6527"/>
    <w:rsid w:val="00AE019D"/>
    <w:rsid w:val="00AE2DB5"/>
    <w:rsid w:val="00AE79CC"/>
    <w:rsid w:val="00AF3530"/>
    <w:rsid w:val="00AF58D5"/>
    <w:rsid w:val="00AF7BF6"/>
    <w:rsid w:val="00B06063"/>
    <w:rsid w:val="00B06175"/>
    <w:rsid w:val="00B16124"/>
    <w:rsid w:val="00B22101"/>
    <w:rsid w:val="00B24F28"/>
    <w:rsid w:val="00B265A6"/>
    <w:rsid w:val="00B30E3B"/>
    <w:rsid w:val="00B3166A"/>
    <w:rsid w:val="00B31AB8"/>
    <w:rsid w:val="00B31C06"/>
    <w:rsid w:val="00B3302F"/>
    <w:rsid w:val="00B36C8B"/>
    <w:rsid w:val="00B40340"/>
    <w:rsid w:val="00B425DB"/>
    <w:rsid w:val="00B42B10"/>
    <w:rsid w:val="00B44EB1"/>
    <w:rsid w:val="00B45E72"/>
    <w:rsid w:val="00B54008"/>
    <w:rsid w:val="00B5466E"/>
    <w:rsid w:val="00B55C0A"/>
    <w:rsid w:val="00B65380"/>
    <w:rsid w:val="00B715E8"/>
    <w:rsid w:val="00B7441F"/>
    <w:rsid w:val="00B7531E"/>
    <w:rsid w:val="00B757A5"/>
    <w:rsid w:val="00B76E99"/>
    <w:rsid w:val="00B8618E"/>
    <w:rsid w:val="00B90FA2"/>
    <w:rsid w:val="00B914D7"/>
    <w:rsid w:val="00B9307B"/>
    <w:rsid w:val="00B943E8"/>
    <w:rsid w:val="00B949E8"/>
    <w:rsid w:val="00B9542A"/>
    <w:rsid w:val="00BA1D63"/>
    <w:rsid w:val="00BA29A9"/>
    <w:rsid w:val="00BB3732"/>
    <w:rsid w:val="00BB4405"/>
    <w:rsid w:val="00BB4669"/>
    <w:rsid w:val="00BC4925"/>
    <w:rsid w:val="00BD1FD6"/>
    <w:rsid w:val="00BD3F38"/>
    <w:rsid w:val="00BD43C5"/>
    <w:rsid w:val="00BD4E7D"/>
    <w:rsid w:val="00BE113A"/>
    <w:rsid w:val="00BE14E6"/>
    <w:rsid w:val="00BF154A"/>
    <w:rsid w:val="00BF648F"/>
    <w:rsid w:val="00C04AA9"/>
    <w:rsid w:val="00C05656"/>
    <w:rsid w:val="00C0591C"/>
    <w:rsid w:val="00C114D7"/>
    <w:rsid w:val="00C12CB8"/>
    <w:rsid w:val="00C12E25"/>
    <w:rsid w:val="00C1410B"/>
    <w:rsid w:val="00C14298"/>
    <w:rsid w:val="00C15D05"/>
    <w:rsid w:val="00C17519"/>
    <w:rsid w:val="00C25B35"/>
    <w:rsid w:val="00C26315"/>
    <w:rsid w:val="00C26F8F"/>
    <w:rsid w:val="00C31284"/>
    <w:rsid w:val="00C35CCF"/>
    <w:rsid w:val="00C35D4A"/>
    <w:rsid w:val="00C36511"/>
    <w:rsid w:val="00C36F75"/>
    <w:rsid w:val="00C4270A"/>
    <w:rsid w:val="00C42D70"/>
    <w:rsid w:val="00C43389"/>
    <w:rsid w:val="00C52582"/>
    <w:rsid w:val="00C52C67"/>
    <w:rsid w:val="00C54AC7"/>
    <w:rsid w:val="00C54B3C"/>
    <w:rsid w:val="00C604CF"/>
    <w:rsid w:val="00C61212"/>
    <w:rsid w:val="00C645C4"/>
    <w:rsid w:val="00C6518D"/>
    <w:rsid w:val="00C6654C"/>
    <w:rsid w:val="00C66B8C"/>
    <w:rsid w:val="00C66CC0"/>
    <w:rsid w:val="00C723F6"/>
    <w:rsid w:val="00C72E67"/>
    <w:rsid w:val="00C74652"/>
    <w:rsid w:val="00C74B4A"/>
    <w:rsid w:val="00C779EE"/>
    <w:rsid w:val="00C80ECD"/>
    <w:rsid w:val="00C81C79"/>
    <w:rsid w:val="00C8378F"/>
    <w:rsid w:val="00C84DE2"/>
    <w:rsid w:val="00C854AD"/>
    <w:rsid w:val="00C904F7"/>
    <w:rsid w:val="00C915C9"/>
    <w:rsid w:val="00C95C03"/>
    <w:rsid w:val="00C95CB0"/>
    <w:rsid w:val="00C97483"/>
    <w:rsid w:val="00C976A1"/>
    <w:rsid w:val="00CA1CF8"/>
    <w:rsid w:val="00CA2284"/>
    <w:rsid w:val="00CA70ED"/>
    <w:rsid w:val="00CB36AB"/>
    <w:rsid w:val="00CB3BB1"/>
    <w:rsid w:val="00CB623A"/>
    <w:rsid w:val="00CC1279"/>
    <w:rsid w:val="00CC1BDD"/>
    <w:rsid w:val="00CC2771"/>
    <w:rsid w:val="00CD03F5"/>
    <w:rsid w:val="00CD059E"/>
    <w:rsid w:val="00CD3270"/>
    <w:rsid w:val="00CD7223"/>
    <w:rsid w:val="00CD799C"/>
    <w:rsid w:val="00CE19E6"/>
    <w:rsid w:val="00CE47CE"/>
    <w:rsid w:val="00CE6944"/>
    <w:rsid w:val="00CF0E4D"/>
    <w:rsid w:val="00CF421A"/>
    <w:rsid w:val="00CF46AD"/>
    <w:rsid w:val="00CF512B"/>
    <w:rsid w:val="00CF5703"/>
    <w:rsid w:val="00D00AA4"/>
    <w:rsid w:val="00D00D38"/>
    <w:rsid w:val="00D03634"/>
    <w:rsid w:val="00D047CE"/>
    <w:rsid w:val="00D065ED"/>
    <w:rsid w:val="00D16FE6"/>
    <w:rsid w:val="00D266DA"/>
    <w:rsid w:val="00D30259"/>
    <w:rsid w:val="00D31E4B"/>
    <w:rsid w:val="00D370EC"/>
    <w:rsid w:val="00D4359D"/>
    <w:rsid w:val="00D508A4"/>
    <w:rsid w:val="00D5328B"/>
    <w:rsid w:val="00D55502"/>
    <w:rsid w:val="00D56BFC"/>
    <w:rsid w:val="00D57492"/>
    <w:rsid w:val="00D619A3"/>
    <w:rsid w:val="00D7034E"/>
    <w:rsid w:val="00D75763"/>
    <w:rsid w:val="00D7796E"/>
    <w:rsid w:val="00D80E37"/>
    <w:rsid w:val="00D82D54"/>
    <w:rsid w:val="00D849C4"/>
    <w:rsid w:val="00D8676E"/>
    <w:rsid w:val="00D91D19"/>
    <w:rsid w:val="00D92760"/>
    <w:rsid w:val="00D93938"/>
    <w:rsid w:val="00DA06E4"/>
    <w:rsid w:val="00DA0F7C"/>
    <w:rsid w:val="00DA26BA"/>
    <w:rsid w:val="00DA2AEA"/>
    <w:rsid w:val="00DA3EA2"/>
    <w:rsid w:val="00DA5834"/>
    <w:rsid w:val="00DA7CE5"/>
    <w:rsid w:val="00DB3054"/>
    <w:rsid w:val="00DB4C61"/>
    <w:rsid w:val="00DB50BA"/>
    <w:rsid w:val="00DC0343"/>
    <w:rsid w:val="00DC3AB8"/>
    <w:rsid w:val="00DC3EEA"/>
    <w:rsid w:val="00DC6DD8"/>
    <w:rsid w:val="00DD0EFE"/>
    <w:rsid w:val="00DD1720"/>
    <w:rsid w:val="00DD26F6"/>
    <w:rsid w:val="00DD4150"/>
    <w:rsid w:val="00DD41AA"/>
    <w:rsid w:val="00DD6FCE"/>
    <w:rsid w:val="00DD7AB1"/>
    <w:rsid w:val="00DF245E"/>
    <w:rsid w:val="00DF74C7"/>
    <w:rsid w:val="00E13B24"/>
    <w:rsid w:val="00E156D7"/>
    <w:rsid w:val="00E156F3"/>
    <w:rsid w:val="00E168F2"/>
    <w:rsid w:val="00E17264"/>
    <w:rsid w:val="00E23DD3"/>
    <w:rsid w:val="00E27843"/>
    <w:rsid w:val="00E31181"/>
    <w:rsid w:val="00E321B6"/>
    <w:rsid w:val="00E3364D"/>
    <w:rsid w:val="00E33922"/>
    <w:rsid w:val="00E37ACE"/>
    <w:rsid w:val="00E44F15"/>
    <w:rsid w:val="00E458D2"/>
    <w:rsid w:val="00E4774D"/>
    <w:rsid w:val="00E52856"/>
    <w:rsid w:val="00E5449F"/>
    <w:rsid w:val="00E56124"/>
    <w:rsid w:val="00E56BAE"/>
    <w:rsid w:val="00E60284"/>
    <w:rsid w:val="00E61519"/>
    <w:rsid w:val="00E7392D"/>
    <w:rsid w:val="00E74EBC"/>
    <w:rsid w:val="00E7524F"/>
    <w:rsid w:val="00E77CA2"/>
    <w:rsid w:val="00E82A0F"/>
    <w:rsid w:val="00E917D6"/>
    <w:rsid w:val="00EA0D0E"/>
    <w:rsid w:val="00EB447C"/>
    <w:rsid w:val="00EB6A29"/>
    <w:rsid w:val="00EC0B64"/>
    <w:rsid w:val="00EC0D24"/>
    <w:rsid w:val="00EC1096"/>
    <w:rsid w:val="00EC1F68"/>
    <w:rsid w:val="00EE1C32"/>
    <w:rsid w:val="00EE3AEF"/>
    <w:rsid w:val="00EE40BF"/>
    <w:rsid w:val="00EE56E3"/>
    <w:rsid w:val="00EE56F4"/>
    <w:rsid w:val="00F0117A"/>
    <w:rsid w:val="00F02D85"/>
    <w:rsid w:val="00F0341D"/>
    <w:rsid w:val="00F04C26"/>
    <w:rsid w:val="00F07F22"/>
    <w:rsid w:val="00F10006"/>
    <w:rsid w:val="00F13702"/>
    <w:rsid w:val="00F20A77"/>
    <w:rsid w:val="00F236AB"/>
    <w:rsid w:val="00F251D1"/>
    <w:rsid w:val="00F349FE"/>
    <w:rsid w:val="00F35E91"/>
    <w:rsid w:val="00F370FE"/>
    <w:rsid w:val="00F45922"/>
    <w:rsid w:val="00F522B7"/>
    <w:rsid w:val="00F523C3"/>
    <w:rsid w:val="00F5372C"/>
    <w:rsid w:val="00F5373A"/>
    <w:rsid w:val="00F542C8"/>
    <w:rsid w:val="00F54996"/>
    <w:rsid w:val="00F5756B"/>
    <w:rsid w:val="00F6006E"/>
    <w:rsid w:val="00F6206B"/>
    <w:rsid w:val="00F63273"/>
    <w:rsid w:val="00F63684"/>
    <w:rsid w:val="00F6532A"/>
    <w:rsid w:val="00F672CC"/>
    <w:rsid w:val="00F71C3D"/>
    <w:rsid w:val="00F735DF"/>
    <w:rsid w:val="00F8032E"/>
    <w:rsid w:val="00F816DA"/>
    <w:rsid w:val="00F82A81"/>
    <w:rsid w:val="00F844F3"/>
    <w:rsid w:val="00F84832"/>
    <w:rsid w:val="00F84B84"/>
    <w:rsid w:val="00F8747D"/>
    <w:rsid w:val="00F878FA"/>
    <w:rsid w:val="00F90096"/>
    <w:rsid w:val="00F91CF6"/>
    <w:rsid w:val="00F97DAF"/>
    <w:rsid w:val="00FA0A04"/>
    <w:rsid w:val="00FA0D9F"/>
    <w:rsid w:val="00FA1063"/>
    <w:rsid w:val="00FA240F"/>
    <w:rsid w:val="00FA47F9"/>
    <w:rsid w:val="00FA4A1B"/>
    <w:rsid w:val="00FA5661"/>
    <w:rsid w:val="00FB0D4B"/>
    <w:rsid w:val="00FB3766"/>
    <w:rsid w:val="00FB434E"/>
    <w:rsid w:val="00FC0B74"/>
    <w:rsid w:val="00FC296F"/>
    <w:rsid w:val="00FC3995"/>
    <w:rsid w:val="00FD187F"/>
    <w:rsid w:val="00FD1AF0"/>
    <w:rsid w:val="00FD4C2D"/>
    <w:rsid w:val="00FE3924"/>
    <w:rsid w:val="00FE42CF"/>
    <w:rsid w:val="00FE439F"/>
    <w:rsid w:val="00FE4AEE"/>
    <w:rsid w:val="00FE6901"/>
    <w:rsid w:val="00FE791B"/>
    <w:rsid w:val="00FF006F"/>
    <w:rsid w:val="00FF3993"/>
    <w:rsid w:val="00FF3DF7"/>
    <w:rsid w:val="00FF535F"/>
    <w:rsid w:val="00FF5FEE"/>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0C9E0"/>
  <w15:docId w15:val="{8007609D-CE17-40C3-BE6C-0C16326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E42C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2.xml><?xml version="1.0" encoding="utf-8"?>
<ds:datastoreItem xmlns:ds="http://schemas.openxmlformats.org/officeDocument/2006/customXml" ds:itemID="{A707B7BE-7518-478F-9C15-0163B83F0B7D}">
  <ds:schemaRefs>
    <ds:schemaRef ds:uri="http://purl.org/dc/dcmitype/"/>
    <ds:schemaRef ds:uri="242c32be-31bf-422c-ab0d-7abc8ae381ac"/>
    <ds:schemaRef ds:uri="http://purl.org/dc/terms/"/>
    <ds:schemaRef ds:uri="cf6dc0cf-1d45-4a2f-a37f-b5391cb0490c"/>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19C742A-83A5-4870-81D2-BEA4EF93B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59D68-A3E1-4CE1-8522-68D5C989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2020-02-17</vt:lpstr>
    </vt:vector>
  </TitlesOfParts>
  <Company>Heddlu Dyfed-Powys Police</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Twose Becky OPCC</cp:lastModifiedBy>
  <cp:revision>2</cp:revision>
  <cp:lastPrinted>2020-02-19T17:20:00Z</cp:lastPrinted>
  <dcterms:created xsi:type="dcterms:W3CDTF">2021-11-29T16:27:00Z</dcterms:created>
  <dcterms:modified xsi:type="dcterms:W3CDTF">2021-11-29T16:27:00Z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bool>false</vt:bool>
  </property>
  <property fmtid="{D5CDD505-2E9C-101B-9397-08002B2CF9AE}" pid="3" name="ContentTypeId">
    <vt:lpwstr>0x010100A0EF691A6D15C44892C3C7D4E4F3FC4A</vt:lpwstr>
  </property>
  <property fmtid="{D5CDD505-2E9C-101B-9397-08002B2CF9AE}" pid="4" name="MSIP_Label_7beefdff-6834-454f-be00-a68b5bc5f471_ActionId">
    <vt:lpwstr>49716702-cb8c-4659-8d7b-e7a8f522d51d</vt:lpwstr>
  </property>
  <property fmtid="{D5CDD505-2E9C-101B-9397-08002B2CF9AE}" pid="5" name="MSIP_Label_7beefdff-6834-454f-be00-a68b5bc5f471_ContentBits">
    <vt:lpwstr>0</vt:lpwstr>
  </property>
  <property fmtid="{D5CDD505-2E9C-101B-9397-08002B2CF9AE}" pid="6" name="MSIP_Label_7beefdff-6834-454f-be00-a68b5bc5f471_Enabled">
    <vt:lpwstr>true</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etDate">
    <vt:lpwstr>2021-08-05T09:46:47Z</vt:lpwstr>
  </property>
  <property fmtid="{D5CDD505-2E9C-101B-9397-08002B2CF9AE}" pid="10" name="MSIP_Label_7beefdff-6834-454f-be00-a68b5bc5f471_SiteId">
    <vt:lpwstr>39683655-1d97-4b22-be8c-246da0f47a41</vt:lpwstr>
  </property>
  <property fmtid="{D5CDD505-2E9C-101B-9397-08002B2CF9AE}" pid="11" name="Order">
    <vt:r8>7558000</vt:r8>
  </property>
  <property fmtid="{D5CDD505-2E9C-101B-9397-08002B2CF9AE}" pid="12" name="TitusGUID">
    <vt:lpwstr>659a12a9-0d47-48bc-b10d-1d73cb2ef68e</vt:lpwstr>
  </property>
</Properties>
</file>