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0C54F" w14:textId="77777777" w:rsidR="00A65725" w:rsidRPr="00704BA0" w:rsidRDefault="007B5F12" w:rsidP="000C0235">
      <w:pPr>
        <w:spacing w:after="0"/>
        <w:jc w:val="center"/>
        <w:rPr>
          <w:rFonts w:ascii="Verdana" w:eastAsia="Times New Roman" w:hAnsi="Verdana" w:cs="Arial"/>
          <w:b/>
          <w:sz w:val="24"/>
          <w:szCs w:val="24"/>
          <w:lang w:val="cy-GB"/>
        </w:rPr>
      </w:pPr>
      <w:r w:rsidRPr="00704BA0">
        <w:rPr>
          <w:rFonts w:ascii="Verdana" w:eastAsia="Times New Roman" w:hAnsi="Verdana" w:cs="Arial"/>
          <w:b/>
          <w:noProof/>
          <w:sz w:val="24"/>
          <w:szCs w:val="24"/>
          <w:lang w:val="cy-GB"/>
        </w:rPr>
        <w:drawing>
          <wp:anchor distT="0" distB="0" distL="114300" distR="114300" simplePos="0" relativeHeight="251673600" behindDoc="1" locked="0" layoutInCell="1" allowOverlap="1" wp14:anchorId="41A3AB49" wp14:editId="67C752B7">
            <wp:simplePos x="0" y="0"/>
            <wp:positionH relativeFrom="column">
              <wp:posOffset>4101620</wp:posOffset>
            </wp:positionH>
            <wp:positionV relativeFrom="paragraph">
              <wp:posOffset>359</wp:posOffset>
            </wp:positionV>
            <wp:extent cx="2240280" cy="660400"/>
            <wp:effectExtent l="0" t="0" r="7620" b="6350"/>
            <wp:wrapTight wrapText="bothSides">
              <wp:wrapPolygon edited="0">
                <wp:start x="0" y="0"/>
                <wp:lineTo x="0" y="21185"/>
                <wp:lineTo x="21490" y="21185"/>
                <wp:lineTo x="2149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0280" cy="660400"/>
                    </a:xfrm>
                    <a:prstGeom prst="rect">
                      <a:avLst/>
                    </a:prstGeom>
                    <a:noFill/>
                  </pic:spPr>
                </pic:pic>
              </a:graphicData>
            </a:graphic>
            <wp14:sizeRelH relativeFrom="margin">
              <wp14:pctWidth>0</wp14:pctWidth>
            </wp14:sizeRelH>
            <wp14:sizeRelV relativeFrom="margin">
              <wp14:pctHeight>0</wp14:pctHeight>
            </wp14:sizeRelV>
          </wp:anchor>
        </w:drawing>
      </w:r>
      <w:r w:rsidRPr="00704BA0">
        <w:rPr>
          <w:rFonts w:ascii="Verdana" w:eastAsia="Times New Roman" w:hAnsi="Verdana" w:cs="Arial"/>
          <w:b/>
          <w:noProof/>
          <w:sz w:val="24"/>
          <w:szCs w:val="24"/>
          <w:lang w:val="cy-GB"/>
        </w:rPr>
        <w:drawing>
          <wp:anchor distT="0" distB="0" distL="114300" distR="114300" simplePos="0" relativeHeight="251653120" behindDoc="1" locked="0" layoutInCell="1" allowOverlap="1" wp14:anchorId="3E256589" wp14:editId="39AAF791">
            <wp:simplePos x="0" y="0"/>
            <wp:positionH relativeFrom="column">
              <wp:posOffset>-200923</wp:posOffset>
            </wp:positionH>
            <wp:positionV relativeFrom="page">
              <wp:posOffset>969033</wp:posOffset>
            </wp:positionV>
            <wp:extent cx="1676400" cy="737870"/>
            <wp:effectExtent l="0" t="0" r="0" b="5080"/>
            <wp:wrapTight wrapText="bothSides">
              <wp:wrapPolygon edited="0">
                <wp:start x="3682" y="0"/>
                <wp:lineTo x="491" y="558"/>
                <wp:lineTo x="0" y="7250"/>
                <wp:lineTo x="0" y="14499"/>
                <wp:lineTo x="491" y="17845"/>
                <wp:lineTo x="2700" y="21191"/>
                <wp:lineTo x="3682" y="21191"/>
                <wp:lineTo x="5645" y="21191"/>
                <wp:lineTo x="6627" y="21191"/>
                <wp:lineTo x="6873" y="18960"/>
                <wp:lineTo x="6136" y="17845"/>
                <wp:lineTo x="19391" y="15614"/>
                <wp:lineTo x="21109" y="13941"/>
                <wp:lineTo x="18900" y="8923"/>
                <wp:lineTo x="21355" y="8923"/>
                <wp:lineTo x="21355" y="5577"/>
                <wp:lineTo x="5645" y="0"/>
                <wp:lineTo x="368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400" cy="737870"/>
                    </a:xfrm>
                    <a:prstGeom prst="rect">
                      <a:avLst/>
                    </a:prstGeom>
                    <a:noFill/>
                  </pic:spPr>
                </pic:pic>
              </a:graphicData>
            </a:graphic>
          </wp:anchor>
        </w:drawing>
      </w:r>
      <w:r w:rsidRPr="00704BA0">
        <w:rPr>
          <w:rFonts w:ascii="Verdana" w:hAnsi="Verdana" w:cs="Times New Roman"/>
          <w:noProof/>
          <w:sz w:val="24"/>
          <w:szCs w:val="24"/>
          <w:lang w:val="cy-GB" w:eastAsia="en-GB"/>
        </w:rPr>
        <mc:AlternateContent>
          <mc:Choice Requires="wps">
            <w:drawing>
              <wp:anchor distT="0" distB="0" distL="114300" distR="114300" simplePos="0" relativeHeight="251663360" behindDoc="0" locked="0" layoutInCell="1" allowOverlap="1" wp14:anchorId="1BDF0735" wp14:editId="07D72CCB">
                <wp:simplePos x="0" y="0"/>
                <wp:positionH relativeFrom="margin">
                  <wp:align>center</wp:align>
                </wp:positionH>
                <wp:positionV relativeFrom="paragraph">
                  <wp:posOffset>3810</wp:posOffset>
                </wp:positionV>
                <wp:extent cx="2355012" cy="733246"/>
                <wp:effectExtent l="0" t="0" r="2667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012" cy="733246"/>
                        </a:xfrm>
                        <a:prstGeom prst="rect">
                          <a:avLst/>
                        </a:prstGeom>
                        <a:solidFill>
                          <a:srgbClr val="FFFFFF"/>
                        </a:solidFill>
                        <a:ln w="9525">
                          <a:solidFill>
                            <a:srgbClr val="000000"/>
                          </a:solidFill>
                          <a:miter lim="800000"/>
                          <a:headEnd/>
                          <a:tailEnd/>
                        </a:ln>
                      </wps:spPr>
                      <wps:txbx>
                        <w:txbxContent>
                          <w:p w14:paraId="64123BAE" w14:textId="35E074EC" w:rsidR="006407B5" w:rsidRPr="00454AE9" w:rsidRDefault="00704BA0" w:rsidP="000C0235">
                            <w:pPr>
                              <w:spacing w:after="0"/>
                              <w:rPr>
                                <w:rFonts w:ascii="Verdana" w:hAnsi="Verdana" w:cs="Arial"/>
                                <w:b/>
                                <w:bCs/>
                                <w:sz w:val="18"/>
                                <w:szCs w:val="18"/>
                              </w:rPr>
                            </w:pPr>
                            <w:proofErr w:type="spellStart"/>
                            <w:r>
                              <w:rPr>
                                <w:rFonts w:ascii="Verdana" w:hAnsi="Verdana" w:cs="Arial"/>
                                <w:b/>
                                <w:bCs/>
                                <w:sz w:val="18"/>
                                <w:szCs w:val="18"/>
                              </w:rPr>
                              <w:t>Cyfarfod</w:t>
                            </w:r>
                            <w:proofErr w:type="spellEnd"/>
                            <w:r w:rsidR="006407B5" w:rsidRPr="00454AE9">
                              <w:rPr>
                                <w:rFonts w:ascii="Verdana" w:hAnsi="Verdana" w:cs="Arial"/>
                                <w:b/>
                                <w:bCs/>
                                <w:sz w:val="18"/>
                                <w:szCs w:val="18"/>
                              </w:rPr>
                              <w:t>:</w:t>
                            </w:r>
                            <w:r w:rsidR="006407B5" w:rsidRPr="00454AE9">
                              <w:rPr>
                                <w:rFonts w:ascii="Verdana" w:hAnsi="Verdana" w:cs="Arial"/>
                                <w:b/>
                                <w:bCs/>
                                <w:sz w:val="18"/>
                                <w:szCs w:val="18"/>
                              </w:rPr>
                              <w:tab/>
                            </w:r>
                            <w:proofErr w:type="spellStart"/>
                            <w:r>
                              <w:rPr>
                                <w:rFonts w:ascii="Verdana" w:hAnsi="Verdana" w:cs="Arial"/>
                                <w:b/>
                                <w:bCs/>
                                <w:sz w:val="18"/>
                                <w:szCs w:val="18"/>
                              </w:rPr>
                              <w:t>Bwrdd</w:t>
                            </w:r>
                            <w:proofErr w:type="spellEnd"/>
                            <w:r>
                              <w:rPr>
                                <w:rFonts w:ascii="Verdana" w:hAnsi="Verdana" w:cs="Arial"/>
                                <w:b/>
                                <w:bCs/>
                                <w:sz w:val="18"/>
                                <w:szCs w:val="18"/>
                              </w:rPr>
                              <w:t xml:space="preserve"> </w:t>
                            </w:r>
                            <w:proofErr w:type="spellStart"/>
                            <w:r>
                              <w:rPr>
                                <w:rFonts w:ascii="Verdana" w:hAnsi="Verdana" w:cs="Arial"/>
                                <w:b/>
                                <w:bCs/>
                                <w:sz w:val="18"/>
                                <w:szCs w:val="18"/>
                              </w:rPr>
                              <w:t>Plismona</w:t>
                            </w:r>
                            <w:proofErr w:type="spellEnd"/>
                            <w:r>
                              <w:rPr>
                                <w:rFonts w:ascii="Verdana" w:hAnsi="Verdana" w:cs="Arial"/>
                                <w:b/>
                                <w:bCs/>
                                <w:sz w:val="18"/>
                                <w:szCs w:val="18"/>
                              </w:rPr>
                              <w:t xml:space="preserve"> </w:t>
                            </w:r>
                          </w:p>
                          <w:p w14:paraId="2A8870CF" w14:textId="1F0FA5BF" w:rsidR="006407B5" w:rsidRPr="00454AE9" w:rsidRDefault="00704BA0" w:rsidP="000C0235">
                            <w:pPr>
                              <w:spacing w:after="0"/>
                              <w:ind w:left="1440" w:hanging="1440"/>
                              <w:rPr>
                                <w:rFonts w:ascii="Verdana" w:hAnsi="Verdana" w:cs="Arial"/>
                                <w:b/>
                                <w:sz w:val="18"/>
                                <w:szCs w:val="18"/>
                              </w:rPr>
                            </w:pPr>
                            <w:proofErr w:type="spellStart"/>
                            <w:r>
                              <w:rPr>
                                <w:rFonts w:ascii="Verdana" w:hAnsi="Verdana" w:cs="Arial"/>
                                <w:b/>
                                <w:bCs/>
                                <w:sz w:val="18"/>
                                <w:szCs w:val="18"/>
                              </w:rPr>
                              <w:t>Lleoliad</w:t>
                            </w:r>
                            <w:proofErr w:type="spellEnd"/>
                            <w:r w:rsidR="006407B5" w:rsidRPr="00454AE9">
                              <w:rPr>
                                <w:rFonts w:ascii="Verdana" w:hAnsi="Verdana" w:cs="Arial"/>
                                <w:b/>
                                <w:bCs/>
                                <w:sz w:val="18"/>
                                <w:szCs w:val="18"/>
                              </w:rPr>
                              <w:t>:</w:t>
                            </w:r>
                            <w:r w:rsidR="006407B5" w:rsidRPr="00454AE9">
                              <w:rPr>
                                <w:rFonts w:ascii="Verdana" w:hAnsi="Verdana" w:cs="Arial"/>
                                <w:b/>
                                <w:bCs/>
                                <w:sz w:val="18"/>
                                <w:szCs w:val="18"/>
                              </w:rPr>
                              <w:tab/>
                            </w:r>
                            <w:proofErr w:type="spellStart"/>
                            <w:r>
                              <w:rPr>
                                <w:rFonts w:ascii="Verdana" w:hAnsi="Verdana" w:cs="Arial"/>
                                <w:b/>
                                <w:bCs/>
                                <w:sz w:val="18"/>
                                <w:szCs w:val="18"/>
                              </w:rPr>
                              <w:t>Cyfarfod</w:t>
                            </w:r>
                            <w:proofErr w:type="spellEnd"/>
                            <w:r>
                              <w:rPr>
                                <w:rFonts w:ascii="Verdana" w:hAnsi="Verdana" w:cs="Arial"/>
                                <w:b/>
                                <w:bCs/>
                                <w:sz w:val="18"/>
                                <w:szCs w:val="18"/>
                              </w:rPr>
                              <w:t xml:space="preserve"> ‘</w:t>
                            </w:r>
                            <w:r w:rsidR="006407B5">
                              <w:rPr>
                                <w:rFonts w:ascii="Verdana" w:hAnsi="Verdana" w:cs="Arial"/>
                                <w:b/>
                                <w:bCs/>
                                <w:sz w:val="18"/>
                                <w:szCs w:val="18"/>
                              </w:rPr>
                              <w:t>Teams</w:t>
                            </w:r>
                            <w:r>
                              <w:rPr>
                                <w:rFonts w:ascii="Verdana" w:hAnsi="Verdana" w:cs="Arial"/>
                                <w:b/>
                                <w:bCs/>
                                <w:sz w:val="18"/>
                                <w:szCs w:val="18"/>
                              </w:rPr>
                              <w:t>’</w:t>
                            </w:r>
                            <w:r w:rsidR="006407B5">
                              <w:rPr>
                                <w:rFonts w:ascii="Verdana" w:hAnsi="Verdana" w:cs="Arial"/>
                                <w:b/>
                                <w:bCs/>
                                <w:sz w:val="18"/>
                                <w:szCs w:val="18"/>
                              </w:rPr>
                              <w:t xml:space="preserve"> </w:t>
                            </w:r>
                          </w:p>
                          <w:p w14:paraId="4F5C6C92" w14:textId="3C46A393" w:rsidR="006407B5" w:rsidRPr="00454AE9" w:rsidRDefault="00704BA0" w:rsidP="000C0235">
                            <w:pPr>
                              <w:spacing w:after="0"/>
                              <w:ind w:left="1440" w:hanging="1440"/>
                              <w:rPr>
                                <w:rFonts w:ascii="Verdana" w:hAnsi="Verdana" w:cs="Arial"/>
                                <w:b/>
                                <w:sz w:val="18"/>
                                <w:szCs w:val="18"/>
                              </w:rPr>
                            </w:pPr>
                            <w:proofErr w:type="spellStart"/>
                            <w:r>
                              <w:rPr>
                                <w:rFonts w:ascii="Verdana" w:hAnsi="Verdana" w:cs="Arial"/>
                                <w:b/>
                                <w:bCs/>
                                <w:sz w:val="18"/>
                                <w:szCs w:val="18"/>
                              </w:rPr>
                              <w:t>Dyddiad</w:t>
                            </w:r>
                            <w:proofErr w:type="spellEnd"/>
                            <w:r w:rsidR="006407B5">
                              <w:rPr>
                                <w:rFonts w:ascii="Verdana" w:hAnsi="Verdana" w:cs="Arial"/>
                                <w:b/>
                                <w:bCs/>
                                <w:sz w:val="18"/>
                                <w:szCs w:val="18"/>
                              </w:rPr>
                              <w:t>:</w:t>
                            </w:r>
                            <w:r w:rsidR="006407B5">
                              <w:rPr>
                                <w:rFonts w:ascii="Verdana" w:hAnsi="Verdana" w:cs="Arial"/>
                                <w:b/>
                                <w:bCs/>
                                <w:sz w:val="18"/>
                                <w:szCs w:val="18"/>
                              </w:rPr>
                              <w:tab/>
                              <w:t>24 Ma</w:t>
                            </w:r>
                            <w:r>
                              <w:rPr>
                                <w:rFonts w:ascii="Verdana" w:hAnsi="Verdana" w:cs="Arial"/>
                                <w:b/>
                                <w:bCs/>
                                <w:sz w:val="18"/>
                                <w:szCs w:val="18"/>
                              </w:rPr>
                              <w:t>i</w:t>
                            </w:r>
                            <w:r w:rsidR="006407B5">
                              <w:rPr>
                                <w:rFonts w:ascii="Verdana" w:hAnsi="Verdana" w:cs="Arial"/>
                                <w:b/>
                                <w:bCs/>
                                <w:sz w:val="18"/>
                                <w:szCs w:val="18"/>
                              </w:rPr>
                              <w:t xml:space="preserve"> 2022</w:t>
                            </w:r>
                          </w:p>
                          <w:p w14:paraId="27BDFFCC" w14:textId="24EA6D9E" w:rsidR="006407B5" w:rsidRPr="00D12DF3" w:rsidRDefault="00704BA0" w:rsidP="000C0235">
                            <w:pPr>
                              <w:spacing w:after="0"/>
                              <w:rPr>
                                <w:rFonts w:ascii="Verdana" w:hAnsi="Verdana" w:cs="Arial"/>
                                <w:b/>
                                <w:bCs/>
                                <w:sz w:val="18"/>
                                <w:szCs w:val="18"/>
                              </w:rPr>
                            </w:pPr>
                            <w:proofErr w:type="spellStart"/>
                            <w:r>
                              <w:rPr>
                                <w:rFonts w:ascii="Verdana" w:hAnsi="Verdana" w:cs="Arial"/>
                                <w:b/>
                                <w:bCs/>
                                <w:sz w:val="18"/>
                                <w:szCs w:val="18"/>
                              </w:rPr>
                              <w:t>Amser</w:t>
                            </w:r>
                            <w:proofErr w:type="spellEnd"/>
                            <w:r w:rsidR="006407B5" w:rsidRPr="00454AE9">
                              <w:rPr>
                                <w:rFonts w:ascii="Verdana" w:hAnsi="Verdana" w:cs="Arial"/>
                                <w:b/>
                                <w:bCs/>
                                <w:sz w:val="18"/>
                                <w:szCs w:val="18"/>
                              </w:rPr>
                              <w:t>:</w:t>
                            </w:r>
                            <w:r w:rsidR="006407B5" w:rsidRPr="00454AE9">
                              <w:rPr>
                                <w:rFonts w:ascii="Verdana" w:hAnsi="Verdana" w:cs="Arial"/>
                                <w:b/>
                                <w:bCs/>
                                <w:sz w:val="18"/>
                                <w:szCs w:val="18"/>
                              </w:rPr>
                              <w:tab/>
                            </w:r>
                            <w:r w:rsidR="006407B5" w:rsidRPr="00454AE9">
                              <w:rPr>
                                <w:rFonts w:ascii="Verdana" w:hAnsi="Verdana" w:cs="Arial"/>
                                <w:b/>
                                <w:bCs/>
                                <w:sz w:val="18"/>
                                <w:szCs w:val="18"/>
                              </w:rPr>
                              <w:tab/>
                            </w:r>
                            <w:r w:rsidR="006407B5">
                              <w:rPr>
                                <w:rFonts w:ascii="Verdana" w:hAnsi="Verdana" w:cs="Arial"/>
                                <w:b/>
                                <w:bCs/>
                                <w:sz w:val="18"/>
                                <w:szCs w:val="18"/>
                              </w:rPr>
                              <w:t xml:space="preserve">12:30 – 14:35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DF0735" id="_x0000_t202" coordsize="21600,21600" o:spt="202" path="m,l,21600r21600,l21600,xe">
                <v:stroke joinstyle="miter"/>
                <v:path gradientshapeok="t" o:connecttype="rect"/>
              </v:shapetype>
              <v:shape id="Text Box 2" o:spid="_x0000_s1026" type="#_x0000_t202" style="position:absolute;left:0;text-align:left;margin-left:0;margin-top:.3pt;width:185.45pt;height:57.7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">
                <v:textbox>
                  <w:txbxContent>
                    <w:p w14:paraId="64123BAE" w14:textId="35E074EC" w:rsidR="006407B5" w:rsidRPr="00454AE9" w:rsidRDefault="00704BA0" w:rsidP="000C0235">
                      <w:pPr>
                        <w:spacing w:after="0"/>
                        <w:rPr>
                          <w:rFonts w:ascii="Verdana" w:hAnsi="Verdana" w:cs="Arial"/>
                          <w:b/>
                          <w:bCs/>
                          <w:sz w:val="18"/>
                          <w:szCs w:val="18"/>
                        </w:rPr>
                      </w:pPr>
                      <w:proofErr w:type="spellStart"/>
                      <w:r>
                        <w:rPr>
                          <w:rFonts w:ascii="Verdana" w:hAnsi="Verdana" w:cs="Arial"/>
                          <w:b/>
                          <w:bCs/>
                          <w:sz w:val="18"/>
                          <w:szCs w:val="18"/>
                        </w:rPr>
                        <w:t>Cyfarfod</w:t>
                      </w:r>
                      <w:proofErr w:type="spellEnd"/>
                      <w:r w:rsidR="006407B5" w:rsidRPr="00454AE9">
                        <w:rPr>
                          <w:rFonts w:ascii="Verdana" w:hAnsi="Verdana" w:cs="Arial"/>
                          <w:b/>
                          <w:bCs/>
                          <w:sz w:val="18"/>
                          <w:szCs w:val="18"/>
                        </w:rPr>
                        <w:t>:</w:t>
                      </w:r>
                      <w:r w:rsidR="006407B5" w:rsidRPr="00454AE9">
                        <w:rPr>
                          <w:rFonts w:ascii="Verdana" w:hAnsi="Verdana" w:cs="Arial"/>
                          <w:b/>
                          <w:bCs/>
                          <w:sz w:val="18"/>
                          <w:szCs w:val="18"/>
                        </w:rPr>
                        <w:tab/>
                      </w:r>
                      <w:proofErr w:type="spellStart"/>
                      <w:r>
                        <w:rPr>
                          <w:rFonts w:ascii="Verdana" w:hAnsi="Verdana" w:cs="Arial"/>
                          <w:b/>
                          <w:bCs/>
                          <w:sz w:val="18"/>
                          <w:szCs w:val="18"/>
                        </w:rPr>
                        <w:t>Bwrdd</w:t>
                      </w:r>
                      <w:proofErr w:type="spellEnd"/>
                      <w:r>
                        <w:rPr>
                          <w:rFonts w:ascii="Verdana" w:hAnsi="Verdana" w:cs="Arial"/>
                          <w:b/>
                          <w:bCs/>
                          <w:sz w:val="18"/>
                          <w:szCs w:val="18"/>
                        </w:rPr>
                        <w:t xml:space="preserve"> </w:t>
                      </w:r>
                      <w:proofErr w:type="spellStart"/>
                      <w:r>
                        <w:rPr>
                          <w:rFonts w:ascii="Verdana" w:hAnsi="Verdana" w:cs="Arial"/>
                          <w:b/>
                          <w:bCs/>
                          <w:sz w:val="18"/>
                          <w:szCs w:val="18"/>
                        </w:rPr>
                        <w:t>Plismona</w:t>
                      </w:r>
                      <w:proofErr w:type="spellEnd"/>
                      <w:r>
                        <w:rPr>
                          <w:rFonts w:ascii="Verdana" w:hAnsi="Verdana" w:cs="Arial"/>
                          <w:b/>
                          <w:bCs/>
                          <w:sz w:val="18"/>
                          <w:szCs w:val="18"/>
                        </w:rPr>
                        <w:t xml:space="preserve"> </w:t>
                      </w:r>
                    </w:p>
                    <w:p w14:paraId="2A8870CF" w14:textId="1F0FA5BF" w:rsidR="006407B5" w:rsidRPr="00454AE9" w:rsidRDefault="00704BA0" w:rsidP="000C0235">
                      <w:pPr>
                        <w:spacing w:after="0"/>
                        <w:ind w:left="1440" w:hanging="1440"/>
                        <w:rPr>
                          <w:rFonts w:ascii="Verdana" w:hAnsi="Verdana" w:cs="Arial"/>
                          <w:b/>
                          <w:sz w:val="18"/>
                          <w:szCs w:val="18"/>
                        </w:rPr>
                      </w:pPr>
                      <w:proofErr w:type="spellStart"/>
                      <w:r>
                        <w:rPr>
                          <w:rFonts w:ascii="Verdana" w:hAnsi="Verdana" w:cs="Arial"/>
                          <w:b/>
                          <w:bCs/>
                          <w:sz w:val="18"/>
                          <w:szCs w:val="18"/>
                        </w:rPr>
                        <w:t>Lleoliad</w:t>
                      </w:r>
                      <w:proofErr w:type="spellEnd"/>
                      <w:r w:rsidR="006407B5" w:rsidRPr="00454AE9">
                        <w:rPr>
                          <w:rFonts w:ascii="Verdana" w:hAnsi="Verdana" w:cs="Arial"/>
                          <w:b/>
                          <w:bCs/>
                          <w:sz w:val="18"/>
                          <w:szCs w:val="18"/>
                        </w:rPr>
                        <w:t>:</w:t>
                      </w:r>
                      <w:r w:rsidR="006407B5" w:rsidRPr="00454AE9">
                        <w:rPr>
                          <w:rFonts w:ascii="Verdana" w:hAnsi="Verdana" w:cs="Arial"/>
                          <w:b/>
                          <w:bCs/>
                          <w:sz w:val="18"/>
                          <w:szCs w:val="18"/>
                        </w:rPr>
                        <w:tab/>
                      </w:r>
                      <w:proofErr w:type="spellStart"/>
                      <w:r>
                        <w:rPr>
                          <w:rFonts w:ascii="Verdana" w:hAnsi="Verdana" w:cs="Arial"/>
                          <w:b/>
                          <w:bCs/>
                          <w:sz w:val="18"/>
                          <w:szCs w:val="18"/>
                        </w:rPr>
                        <w:t>Cyfarfod</w:t>
                      </w:r>
                      <w:proofErr w:type="spellEnd"/>
                      <w:r>
                        <w:rPr>
                          <w:rFonts w:ascii="Verdana" w:hAnsi="Verdana" w:cs="Arial"/>
                          <w:b/>
                          <w:bCs/>
                          <w:sz w:val="18"/>
                          <w:szCs w:val="18"/>
                        </w:rPr>
                        <w:t xml:space="preserve"> ‘</w:t>
                      </w:r>
                      <w:r w:rsidR="006407B5">
                        <w:rPr>
                          <w:rFonts w:ascii="Verdana" w:hAnsi="Verdana" w:cs="Arial"/>
                          <w:b/>
                          <w:bCs/>
                          <w:sz w:val="18"/>
                          <w:szCs w:val="18"/>
                        </w:rPr>
                        <w:t>Teams</w:t>
                      </w:r>
                      <w:r>
                        <w:rPr>
                          <w:rFonts w:ascii="Verdana" w:hAnsi="Verdana" w:cs="Arial"/>
                          <w:b/>
                          <w:bCs/>
                          <w:sz w:val="18"/>
                          <w:szCs w:val="18"/>
                        </w:rPr>
                        <w:t>’</w:t>
                      </w:r>
                      <w:r w:rsidR="006407B5">
                        <w:rPr>
                          <w:rFonts w:ascii="Verdana" w:hAnsi="Verdana" w:cs="Arial"/>
                          <w:b/>
                          <w:bCs/>
                          <w:sz w:val="18"/>
                          <w:szCs w:val="18"/>
                        </w:rPr>
                        <w:t xml:space="preserve"> </w:t>
                      </w:r>
                    </w:p>
                    <w:p w14:paraId="4F5C6C92" w14:textId="3C46A393" w:rsidR="006407B5" w:rsidRPr="00454AE9" w:rsidRDefault="00704BA0" w:rsidP="000C0235">
                      <w:pPr>
                        <w:spacing w:after="0"/>
                        <w:ind w:left="1440" w:hanging="1440"/>
                        <w:rPr>
                          <w:rFonts w:ascii="Verdana" w:hAnsi="Verdana" w:cs="Arial"/>
                          <w:b/>
                          <w:sz w:val="18"/>
                          <w:szCs w:val="18"/>
                        </w:rPr>
                      </w:pPr>
                      <w:proofErr w:type="spellStart"/>
                      <w:r>
                        <w:rPr>
                          <w:rFonts w:ascii="Verdana" w:hAnsi="Verdana" w:cs="Arial"/>
                          <w:b/>
                          <w:bCs/>
                          <w:sz w:val="18"/>
                          <w:szCs w:val="18"/>
                        </w:rPr>
                        <w:t>Dyddiad</w:t>
                      </w:r>
                      <w:proofErr w:type="spellEnd"/>
                      <w:r w:rsidR="006407B5">
                        <w:rPr>
                          <w:rFonts w:ascii="Verdana" w:hAnsi="Verdana" w:cs="Arial"/>
                          <w:b/>
                          <w:bCs/>
                          <w:sz w:val="18"/>
                          <w:szCs w:val="18"/>
                        </w:rPr>
                        <w:t>:</w:t>
                      </w:r>
                      <w:r w:rsidR="006407B5">
                        <w:rPr>
                          <w:rFonts w:ascii="Verdana" w:hAnsi="Verdana" w:cs="Arial"/>
                          <w:b/>
                          <w:bCs/>
                          <w:sz w:val="18"/>
                          <w:szCs w:val="18"/>
                        </w:rPr>
                        <w:tab/>
                        <w:t>24 Ma</w:t>
                      </w:r>
                      <w:r>
                        <w:rPr>
                          <w:rFonts w:ascii="Verdana" w:hAnsi="Verdana" w:cs="Arial"/>
                          <w:b/>
                          <w:bCs/>
                          <w:sz w:val="18"/>
                          <w:szCs w:val="18"/>
                        </w:rPr>
                        <w:t>i</w:t>
                      </w:r>
                      <w:r w:rsidR="006407B5">
                        <w:rPr>
                          <w:rFonts w:ascii="Verdana" w:hAnsi="Verdana" w:cs="Arial"/>
                          <w:b/>
                          <w:bCs/>
                          <w:sz w:val="18"/>
                          <w:szCs w:val="18"/>
                        </w:rPr>
                        <w:t xml:space="preserve"> 2022</w:t>
                      </w:r>
                    </w:p>
                    <w:p w14:paraId="27BDFFCC" w14:textId="24EA6D9E" w:rsidR="006407B5" w:rsidRPr="00D12DF3" w:rsidRDefault="00704BA0" w:rsidP="000C0235">
                      <w:pPr>
                        <w:spacing w:after="0"/>
                        <w:rPr>
                          <w:rFonts w:ascii="Verdana" w:hAnsi="Verdana" w:cs="Arial"/>
                          <w:b/>
                          <w:bCs/>
                          <w:sz w:val="18"/>
                          <w:szCs w:val="18"/>
                        </w:rPr>
                      </w:pPr>
                      <w:proofErr w:type="spellStart"/>
                      <w:r>
                        <w:rPr>
                          <w:rFonts w:ascii="Verdana" w:hAnsi="Verdana" w:cs="Arial"/>
                          <w:b/>
                          <w:bCs/>
                          <w:sz w:val="18"/>
                          <w:szCs w:val="18"/>
                        </w:rPr>
                        <w:t>Amser</w:t>
                      </w:r>
                      <w:proofErr w:type="spellEnd"/>
                      <w:r w:rsidR="006407B5" w:rsidRPr="00454AE9">
                        <w:rPr>
                          <w:rFonts w:ascii="Verdana" w:hAnsi="Verdana" w:cs="Arial"/>
                          <w:b/>
                          <w:bCs/>
                          <w:sz w:val="18"/>
                          <w:szCs w:val="18"/>
                        </w:rPr>
                        <w:t>:</w:t>
                      </w:r>
                      <w:r w:rsidR="006407B5" w:rsidRPr="00454AE9">
                        <w:rPr>
                          <w:rFonts w:ascii="Verdana" w:hAnsi="Verdana" w:cs="Arial"/>
                          <w:b/>
                          <w:bCs/>
                          <w:sz w:val="18"/>
                          <w:szCs w:val="18"/>
                        </w:rPr>
                        <w:tab/>
                      </w:r>
                      <w:r w:rsidR="006407B5" w:rsidRPr="00454AE9">
                        <w:rPr>
                          <w:rFonts w:ascii="Verdana" w:hAnsi="Verdana" w:cs="Arial"/>
                          <w:b/>
                          <w:bCs/>
                          <w:sz w:val="18"/>
                          <w:szCs w:val="18"/>
                        </w:rPr>
                        <w:tab/>
                      </w:r>
                      <w:r w:rsidR="006407B5">
                        <w:rPr>
                          <w:rFonts w:ascii="Verdana" w:hAnsi="Verdana" w:cs="Arial"/>
                          <w:b/>
                          <w:bCs/>
                          <w:sz w:val="18"/>
                          <w:szCs w:val="18"/>
                        </w:rPr>
                        <w:t xml:space="preserve">12:30 – 14:35 </w:t>
                      </w:r>
                    </w:p>
                  </w:txbxContent>
                </v:textbox>
                <w10:wrap anchorx="margin"/>
              </v:shape>
            </w:pict>
          </mc:Fallback>
        </mc:AlternateContent>
      </w:r>
    </w:p>
    <w:p w14:paraId="3F0AF805" w14:textId="77777777" w:rsidR="00DA2335" w:rsidRPr="00704BA0" w:rsidRDefault="00DA2335" w:rsidP="000C0235">
      <w:pPr>
        <w:spacing w:after="0"/>
        <w:jc w:val="center"/>
        <w:rPr>
          <w:rFonts w:ascii="Verdana" w:eastAsia="Times New Roman" w:hAnsi="Verdana" w:cs="Arial"/>
          <w:b/>
          <w:sz w:val="24"/>
          <w:szCs w:val="24"/>
          <w:lang w:val="cy-GB"/>
        </w:rPr>
      </w:pPr>
    </w:p>
    <w:p w14:paraId="22D9B986" w14:textId="77777777" w:rsidR="00DA2335" w:rsidRPr="00704BA0" w:rsidRDefault="00DA2335" w:rsidP="000C0235">
      <w:pPr>
        <w:spacing w:after="0"/>
        <w:jc w:val="center"/>
        <w:rPr>
          <w:rFonts w:ascii="Verdana" w:eastAsia="Times New Roman" w:hAnsi="Verdana" w:cs="Arial"/>
          <w:b/>
          <w:sz w:val="24"/>
          <w:szCs w:val="24"/>
          <w:lang w:val="cy-GB"/>
        </w:rPr>
      </w:pPr>
    </w:p>
    <w:p w14:paraId="15AF1E20" w14:textId="77777777" w:rsidR="00DA2335" w:rsidRPr="00704BA0" w:rsidRDefault="00DA2335" w:rsidP="000C0235">
      <w:pPr>
        <w:spacing w:after="0"/>
        <w:jc w:val="center"/>
        <w:rPr>
          <w:rFonts w:ascii="Verdana" w:eastAsia="Times New Roman" w:hAnsi="Verdana" w:cs="Arial"/>
          <w:b/>
          <w:sz w:val="24"/>
          <w:szCs w:val="24"/>
          <w:lang w:val="cy-GB"/>
        </w:rPr>
      </w:pPr>
    </w:p>
    <w:p w14:paraId="7A23804C" w14:textId="77777777" w:rsidR="00A65725" w:rsidRPr="00704BA0" w:rsidRDefault="00A65725" w:rsidP="000C0235">
      <w:pPr>
        <w:spacing w:after="0"/>
        <w:jc w:val="center"/>
        <w:rPr>
          <w:rFonts w:ascii="Verdana" w:eastAsia="Times New Roman" w:hAnsi="Verdana" w:cs="Arial"/>
          <w:b/>
          <w:sz w:val="24"/>
          <w:szCs w:val="24"/>
          <w:lang w:val="cy-GB"/>
        </w:rPr>
      </w:pPr>
    </w:p>
    <w:tbl>
      <w:tblPr>
        <w:tblStyle w:val="TableGrid"/>
        <w:tblW w:w="0" w:type="auto"/>
        <w:tblLook w:val="04A0" w:firstRow="1" w:lastRow="0" w:firstColumn="1" w:lastColumn="0" w:noHBand="0" w:noVBand="1"/>
      </w:tblPr>
      <w:tblGrid>
        <w:gridCol w:w="2427"/>
        <w:gridCol w:w="6589"/>
      </w:tblGrid>
      <w:tr w:rsidR="006D7C90" w:rsidRPr="00704BA0" w14:paraId="26FC5739" w14:textId="77777777" w:rsidTr="00105FC1">
        <w:tc>
          <w:tcPr>
            <w:tcW w:w="1980" w:type="dxa"/>
          </w:tcPr>
          <w:p w14:paraId="3EFDD92C" w14:textId="2104CB57" w:rsidR="006D7C90" w:rsidRPr="00704BA0" w:rsidRDefault="00704BA0" w:rsidP="000C0235">
            <w:pPr>
              <w:spacing w:line="276" w:lineRule="auto"/>
              <w:rPr>
                <w:rFonts w:ascii="Verdana" w:eastAsia="Times New Roman" w:hAnsi="Verdana" w:cs="Times New Roman"/>
                <w:b/>
                <w:bCs/>
                <w:sz w:val="24"/>
                <w:szCs w:val="24"/>
                <w:lang w:val="cy-GB"/>
              </w:rPr>
            </w:pPr>
            <w:r>
              <w:rPr>
                <w:rFonts w:ascii="Verdana" w:eastAsia="Times New Roman" w:hAnsi="Verdana" w:cs="Times New Roman"/>
                <w:b/>
                <w:bCs/>
                <w:sz w:val="24"/>
                <w:szCs w:val="24"/>
                <w:lang w:val="cy-GB"/>
              </w:rPr>
              <w:t>Aelodau</w:t>
            </w:r>
            <w:r w:rsidR="00A67E37" w:rsidRPr="00704BA0">
              <w:rPr>
                <w:rFonts w:ascii="Verdana" w:eastAsia="Times New Roman" w:hAnsi="Verdana" w:cs="Times New Roman"/>
                <w:b/>
                <w:bCs/>
                <w:sz w:val="24"/>
                <w:szCs w:val="24"/>
                <w:lang w:val="cy-GB"/>
              </w:rPr>
              <w:t>:</w:t>
            </w:r>
          </w:p>
        </w:tc>
        <w:tc>
          <w:tcPr>
            <w:tcW w:w="7036" w:type="dxa"/>
          </w:tcPr>
          <w:p w14:paraId="2B8146AD" w14:textId="1DAE2A72" w:rsidR="00105FC1" w:rsidRPr="00704BA0" w:rsidRDefault="00105FC1" w:rsidP="000C0235">
            <w:pPr>
              <w:spacing w:line="276" w:lineRule="auto"/>
              <w:rPr>
                <w:rFonts w:ascii="Verdana" w:eastAsia="Times New Roman" w:hAnsi="Verdana" w:cs="Times New Roman"/>
                <w:sz w:val="24"/>
                <w:szCs w:val="24"/>
                <w:lang w:val="cy-GB"/>
              </w:rPr>
            </w:pPr>
            <w:r w:rsidRPr="00704BA0">
              <w:rPr>
                <w:rFonts w:ascii="Verdana" w:eastAsia="Times New Roman" w:hAnsi="Verdana" w:cs="Times New Roman"/>
                <w:sz w:val="24"/>
                <w:szCs w:val="24"/>
                <w:lang w:val="cy-GB"/>
              </w:rPr>
              <w:t xml:space="preserve">Dafydd Llywelyn, </w:t>
            </w:r>
            <w:r w:rsidR="00704BA0">
              <w:rPr>
                <w:rFonts w:ascii="Verdana" w:eastAsia="Times New Roman" w:hAnsi="Verdana" w:cs="Times New Roman"/>
                <w:sz w:val="24"/>
                <w:szCs w:val="24"/>
                <w:lang w:val="cy-GB"/>
              </w:rPr>
              <w:t>Comisiynydd yr Heddlu a Throseddu</w:t>
            </w:r>
            <w:r w:rsidRPr="00704BA0">
              <w:rPr>
                <w:rFonts w:ascii="Verdana" w:eastAsia="Times New Roman" w:hAnsi="Verdana" w:cs="Times New Roman"/>
                <w:sz w:val="24"/>
                <w:szCs w:val="24"/>
                <w:lang w:val="cy-GB"/>
              </w:rPr>
              <w:t xml:space="preserve"> (</w:t>
            </w:r>
            <w:r w:rsidR="00704BA0">
              <w:rPr>
                <w:rFonts w:ascii="Verdana" w:eastAsia="Times New Roman" w:hAnsi="Verdana" w:cs="Times New Roman"/>
                <w:sz w:val="24"/>
                <w:szCs w:val="24"/>
                <w:lang w:val="cy-GB"/>
              </w:rPr>
              <w:t>CHTh</w:t>
            </w:r>
            <w:r w:rsidRPr="00704BA0">
              <w:rPr>
                <w:rFonts w:ascii="Verdana" w:eastAsia="Times New Roman" w:hAnsi="Verdana" w:cs="Times New Roman"/>
                <w:sz w:val="24"/>
                <w:szCs w:val="24"/>
                <w:lang w:val="cy-GB"/>
              </w:rPr>
              <w:t>)</w:t>
            </w:r>
          </w:p>
          <w:p w14:paraId="42AA2999" w14:textId="23E47F2C" w:rsidR="00AC3511" w:rsidRPr="00704BA0" w:rsidRDefault="00704BA0" w:rsidP="00AC3511">
            <w:pPr>
              <w:rPr>
                <w:rFonts w:ascii="Verdana" w:eastAsia="Times New Roman" w:hAnsi="Verdana" w:cs="Times New Roman"/>
                <w:sz w:val="24"/>
                <w:szCs w:val="24"/>
                <w:lang w:val="cy-GB"/>
              </w:rPr>
            </w:pPr>
            <w:r>
              <w:rPr>
                <w:rFonts w:ascii="Verdana" w:eastAsia="Times New Roman" w:hAnsi="Verdana" w:cs="Times New Roman"/>
                <w:sz w:val="24"/>
                <w:szCs w:val="24"/>
                <w:lang w:val="cy-GB"/>
              </w:rPr>
              <w:t>Y Prif Gwnstabl</w:t>
            </w:r>
            <w:r w:rsidR="00833E9C" w:rsidRPr="00704BA0">
              <w:rPr>
                <w:rFonts w:ascii="Verdana" w:eastAsia="Times New Roman" w:hAnsi="Verdana" w:cs="Times New Roman"/>
                <w:sz w:val="24"/>
                <w:szCs w:val="24"/>
                <w:lang w:val="cy-GB"/>
              </w:rPr>
              <w:t xml:space="preserve"> Dr Richard Lewis (</w:t>
            </w:r>
            <w:r>
              <w:rPr>
                <w:rFonts w:ascii="Verdana" w:eastAsia="Times New Roman" w:hAnsi="Verdana" w:cs="Times New Roman"/>
                <w:sz w:val="24"/>
                <w:szCs w:val="24"/>
                <w:lang w:val="cy-GB"/>
              </w:rPr>
              <w:t>PG</w:t>
            </w:r>
            <w:r w:rsidR="00833E9C" w:rsidRPr="00704BA0">
              <w:rPr>
                <w:rFonts w:ascii="Verdana" w:eastAsia="Times New Roman" w:hAnsi="Verdana" w:cs="Times New Roman"/>
                <w:sz w:val="24"/>
                <w:szCs w:val="24"/>
                <w:lang w:val="cy-GB"/>
              </w:rPr>
              <w:t>)</w:t>
            </w:r>
            <w:r w:rsidR="00AC3511" w:rsidRPr="00704BA0">
              <w:rPr>
                <w:rFonts w:ascii="Verdana" w:eastAsia="Times New Roman" w:hAnsi="Verdana" w:cs="Times New Roman"/>
                <w:sz w:val="24"/>
                <w:szCs w:val="24"/>
                <w:lang w:val="cy-GB"/>
              </w:rPr>
              <w:t xml:space="preserve"> </w:t>
            </w:r>
          </w:p>
          <w:p w14:paraId="551561F3" w14:textId="10B2B6CA" w:rsidR="000C187F" w:rsidRPr="00704BA0" w:rsidRDefault="00AC3511" w:rsidP="00AC3511">
            <w:pPr>
              <w:rPr>
                <w:rFonts w:ascii="Verdana" w:eastAsia="Times New Roman" w:hAnsi="Verdana" w:cs="Times New Roman"/>
                <w:sz w:val="24"/>
                <w:szCs w:val="24"/>
                <w:lang w:val="cy-GB"/>
              </w:rPr>
            </w:pPr>
            <w:proofErr w:type="spellStart"/>
            <w:r w:rsidRPr="00704BA0">
              <w:rPr>
                <w:rFonts w:ascii="Verdana" w:eastAsia="Times New Roman" w:hAnsi="Verdana" w:cs="Times New Roman"/>
                <w:sz w:val="24"/>
                <w:szCs w:val="24"/>
                <w:lang w:val="cy-GB"/>
              </w:rPr>
              <w:t>Beverly</w:t>
            </w:r>
            <w:proofErr w:type="spellEnd"/>
            <w:r w:rsidRPr="00704BA0">
              <w:rPr>
                <w:rFonts w:ascii="Verdana" w:eastAsia="Times New Roman" w:hAnsi="Verdana" w:cs="Times New Roman"/>
                <w:sz w:val="24"/>
                <w:szCs w:val="24"/>
                <w:lang w:val="cy-GB"/>
              </w:rPr>
              <w:t xml:space="preserve"> Peatling, </w:t>
            </w:r>
            <w:r w:rsidR="00704BA0">
              <w:rPr>
                <w:rFonts w:ascii="Verdana" w:eastAsia="Times New Roman" w:hAnsi="Verdana" w:cs="Times New Roman"/>
                <w:sz w:val="24"/>
                <w:szCs w:val="24"/>
                <w:lang w:val="cy-GB"/>
              </w:rPr>
              <w:t>Prif Swyddog Cyllid</w:t>
            </w:r>
            <w:r w:rsidRPr="00704BA0">
              <w:rPr>
                <w:rFonts w:ascii="Verdana" w:eastAsia="Times New Roman" w:hAnsi="Verdana" w:cs="Times New Roman"/>
                <w:sz w:val="24"/>
                <w:szCs w:val="24"/>
                <w:lang w:val="cy-GB"/>
              </w:rPr>
              <w:t xml:space="preserve">, </w:t>
            </w:r>
            <w:proofErr w:type="spellStart"/>
            <w:r w:rsidR="00704BA0">
              <w:rPr>
                <w:rFonts w:ascii="Verdana" w:eastAsia="Times New Roman" w:hAnsi="Verdana" w:cs="Times New Roman"/>
                <w:sz w:val="24"/>
                <w:szCs w:val="24"/>
                <w:lang w:val="cy-GB"/>
              </w:rPr>
              <w:t>SCHTh</w:t>
            </w:r>
            <w:proofErr w:type="spellEnd"/>
            <w:r w:rsidRPr="00704BA0">
              <w:rPr>
                <w:rFonts w:ascii="Verdana" w:eastAsia="Times New Roman" w:hAnsi="Verdana" w:cs="Times New Roman"/>
                <w:sz w:val="24"/>
                <w:szCs w:val="24"/>
                <w:lang w:val="cy-GB"/>
              </w:rPr>
              <w:t xml:space="preserve"> (</w:t>
            </w:r>
            <w:r w:rsidR="00704BA0">
              <w:rPr>
                <w:rFonts w:ascii="Verdana" w:eastAsia="Times New Roman" w:hAnsi="Verdana" w:cs="Times New Roman"/>
                <w:sz w:val="24"/>
                <w:szCs w:val="24"/>
                <w:lang w:val="cy-GB"/>
              </w:rPr>
              <w:t>PSC</w:t>
            </w:r>
            <w:r w:rsidRPr="00704BA0">
              <w:rPr>
                <w:rFonts w:ascii="Verdana" w:eastAsia="Times New Roman" w:hAnsi="Verdana" w:cs="Times New Roman"/>
                <w:sz w:val="24"/>
                <w:szCs w:val="24"/>
                <w:lang w:val="cy-GB"/>
              </w:rPr>
              <w:t>)</w:t>
            </w:r>
          </w:p>
          <w:p w14:paraId="6C58D550" w14:textId="23346B29" w:rsidR="00AC3511" w:rsidRPr="00704BA0" w:rsidRDefault="00AC3511" w:rsidP="00AC3511">
            <w:pPr>
              <w:rPr>
                <w:rFonts w:ascii="Verdana" w:eastAsia="Times New Roman" w:hAnsi="Verdana" w:cs="Times New Roman"/>
                <w:sz w:val="24"/>
                <w:szCs w:val="24"/>
                <w:lang w:val="cy-GB"/>
              </w:rPr>
            </w:pPr>
            <w:proofErr w:type="spellStart"/>
            <w:r w:rsidRPr="00704BA0">
              <w:rPr>
                <w:rFonts w:ascii="Verdana" w:eastAsia="Times New Roman" w:hAnsi="Verdana" w:cs="Times New Roman"/>
                <w:sz w:val="24"/>
                <w:szCs w:val="24"/>
                <w:lang w:val="cy-GB"/>
              </w:rPr>
              <w:t>Ed</w:t>
            </w:r>
            <w:proofErr w:type="spellEnd"/>
            <w:r w:rsidRPr="00704BA0">
              <w:rPr>
                <w:rFonts w:ascii="Verdana" w:eastAsia="Times New Roman" w:hAnsi="Verdana" w:cs="Times New Roman"/>
                <w:sz w:val="24"/>
                <w:szCs w:val="24"/>
                <w:lang w:val="cy-GB"/>
              </w:rPr>
              <w:t xml:space="preserve"> </w:t>
            </w:r>
            <w:proofErr w:type="spellStart"/>
            <w:r w:rsidRPr="00704BA0">
              <w:rPr>
                <w:rFonts w:ascii="Verdana" w:eastAsia="Times New Roman" w:hAnsi="Verdana" w:cs="Times New Roman"/>
                <w:sz w:val="24"/>
                <w:szCs w:val="24"/>
                <w:lang w:val="cy-GB"/>
              </w:rPr>
              <w:t>Harries</w:t>
            </w:r>
            <w:proofErr w:type="spellEnd"/>
            <w:r w:rsidRPr="00704BA0">
              <w:rPr>
                <w:rFonts w:ascii="Verdana" w:eastAsia="Times New Roman" w:hAnsi="Verdana" w:cs="Times New Roman"/>
                <w:sz w:val="24"/>
                <w:szCs w:val="24"/>
                <w:lang w:val="cy-GB"/>
              </w:rPr>
              <w:t xml:space="preserve">, </w:t>
            </w:r>
            <w:r w:rsidR="00704BA0">
              <w:rPr>
                <w:rFonts w:ascii="Verdana" w:eastAsia="Times New Roman" w:hAnsi="Verdana" w:cs="Times New Roman"/>
                <w:sz w:val="24"/>
                <w:szCs w:val="24"/>
                <w:lang w:val="cy-GB"/>
              </w:rPr>
              <w:t>Cyfarwyddwr Cyllid</w:t>
            </w:r>
            <w:r w:rsidRPr="00704BA0">
              <w:rPr>
                <w:rFonts w:ascii="Verdana" w:eastAsia="Times New Roman" w:hAnsi="Verdana" w:cs="Times New Roman"/>
                <w:sz w:val="24"/>
                <w:szCs w:val="24"/>
                <w:lang w:val="cy-GB"/>
              </w:rPr>
              <w:t xml:space="preserve"> </w:t>
            </w:r>
            <w:r w:rsidR="00F864F5" w:rsidRPr="00704BA0">
              <w:rPr>
                <w:rFonts w:ascii="Verdana" w:eastAsia="Times New Roman" w:hAnsi="Verdana" w:cs="Times New Roman"/>
                <w:sz w:val="24"/>
                <w:szCs w:val="24"/>
                <w:lang w:val="cy-GB"/>
              </w:rPr>
              <w:t>(</w:t>
            </w:r>
            <w:r w:rsidR="00704BA0">
              <w:rPr>
                <w:rFonts w:ascii="Verdana" w:eastAsia="Times New Roman" w:hAnsi="Verdana" w:cs="Times New Roman"/>
                <w:sz w:val="24"/>
                <w:szCs w:val="24"/>
                <w:lang w:val="cy-GB"/>
              </w:rPr>
              <w:t>CC</w:t>
            </w:r>
            <w:r w:rsidR="00F864F5" w:rsidRPr="00704BA0">
              <w:rPr>
                <w:rFonts w:ascii="Verdana" w:eastAsia="Times New Roman" w:hAnsi="Verdana" w:cs="Times New Roman"/>
                <w:sz w:val="24"/>
                <w:szCs w:val="24"/>
                <w:lang w:val="cy-GB"/>
              </w:rPr>
              <w:t>)</w:t>
            </w:r>
          </w:p>
        </w:tc>
      </w:tr>
      <w:tr w:rsidR="006D7C90" w:rsidRPr="00704BA0" w14:paraId="11884FFF" w14:textId="77777777" w:rsidTr="00105FC1">
        <w:tc>
          <w:tcPr>
            <w:tcW w:w="1980" w:type="dxa"/>
          </w:tcPr>
          <w:p w14:paraId="39AAF49B" w14:textId="5F01DD33" w:rsidR="006D7C90" w:rsidRPr="00704BA0" w:rsidRDefault="00704BA0" w:rsidP="000C0235">
            <w:pPr>
              <w:spacing w:line="276" w:lineRule="auto"/>
              <w:rPr>
                <w:rFonts w:ascii="Verdana" w:eastAsia="Times New Roman" w:hAnsi="Verdana" w:cs="Times New Roman"/>
                <w:b/>
                <w:bCs/>
                <w:sz w:val="24"/>
                <w:szCs w:val="24"/>
                <w:lang w:val="cy-GB"/>
              </w:rPr>
            </w:pPr>
            <w:r>
              <w:rPr>
                <w:rFonts w:ascii="Verdana" w:eastAsia="Times New Roman" w:hAnsi="Verdana" w:cs="Times New Roman"/>
                <w:b/>
                <w:bCs/>
                <w:sz w:val="24"/>
                <w:szCs w:val="24"/>
                <w:lang w:val="cy-GB"/>
              </w:rPr>
              <w:t>Hefyd yn bresennol</w:t>
            </w:r>
            <w:r w:rsidR="00A67E37" w:rsidRPr="00704BA0">
              <w:rPr>
                <w:rFonts w:ascii="Verdana" w:eastAsia="Times New Roman" w:hAnsi="Verdana" w:cs="Times New Roman"/>
                <w:b/>
                <w:bCs/>
                <w:sz w:val="24"/>
                <w:szCs w:val="24"/>
                <w:lang w:val="cy-GB"/>
              </w:rPr>
              <w:t>:</w:t>
            </w:r>
          </w:p>
        </w:tc>
        <w:tc>
          <w:tcPr>
            <w:tcW w:w="7036" w:type="dxa"/>
          </w:tcPr>
          <w:p w14:paraId="5D0D29C2" w14:textId="1E798543" w:rsidR="006D7C90" w:rsidRPr="00704BA0" w:rsidRDefault="00704BA0" w:rsidP="000C0235">
            <w:pPr>
              <w:spacing w:line="276" w:lineRule="auto"/>
              <w:rPr>
                <w:rFonts w:ascii="Verdana" w:eastAsia="Times New Roman" w:hAnsi="Verdana" w:cs="Times New Roman"/>
                <w:sz w:val="24"/>
                <w:szCs w:val="24"/>
                <w:lang w:val="cy-GB"/>
              </w:rPr>
            </w:pPr>
            <w:r>
              <w:rPr>
                <w:rFonts w:ascii="Verdana" w:eastAsia="Times New Roman" w:hAnsi="Verdana" w:cs="Times New Roman"/>
                <w:sz w:val="24"/>
                <w:szCs w:val="24"/>
                <w:lang w:val="cy-GB"/>
              </w:rPr>
              <w:t>Y Prif Arolygydd</w:t>
            </w:r>
            <w:r w:rsidR="001D6804" w:rsidRPr="00704BA0">
              <w:rPr>
                <w:rFonts w:ascii="Verdana" w:eastAsia="Times New Roman" w:hAnsi="Verdana" w:cs="Times New Roman"/>
                <w:sz w:val="24"/>
                <w:szCs w:val="24"/>
                <w:lang w:val="cy-GB"/>
              </w:rPr>
              <w:t xml:space="preserve"> Chris </w:t>
            </w:r>
            <w:proofErr w:type="spellStart"/>
            <w:r w:rsidR="001D6804" w:rsidRPr="00704BA0">
              <w:rPr>
                <w:rFonts w:ascii="Verdana" w:eastAsia="Times New Roman" w:hAnsi="Verdana" w:cs="Times New Roman"/>
                <w:sz w:val="24"/>
                <w:szCs w:val="24"/>
                <w:lang w:val="cy-GB"/>
              </w:rPr>
              <w:t>Neve</w:t>
            </w:r>
            <w:proofErr w:type="spellEnd"/>
            <w:r w:rsidR="001D6804" w:rsidRPr="00704BA0">
              <w:rPr>
                <w:rFonts w:ascii="Verdana" w:eastAsia="Times New Roman" w:hAnsi="Verdana" w:cs="Times New Roman"/>
                <w:sz w:val="24"/>
                <w:szCs w:val="24"/>
                <w:lang w:val="cy-GB"/>
              </w:rPr>
              <w:t xml:space="preserve">, </w:t>
            </w:r>
            <w:r>
              <w:rPr>
                <w:rFonts w:ascii="Verdana" w:eastAsia="Times New Roman" w:hAnsi="Verdana" w:cs="Times New Roman"/>
                <w:sz w:val="24"/>
                <w:szCs w:val="24"/>
                <w:lang w:val="cy-GB"/>
              </w:rPr>
              <w:t xml:space="preserve">Swyddog </w:t>
            </w:r>
            <w:r w:rsidR="001D6804" w:rsidRPr="00704BA0">
              <w:rPr>
                <w:rFonts w:ascii="Verdana" w:eastAsia="Times New Roman" w:hAnsi="Verdana" w:cs="Times New Roman"/>
                <w:sz w:val="24"/>
                <w:szCs w:val="24"/>
                <w:lang w:val="cy-GB"/>
              </w:rPr>
              <w:t xml:space="preserve">Staff, </w:t>
            </w:r>
            <w:r>
              <w:rPr>
                <w:rFonts w:ascii="Verdana" w:eastAsia="Times New Roman" w:hAnsi="Verdana" w:cs="Times New Roman"/>
                <w:sz w:val="24"/>
                <w:szCs w:val="24"/>
                <w:lang w:val="cy-GB"/>
              </w:rPr>
              <w:t>H</w:t>
            </w:r>
            <w:r w:rsidR="001D6804" w:rsidRPr="00704BA0">
              <w:rPr>
                <w:rFonts w:ascii="Verdana" w:eastAsia="Times New Roman" w:hAnsi="Verdana" w:cs="Times New Roman"/>
                <w:sz w:val="24"/>
                <w:szCs w:val="24"/>
                <w:lang w:val="cy-GB"/>
              </w:rPr>
              <w:t>DP (CN)</w:t>
            </w:r>
          </w:p>
          <w:p w14:paraId="5D07DBCE" w14:textId="77119868" w:rsidR="00BC0A1D" w:rsidRPr="00704BA0" w:rsidRDefault="00AC3511" w:rsidP="000C0235">
            <w:pPr>
              <w:spacing w:line="276" w:lineRule="auto"/>
              <w:rPr>
                <w:rFonts w:ascii="Verdana" w:eastAsia="Times New Roman" w:hAnsi="Verdana" w:cs="Times New Roman"/>
                <w:sz w:val="24"/>
                <w:szCs w:val="24"/>
                <w:lang w:val="cy-GB"/>
              </w:rPr>
            </w:pPr>
            <w:proofErr w:type="spellStart"/>
            <w:r w:rsidRPr="00704BA0">
              <w:rPr>
                <w:rFonts w:ascii="Verdana" w:eastAsia="Times New Roman" w:hAnsi="Verdana" w:cs="Times New Roman"/>
                <w:sz w:val="24"/>
                <w:szCs w:val="24"/>
                <w:lang w:val="cy-GB"/>
              </w:rPr>
              <w:t>Claire</w:t>
            </w:r>
            <w:proofErr w:type="spellEnd"/>
            <w:r w:rsidRPr="00704BA0">
              <w:rPr>
                <w:rFonts w:ascii="Verdana" w:eastAsia="Times New Roman" w:hAnsi="Verdana" w:cs="Times New Roman"/>
                <w:sz w:val="24"/>
                <w:szCs w:val="24"/>
                <w:lang w:val="cy-GB"/>
              </w:rPr>
              <w:t xml:space="preserve"> Bryant, </w:t>
            </w:r>
            <w:r w:rsidR="00704BA0">
              <w:rPr>
                <w:rFonts w:ascii="Verdana" w:eastAsia="Times New Roman" w:hAnsi="Verdana" w:cs="Times New Roman"/>
                <w:sz w:val="24"/>
                <w:szCs w:val="24"/>
                <w:lang w:val="cy-GB"/>
              </w:rPr>
              <w:t>Ymgynghorydd Polisi ac Yswiriant</w:t>
            </w:r>
            <w:r w:rsidRPr="00704BA0">
              <w:rPr>
                <w:rFonts w:ascii="Verdana" w:eastAsia="Times New Roman" w:hAnsi="Verdana" w:cs="Times New Roman"/>
                <w:sz w:val="24"/>
                <w:szCs w:val="24"/>
                <w:lang w:val="cy-GB"/>
              </w:rPr>
              <w:t xml:space="preserve">, </w:t>
            </w:r>
            <w:proofErr w:type="spellStart"/>
            <w:r w:rsidR="00704BA0">
              <w:rPr>
                <w:rFonts w:ascii="Verdana" w:eastAsia="Times New Roman" w:hAnsi="Verdana" w:cs="Times New Roman"/>
                <w:sz w:val="24"/>
                <w:szCs w:val="24"/>
                <w:lang w:val="cy-GB"/>
              </w:rPr>
              <w:t>SCHTh</w:t>
            </w:r>
            <w:proofErr w:type="spellEnd"/>
            <w:r w:rsidRPr="00704BA0">
              <w:rPr>
                <w:rFonts w:ascii="Verdana" w:eastAsia="Times New Roman" w:hAnsi="Verdana" w:cs="Times New Roman"/>
                <w:sz w:val="24"/>
                <w:szCs w:val="24"/>
                <w:lang w:val="cy-GB"/>
              </w:rPr>
              <w:t xml:space="preserve"> (CB)</w:t>
            </w:r>
          </w:p>
        </w:tc>
      </w:tr>
      <w:tr w:rsidR="004032C9" w:rsidRPr="00704BA0" w14:paraId="68CA26D3" w14:textId="77777777" w:rsidTr="00105FC1">
        <w:tc>
          <w:tcPr>
            <w:tcW w:w="1980" w:type="dxa"/>
          </w:tcPr>
          <w:p w14:paraId="4BE7A8E3" w14:textId="6A7AFE6B" w:rsidR="004032C9" w:rsidRPr="00704BA0" w:rsidRDefault="00704BA0" w:rsidP="000C0235">
            <w:pPr>
              <w:rPr>
                <w:rFonts w:ascii="Verdana" w:eastAsia="Times New Roman" w:hAnsi="Verdana" w:cs="Times New Roman"/>
                <w:b/>
                <w:bCs/>
                <w:sz w:val="24"/>
                <w:szCs w:val="24"/>
                <w:lang w:val="cy-GB"/>
              </w:rPr>
            </w:pPr>
            <w:r>
              <w:rPr>
                <w:rFonts w:ascii="Verdana" w:eastAsia="Times New Roman" w:hAnsi="Verdana" w:cs="Times New Roman"/>
                <w:b/>
                <w:bCs/>
                <w:sz w:val="24"/>
                <w:szCs w:val="24"/>
                <w:lang w:val="cy-GB"/>
              </w:rPr>
              <w:t>Ymddiheuriadau gan</w:t>
            </w:r>
            <w:r w:rsidR="004032C9" w:rsidRPr="00704BA0">
              <w:rPr>
                <w:rFonts w:ascii="Verdana" w:eastAsia="Times New Roman" w:hAnsi="Verdana" w:cs="Times New Roman"/>
                <w:b/>
                <w:bCs/>
                <w:sz w:val="24"/>
                <w:szCs w:val="24"/>
                <w:lang w:val="cy-GB"/>
              </w:rPr>
              <w:t xml:space="preserve">: </w:t>
            </w:r>
          </w:p>
        </w:tc>
        <w:tc>
          <w:tcPr>
            <w:tcW w:w="7036" w:type="dxa"/>
          </w:tcPr>
          <w:p w14:paraId="1146EBA0" w14:textId="23200AC2" w:rsidR="009253AF" w:rsidRPr="00704BA0" w:rsidRDefault="00833E9C" w:rsidP="000C0235">
            <w:pPr>
              <w:rPr>
                <w:rFonts w:ascii="Verdana" w:eastAsia="Times New Roman" w:hAnsi="Verdana" w:cs="Times New Roman"/>
                <w:sz w:val="24"/>
                <w:szCs w:val="24"/>
                <w:lang w:val="cy-GB"/>
              </w:rPr>
            </w:pPr>
            <w:r w:rsidRPr="00704BA0">
              <w:rPr>
                <w:rFonts w:ascii="Verdana" w:eastAsia="Times New Roman" w:hAnsi="Verdana" w:cs="Times New Roman"/>
                <w:sz w:val="24"/>
                <w:szCs w:val="24"/>
                <w:lang w:val="cy-GB"/>
              </w:rPr>
              <w:t xml:space="preserve">Carys Morgans, </w:t>
            </w:r>
            <w:r w:rsidR="00704BA0">
              <w:rPr>
                <w:rFonts w:ascii="Verdana" w:eastAsia="Times New Roman" w:hAnsi="Verdana" w:cs="Times New Roman"/>
                <w:sz w:val="24"/>
                <w:szCs w:val="24"/>
                <w:lang w:val="cy-GB"/>
              </w:rPr>
              <w:t>Pennaeth</w:t>
            </w:r>
            <w:r w:rsidRPr="00704BA0">
              <w:rPr>
                <w:rFonts w:ascii="Verdana" w:eastAsia="Times New Roman" w:hAnsi="Verdana" w:cs="Times New Roman"/>
                <w:sz w:val="24"/>
                <w:szCs w:val="24"/>
                <w:lang w:val="cy-GB"/>
              </w:rPr>
              <w:t xml:space="preserve"> Staff, </w:t>
            </w:r>
            <w:proofErr w:type="spellStart"/>
            <w:r w:rsidR="00704BA0">
              <w:rPr>
                <w:rFonts w:ascii="Verdana" w:eastAsia="Times New Roman" w:hAnsi="Verdana" w:cs="Times New Roman"/>
                <w:sz w:val="24"/>
                <w:szCs w:val="24"/>
                <w:lang w:val="cy-GB"/>
              </w:rPr>
              <w:t>SCHTh</w:t>
            </w:r>
            <w:proofErr w:type="spellEnd"/>
            <w:r w:rsidRPr="00704BA0">
              <w:rPr>
                <w:rFonts w:ascii="Verdana" w:eastAsia="Times New Roman" w:hAnsi="Verdana" w:cs="Times New Roman"/>
                <w:sz w:val="24"/>
                <w:szCs w:val="24"/>
                <w:lang w:val="cy-GB"/>
              </w:rPr>
              <w:t xml:space="preserve"> (</w:t>
            </w:r>
            <w:r w:rsidR="00704BA0">
              <w:rPr>
                <w:rFonts w:ascii="Verdana" w:eastAsia="Times New Roman" w:hAnsi="Verdana" w:cs="Times New Roman"/>
                <w:sz w:val="24"/>
                <w:szCs w:val="24"/>
                <w:lang w:val="cy-GB"/>
              </w:rPr>
              <w:t>PS</w:t>
            </w:r>
            <w:r w:rsidRPr="00704BA0">
              <w:rPr>
                <w:rFonts w:ascii="Verdana" w:eastAsia="Times New Roman" w:hAnsi="Verdana" w:cs="Times New Roman"/>
                <w:sz w:val="24"/>
                <w:szCs w:val="24"/>
                <w:lang w:val="cy-GB"/>
              </w:rPr>
              <w:t>)</w:t>
            </w:r>
          </w:p>
        </w:tc>
      </w:tr>
    </w:tbl>
    <w:p w14:paraId="35719B2A" w14:textId="77777777" w:rsidR="00A65725" w:rsidRPr="00704BA0" w:rsidRDefault="00A65725" w:rsidP="000C0235">
      <w:pPr>
        <w:spacing w:after="0"/>
        <w:jc w:val="center"/>
        <w:rPr>
          <w:rFonts w:ascii="Verdana" w:eastAsia="Times New Roman" w:hAnsi="Verdana" w:cs="Times New Roman"/>
          <w:sz w:val="24"/>
          <w:szCs w:val="24"/>
          <w:lang w:val="cy-GB"/>
        </w:rPr>
      </w:pPr>
    </w:p>
    <w:p w14:paraId="4D3E0D5A" w14:textId="1239A8E8" w:rsidR="00E743FF" w:rsidRPr="00704BA0" w:rsidRDefault="00E743FF" w:rsidP="00E743FF">
      <w:pPr>
        <w:pStyle w:val="ListParagraph"/>
        <w:tabs>
          <w:tab w:val="left" w:pos="0"/>
          <w:tab w:val="left" w:pos="709"/>
        </w:tabs>
        <w:ind w:left="0"/>
        <w:rPr>
          <w:rFonts w:ascii="Verdana" w:hAnsi="Verdana" w:cs="Arial"/>
          <w:bCs/>
          <w:sz w:val="24"/>
          <w:szCs w:val="24"/>
          <w:lang w:val="cy-GB"/>
        </w:rPr>
      </w:pPr>
    </w:p>
    <w:tbl>
      <w:tblPr>
        <w:tblStyle w:val="TableGrid"/>
        <w:tblW w:w="10774" w:type="dxa"/>
        <w:tblInd w:w="-998" w:type="dxa"/>
        <w:tblLook w:val="04A0" w:firstRow="1" w:lastRow="0" w:firstColumn="1" w:lastColumn="0" w:noHBand="0" w:noVBand="1"/>
      </w:tblPr>
      <w:tblGrid>
        <w:gridCol w:w="1655"/>
        <w:gridCol w:w="6603"/>
        <w:gridCol w:w="2516"/>
      </w:tblGrid>
      <w:tr w:rsidR="00F0428C" w:rsidRPr="00704BA0" w14:paraId="765920AC" w14:textId="77777777" w:rsidTr="00B80A69">
        <w:tc>
          <w:tcPr>
            <w:tcW w:w="1655" w:type="dxa"/>
            <w:shd w:val="clear" w:color="auto" w:fill="C6D9F1" w:themeFill="text2" w:themeFillTint="33"/>
            <w:hideMark/>
          </w:tcPr>
          <w:p w14:paraId="4481A255" w14:textId="7E41CFC4" w:rsidR="00F0428C" w:rsidRPr="00704BA0" w:rsidRDefault="00704BA0" w:rsidP="005B3A9F">
            <w:pPr>
              <w:jc w:val="center"/>
              <w:rPr>
                <w:rFonts w:ascii="Verdana" w:eastAsia="Calibri" w:hAnsi="Verdana" w:cs="Calibri"/>
                <w:b/>
                <w:bCs/>
                <w:lang w:val="cy-GB"/>
              </w:rPr>
            </w:pPr>
            <w:r>
              <w:rPr>
                <w:rFonts w:ascii="Verdana" w:eastAsia="Calibri" w:hAnsi="Verdana" w:cs="Calibri"/>
                <w:b/>
                <w:bCs/>
                <w:lang w:val="cy-GB"/>
              </w:rPr>
              <w:t>Rhif y Cam Gweithredu</w:t>
            </w:r>
          </w:p>
        </w:tc>
        <w:tc>
          <w:tcPr>
            <w:tcW w:w="6603" w:type="dxa"/>
            <w:shd w:val="clear" w:color="auto" w:fill="C6D9F1" w:themeFill="text2" w:themeFillTint="33"/>
            <w:hideMark/>
          </w:tcPr>
          <w:p w14:paraId="3C3D754A" w14:textId="34DC0311" w:rsidR="00F0428C" w:rsidRPr="00704BA0" w:rsidRDefault="00704BA0" w:rsidP="005B3A9F">
            <w:pPr>
              <w:jc w:val="center"/>
              <w:rPr>
                <w:rFonts w:ascii="Verdana" w:eastAsia="Calibri" w:hAnsi="Verdana" w:cs="Calibri"/>
                <w:b/>
                <w:bCs/>
                <w:lang w:val="cy-GB"/>
              </w:rPr>
            </w:pPr>
            <w:r>
              <w:rPr>
                <w:rFonts w:ascii="Verdana" w:eastAsia="Calibri" w:hAnsi="Verdana" w:cs="Calibri"/>
                <w:b/>
                <w:bCs/>
                <w:color w:val="000000"/>
                <w:lang w:val="cy-GB"/>
              </w:rPr>
              <w:t xml:space="preserve">Crynodeb o’r Cam Gweithredu </w:t>
            </w:r>
          </w:p>
        </w:tc>
        <w:tc>
          <w:tcPr>
            <w:tcW w:w="2516" w:type="dxa"/>
            <w:shd w:val="clear" w:color="auto" w:fill="C6D9F1" w:themeFill="text2" w:themeFillTint="33"/>
            <w:hideMark/>
          </w:tcPr>
          <w:p w14:paraId="1CC96CA1" w14:textId="16834160" w:rsidR="00F0428C" w:rsidRPr="00704BA0" w:rsidRDefault="00704BA0" w:rsidP="005B3A9F">
            <w:pPr>
              <w:jc w:val="center"/>
              <w:rPr>
                <w:rFonts w:ascii="Verdana" w:eastAsia="Calibri" w:hAnsi="Verdana" w:cs="Calibri"/>
                <w:b/>
                <w:bCs/>
                <w:lang w:val="cy-GB"/>
              </w:rPr>
            </w:pPr>
            <w:r>
              <w:rPr>
                <w:rFonts w:ascii="Verdana" w:eastAsia="Calibri" w:hAnsi="Verdana" w:cs="Calibri"/>
                <w:b/>
                <w:bCs/>
                <w:color w:val="000000"/>
                <w:lang w:val="cy-GB"/>
              </w:rPr>
              <w:t xml:space="preserve">Diweddariad </w:t>
            </w:r>
          </w:p>
        </w:tc>
      </w:tr>
      <w:tr w:rsidR="00F0428C" w:rsidRPr="00704BA0" w14:paraId="7B6FBB13" w14:textId="77777777" w:rsidTr="00B80A69">
        <w:tc>
          <w:tcPr>
            <w:tcW w:w="1655" w:type="dxa"/>
          </w:tcPr>
          <w:p w14:paraId="5FE9DA00" w14:textId="77777777" w:rsidR="00F0428C" w:rsidRPr="00704BA0" w:rsidRDefault="00F0428C" w:rsidP="005B3A9F">
            <w:pPr>
              <w:rPr>
                <w:rFonts w:ascii="Verdana" w:eastAsia="Calibri" w:hAnsi="Verdana" w:cs="Calibri"/>
                <w:sz w:val="24"/>
                <w:szCs w:val="24"/>
                <w:lang w:val="cy-GB"/>
              </w:rPr>
            </w:pPr>
            <w:r w:rsidRPr="00704BA0">
              <w:rPr>
                <w:rFonts w:ascii="Verdana" w:eastAsia="Calibri" w:hAnsi="Verdana" w:cs="Calibri"/>
                <w:sz w:val="24"/>
                <w:szCs w:val="24"/>
                <w:lang w:val="cy-GB"/>
              </w:rPr>
              <w:t>PB 127</w:t>
            </w:r>
          </w:p>
        </w:tc>
        <w:tc>
          <w:tcPr>
            <w:tcW w:w="6603" w:type="dxa"/>
          </w:tcPr>
          <w:p w14:paraId="295D1C2D" w14:textId="3FC1FE4F" w:rsidR="00F0428C" w:rsidRPr="00704BA0" w:rsidRDefault="00B80A69" w:rsidP="005B3A9F">
            <w:pPr>
              <w:rPr>
                <w:rFonts w:ascii="Verdana" w:eastAsia="Calibri" w:hAnsi="Verdana" w:cs="Calibri"/>
                <w:sz w:val="24"/>
                <w:szCs w:val="24"/>
                <w:lang w:val="cy-GB"/>
              </w:rPr>
            </w:pPr>
            <w:r w:rsidRPr="00B80A69">
              <w:rPr>
                <w:rFonts w:ascii="Verdana" w:eastAsia="Calibri" w:hAnsi="Verdana" w:cs="Calibri"/>
                <w:sz w:val="24"/>
                <w:szCs w:val="24"/>
                <w:lang w:val="cy-GB"/>
              </w:rPr>
              <w:t>CHTh a’r PG i lofnodi bod gwobr efydd cynllun cydnabod cyflogwyr y weinyddiaeth amddiffyn wedi'i derbyn.</w:t>
            </w:r>
          </w:p>
        </w:tc>
        <w:tc>
          <w:tcPr>
            <w:tcW w:w="2516" w:type="dxa"/>
          </w:tcPr>
          <w:p w14:paraId="71FFBFD8" w14:textId="2CE42053" w:rsidR="00D22C75" w:rsidRPr="00704BA0" w:rsidRDefault="00704BA0" w:rsidP="007D2EF7">
            <w:pPr>
              <w:jc w:val="center"/>
              <w:rPr>
                <w:rFonts w:ascii="Verdana" w:eastAsia="Calibri" w:hAnsi="Verdana" w:cs="Calibri"/>
                <w:sz w:val="24"/>
                <w:szCs w:val="24"/>
                <w:lang w:val="cy-GB"/>
              </w:rPr>
            </w:pPr>
            <w:r>
              <w:rPr>
                <w:rFonts w:ascii="Verdana" w:eastAsia="Calibri" w:hAnsi="Verdana" w:cs="Calibri"/>
                <w:sz w:val="24"/>
                <w:szCs w:val="24"/>
                <w:lang w:val="cy-GB"/>
              </w:rPr>
              <w:t xml:space="preserve">Wedi’i drefnu </w:t>
            </w:r>
          </w:p>
        </w:tc>
      </w:tr>
      <w:tr w:rsidR="00F0428C" w:rsidRPr="00704BA0" w14:paraId="69BE2076" w14:textId="77777777" w:rsidTr="00B80A69">
        <w:tc>
          <w:tcPr>
            <w:tcW w:w="1655" w:type="dxa"/>
            <w:hideMark/>
          </w:tcPr>
          <w:p w14:paraId="2BBAB90C" w14:textId="77777777" w:rsidR="00F0428C" w:rsidRPr="00704BA0" w:rsidRDefault="00F0428C" w:rsidP="005B3A9F">
            <w:pPr>
              <w:rPr>
                <w:rFonts w:ascii="Verdana" w:eastAsia="Calibri" w:hAnsi="Verdana" w:cs="Calibri"/>
                <w:sz w:val="24"/>
                <w:szCs w:val="24"/>
                <w:lang w:val="cy-GB"/>
              </w:rPr>
            </w:pPr>
            <w:r w:rsidRPr="00704BA0">
              <w:rPr>
                <w:rFonts w:ascii="Verdana" w:eastAsia="Calibri" w:hAnsi="Verdana" w:cs="Calibri"/>
                <w:sz w:val="24"/>
                <w:szCs w:val="24"/>
                <w:lang w:val="cy-GB"/>
              </w:rPr>
              <w:t>PB 134</w:t>
            </w:r>
          </w:p>
        </w:tc>
        <w:tc>
          <w:tcPr>
            <w:tcW w:w="6603" w:type="dxa"/>
            <w:hideMark/>
          </w:tcPr>
          <w:p w14:paraId="3559BEBA" w14:textId="1045FE09" w:rsidR="00F0428C" w:rsidRPr="00704BA0" w:rsidRDefault="00B80A69" w:rsidP="005B3A9F">
            <w:pPr>
              <w:rPr>
                <w:rFonts w:ascii="Verdana" w:eastAsia="Calibri" w:hAnsi="Verdana" w:cs="Calibri"/>
                <w:sz w:val="24"/>
                <w:szCs w:val="24"/>
                <w:lang w:val="cy-GB"/>
              </w:rPr>
            </w:pPr>
            <w:r w:rsidRPr="00463B09">
              <w:rPr>
                <w:rFonts w:ascii="Verdana" w:eastAsia="Verdana" w:hAnsi="Verdana" w:cs="Arial"/>
                <w:sz w:val="24"/>
                <w:szCs w:val="24"/>
                <w:lang w:val="cy-GB"/>
              </w:rPr>
              <w:t xml:space="preserve">Tîm Gweithredol </w:t>
            </w:r>
            <w:proofErr w:type="spellStart"/>
            <w:r w:rsidRPr="00463B09">
              <w:rPr>
                <w:rFonts w:ascii="Verdana" w:eastAsia="Verdana" w:hAnsi="Verdana" w:cs="Arial"/>
                <w:sz w:val="24"/>
                <w:szCs w:val="24"/>
                <w:lang w:val="cy-GB"/>
              </w:rPr>
              <w:t>SCHTh</w:t>
            </w:r>
            <w:proofErr w:type="spellEnd"/>
            <w:r w:rsidRPr="00463B09">
              <w:rPr>
                <w:rFonts w:ascii="Verdana" w:eastAsia="Verdana" w:hAnsi="Verdana" w:cs="Arial"/>
                <w:sz w:val="24"/>
                <w:szCs w:val="24"/>
                <w:lang w:val="cy-GB"/>
              </w:rPr>
              <w:t xml:space="preserve"> i drafod y gofynion adrodd ar gyfer goruchwylio buddion prosiectau’r Heddlu</w:t>
            </w:r>
            <w:r w:rsidR="00207521">
              <w:rPr>
                <w:rFonts w:ascii="Verdana" w:eastAsia="Verdana" w:hAnsi="Verdana" w:cs="Arial"/>
                <w:sz w:val="24"/>
                <w:szCs w:val="24"/>
                <w:lang w:val="cy-GB"/>
              </w:rPr>
              <w:t>.</w:t>
            </w:r>
          </w:p>
        </w:tc>
        <w:tc>
          <w:tcPr>
            <w:tcW w:w="2516" w:type="dxa"/>
            <w:hideMark/>
          </w:tcPr>
          <w:p w14:paraId="4EF6B658" w14:textId="050CB24F" w:rsidR="00F66131" w:rsidRPr="00704BA0" w:rsidRDefault="00704BA0" w:rsidP="005B3A9F">
            <w:pPr>
              <w:jc w:val="center"/>
              <w:rPr>
                <w:rFonts w:ascii="Verdana" w:eastAsia="Calibri" w:hAnsi="Verdana" w:cs="Calibri"/>
                <w:sz w:val="24"/>
                <w:szCs w:val="24"/>
                <w:lang w:val="cy-GB"/>
              </w:rPr>
            </w:pPr>
            <w:r>
              <w:rPr>
                <w:rFonts w:ascii="Verdana" w:eastAsia="Calibri" w:hAnsi="Verdana" w:cs="Calibri"/>
                <w:sz w:val="24"/>
                <w:szCs w:val="24"/>
                <w:lang w:val="cy-GB"/>
              </w:rPr>
              <w:t xml:space="preserve">Aed ymlaen </w:t>
            </w:r>
            <w:r w:rsidRPr="00704BA0">
              <w:rPr>
                <w:rFonts w:ascii="Calibri" w:eastAsia="Calibri" w:hAnsi="Calibri" w:cs="Calibri"/>
                <w:sz w:val="24"/>
                <w:szCs w:val="24"/>
                <w:lang w:val="cy-GB"/>
              </w:rPr>
              <w:t>â</w:t>
            </w:r>
            <w:r>
              <w:rPr>
                <w:rFonts w:ascii="Verdana" w:eastAsia="Calibri" w:hAnsi="Verdana" w:cs="Calibri"/>
                <w:sz w:val="24"/>
                <w:szCs w:val="24"/>
                <w:lang w:val="cy-GB"/>
              </w:rPr>
              <w:t>’r cam gweithredu i’r Tîm Gweithredol ar</w:t>
            </w:r>
            <w:r w:rsidR="007D2EF7" w:rsidRPr="00704BA0">
              <w:rPr>
                <w:rFonts w:ascii="Verdana" w:eastAsia="Calibri" w:hAnsi="Verdana" w:cs="Calibri"/>
                <w:sz w:val="24"/>
                <w:szCs w:val="24"/>
                <w:lang w:val="cy-GB"/>
              </w:rPr>
              <w:t xml:space="preserve"> 19/05</w:t>
            </w:r>
          </w:p>
        </w:tc>
      </w:tr>
      <w:tr w:rsidR="00B80A69" w:rsidRPr="00704BA0" w14:paraId="5D3E5A27" w14:textId="77777777" w:rsidTr="00B80A69">
        <w:trPr>
          <w:trHeight w:val="809"/>
        </w:trPr>
        <w:tc>
          <w:tcPr>
            <w:tcW w:w="1655" w:type="dxa"/>
          </w:tcPr>
          <w:p w14:paraId="43371E47" w14:textId="243E93AA" w:rsidR="00B80A69" w:rsidRPr="00704BA0" w:rsidRDefault="00B80A69" w:rsidP="00B80A69">
            <w:pPr>
              <w:rPr>
                <w:rFonts w:ascii="Verdana" w:eastAsia="Calibri" w:hAnsi="Verdana" w:cs="Times New Roman"/>
                <w:sz w:val="24"/>
                <w:szCs w:val="24"/>
                <w:lang w:val="cy-GB"/>
              </w:rPr>
            </w:pPr>
            <w:r w:rsidRPr="00704BA0">
              <w:rPr>
                <w:rFonts w:ascii="Verdana" w:eastAsia="Calibri" w:hAnsi="Verdana" w:cs="Times New Roman"/>
                <w:sz w:val="24"/>
                <w:szCs w:val="24"/>
                <w:lang w:val="cy-GB"/>
              </w:rPr>
              <w:t>PB 135</w:t>
            </w:r>
          </w:p>
        </w:tc>
        <w:tc>
          <w:tcPr>
            <w:tcW w:w="6603" w:type="dxa"/>
          </w:tcPr>
          <w:p w14:paraId="34914FB4" w14:textId="6CB6E13E" w:rsidR="00B80A69" w:rsidRPr="00704BA0" w:rsidRDefault="00A52D34" w:rsidP="00B80A69">
            <w:pPr>
              <w:rPr>
                <w:rFonts w:ascii="Verdana" w:eastAsia="Calibri" w:hAnsi="Verdana" w:cs="Calibri"/>
                <w:sz w:val="24"/>
                <w:szCs w:val="24"/>
                <w:lang w:val="cy-GB"/>
              </w:rPr>
            </w:pPr>
            <w:r>
              <w:rPr>
                <w:rFonts w:ascii="Verdana" w:hAnsi="Verdana" w:cs="Verdana"/>
                <w:sz w:val="24"/>
                <w:szCs w:val="24"/>
                <w:lang w:val="cy-GB"/>
              </w:rPr>
              <w:t xml:space="preserve">Cyfarfod y Bwrdd Plismona yn y dyfodol i ganolbwyntio ar Gynllun Gwrth-hiliaeth Cymru a Chynllun Cynhwysiant Hil Cenedlaethol </w:t>
            </w:r>
            <w:r w:rsidR="00207521">
              <w:rPr>
                <w:rFonts w:ascii="Verdana" w:hAnsi="Verdana" w:cs="Verdana"/>
                <w:sz w:val="24"/>
                <w:szCs w:val="24"/>
                <w:lang w:val="cy-GB"/>
              </w:rPr>
              <w:t xml:space="preserve">Cymdeithas Comisiynwyr yr Heddlu a Throseddu. </w:t>
            </w:r>
          </w:p>
        </w:tc>
        <w:tc>
          <w:tcPr>
            <w:tcW w:w="2516" w:type="dxa"/>
          </w:tcPr>
          <w:p w14:paraId="45AB71ED" w14:textId="62B64AA2" w:rsidR="00B80A69" w:rsidRPr="00704BA0" w:rsidRDefault="00B80A69" w:rsidP="00B80A69">
            <w:pPr>
              <w:jc w:val="center"/>
              <w:rPr>
                <w:rFonts w:ascii="Verdana" w:eastAsia="Calibri" w:hAnsi="Verdana" w:cs="Times New Roman"/>
                <w:sz w:val="24"/>
                <w:szCs w:val="24"/>
                <w:lang w:val="cy-GB"/>
              </w:rPr>
            </w:pPr>
            <w:r>
              <w:rPr>
                <w:rFonts w:ascii="Verdana" w:eastAsia="Calibri" w:hAnsi="Verdana" w:cs="Times New Roman"/>
                <w:sz w:val="24"/>
                <w:szCs w:val="24"/>
                <w:lang w:val="cy-GB"/>
              </w:rPr>
              <w:t>Wedi’i drefnu ar gyfer</w:t>
            </w:r>
            <w:r w:rsidRPr="00704BA0">
              <w:rPr>
                <w:rFonts w:ascii="Verdana" w:eastAsia="Calibri" w:hAnsi="Verdana" w:cs="Times New Roman"/>
                <w:sz w:val="24"/>
                <w:szCs w:val="24"/>
                <w:lang w:val="cy-GB"/>
              </w:rPr>
              <w:t xml:space="preserve"> 25 A</w:t>
            </w:r>
            <w:r>
              <w:rPr>
                <w:rFonts w:ascii="Verdana" w:eastAsia="Calibri" w:hAnsi="Verdana" w:cs="Times New Roman"/>
                <w:sz w:val="24"/>
                <w:szCs w:val="24"/>
                <w:lang w:val="cy-GB"/>
              </w:rPr>
              <w:t>w</w:t>
            </w:r>
            <w:r w:rsidRPr="00704BA0">
              <w:rPr>
                <w:rFonts w:ascii="Verdana" w:eastAsia="Calibri" w:hAnsi="Verdana" w:cs="Times New Roman"/>
                <w:sz w:val="24"/>
                <w:szCs w:val="24"/>
                <w:lang w:val="cy-GB"/>
              </w:rPr>
              <w:t>st</w:t>
            </w:r>
          </w:p>
        </w:tc>
      </w:tr>
      <w:tr w:rsidR="00B80A69" w:rsidRPr="00704BA0" w14:paraId="6693B9FA" w14:textId="77777777" w:rsidTr="00B80A69">
        <w:trPr>
          <w:trHeight w:val="809"/>
        </w:trPr>
        <w:tc>
          <w:tcPr>
            <w:tcW w:w="1655" w:type="dxa"/>
          </w:tcPr>
          <w:p w14:paraId="3C1567D4" w14:textId="19D04CD2" w:rsidR="00B80A69" w:rsidRPr="00704BA0" w:rsidRDefault="00B80A69" w:rsidP="00B80A69">
            <w:pPr>
              <w:rPr>
                <w:rFonts w:ascii="Verdana" w:eastAsia="Calibri" w:hAnsi="Verdana" w:cs="Times New Roman"/>
                <w:sz w:val="24"/>
                <w:szCs w:val="24"/>
                <w:lang w:val="cy-GB"/>
              </w:rPr>
            </w:pPr>
            <w:r w:rsidRPr="00704BA0">
              <w:rPr>
                <w:rFonts w:ascii="Verdana" w:eastAsia="Calibri" w:hAnsi="Verdana" w:cs="Times New Roman"/>
                <w:sz w:val="24"/>
                <w:szCs w:val="24"/>
                <w:lang w:val="cy-GB"/>
              </w:rPr>
              <w:t>PB 136</w:t>
            </w:r>
          </w:p>
        </w:tc>
        <w:tc>
          <w:tcPr>
            <w:tcW w:w="6603" w:type="dxa"/>
          </w:tcPr>
          <w:p w14:paraId="1C3D0BCE" w14:textId="7BCF6BE8" w:rsidR="00B80A69" w:rsidRPr="00704BA0" w:rsidRDefault="00B80A69" w:rsidP="00B80A69">
            <w:pPr>
              <w:rPr>
                <w:rFonts w:ascii="Verdana" w:hAnsi="Verdana" w:cs="Arial"/>
                <w:iCs/>
                <w:sz w:val="24"/>
                <w:szCs w:val="24"/>
                <w:lang w:val="cy-GB"/>
              </w:rPr>
            </w:pPr>
            <w:r w:rsidRPr="00E82CBB">
              <w:rPr>
                <w:rFonts w:ascii="Verdana" w:eastAsia="Verdana" w:hAnsi="Verdana" w:cs="Times New Roman"/>
                <w:bCs/>
                <w:sz w:val="24"/>
                <w:szCs w:val="24"/>
                <w:lang w:val="cy-GB"/>
              </w:rPr>
              <w:t xml:space="preserve">Craffu rheolaidd ar anghyfartaledd stopio a chwilio i'w ychwanegu at flaengynllun gwaith </w:t>
            </w:r>
            <w:proofErr w:type="spellStart"/>
            <w:r w:rsidRPr="00E82CBB">
              <w:rPr>
                <w:rFonts w:ascii="Verdana" w:eastAsia="Verdana" w:hAnsi="Verdana" w:cs="Times New Roman"/>
                <w:bCs/>
                <w:sz w:val="24"/>
                <w:szCs w:val="24"/>
                <w:lang w:val="cy-GB"/>
              </w:rPr>
              <w:t>SCHTh</w:t>
            </w:r>
            <w:proofErr w:type="spellEnd"/>
            <w:r w:rsidR="00207521">
              <w:rPr>
                <w:rFonts w:ascii="Verdana" w:eastAsia="Verdana" w:hAnsi="Verdana" w:cs="Times New Roman"/>
                <w:bCs/>
                <w:sz w:val="24"/>
                <w:szCs w:val="24"/>
                <w:lang w:val="cy-GB"/>
              </w:rPr>
              <w:t xml:space="preserve">. </w:t>
            </w:r>
          </w:p>
        </w:tc>
        <w:tc>
          <w:tcPr>
            <w:tcW w:w="2516" w:type="dxa"/>
          </w:tcPr>
          <w:p w14:paraId="6CFAA4DE" w14:textId="5CB0E78B" w:rsidR="00B80A69" w:rsidRPr="00704BA0" w:rsidRDefault="00B80A69" w:rsidP="00B80A69">
            <w:pPr>
              <w:jc w:val="center"/>
              <w:rPr>
                <w:rFonts w:ascii="Verdana" w:eastAsia="Calibri" w:hAnsi="Verdana" w:cs="Times New Roman"/>
                <w:sz w:val="24"/>
                <w:szCs w:val="24"/>
                <w:lang w:val="cy-GB"/>
              </w:rPr>
            </w:pPr>
            <w:r>
              <w:rPr>
                <w:rFonts w:ascii="Verdana" w:eastAsia="Calibri" w:hAnsi="Verdana" w:cs="Times New Roman"/>
                <w:sz w:val="24"/>
                <w:szCs w:val="24"/>
                <w:lang w:val="cy-GB"/>
              </w:rPr>
              <w:t>Wedi’i drefnu</w:t>
            </w:r>
          </w:p>
        </w:tc>
      </w:tr>
      <w:tr w:rsidR="00B80A69" w:rsidRPr="00704BA0" w14:paraId="2BF9C2DA" w14:textId="77777777" w:rsidTr="00B80A69">
        <w:trPr>
          <w:trHeight w:val="809"/>
        </w:trPr>
        <w:tc>
          <w:tcPr>
            <w:tcW w:w="1655" w:type="dxa"/>
          </w:tcPr>
          <w:p w14:paraId="4C52AA39" w14:textId="76DF36FA" w:rsidR="00B80A69" w:rsidRPr="00704BA0" w:rsidRDefault="00B80A69" w:rsidP="00B80A69">
            <w:pPr>
              <w:rPr>
                <w:rFonts w:ascii="Verdana" w:eastAsia="Calibri" w:hAnsi="Verdana" w:cs="Times New Roman"/>
                <w:sz w:val="24"/>
                <w:szCs w:val="24"/>
                <w:lang w:val="cy-GB"/>
              </w:rPr>
            </w:pPr>
            <w:r w:rsidRPr="00704BA0">
              <w:rPr>
                <w:rFonts w:ascii="Verdana" w:eastAsia="Calibri" w:hAnsi="Verdana" w:cs="Times New Roman"/>
                <w:sz w:val="24"/>
                <w:szCs w:val="24"/>
                <w:lang w:val="cy-GB"/>
              </w:rPr>
              <w:t>PB 137</w:t>
            </w:r>
          </w:p>
        </w:tc>
        <w:tc>
          <w:tcPr>
            <w:tcW w:w="6603" w:type="dxa"/>
          </w:tcPr>
          <w:p w14:paraId="1A5936F5" w14:textId="5F6B9805" w:rsidR="00B80A69" w:rsidRPr="00704BA0" w:rsidRDefault="00A52D34" w:rsidP="00B80A69">
            <w:pPr>
              <w:rPr>
                <w:rFonts w:ascii="Verdana" w:eastAsia="Calibri" w:hAnsi="Verdana" w:cs="Times New Roman"/>
                <w:sz w:val="24"/>
                <w:szCs w:val="24"/>
                <w:lang w:val="cy-GB"/>
              </w:rPr>
            </w:pPr>
            <w:r>
              <w:rPr>
                <w:rFonts w:ascii="Verdana" w:hAnsi="Verdana" w:cs="Verdana"/>
                <w:sz w:val="24"/>
                <w:szCs w:val="24"/>
                <w:lang w:val="cy-GB"/>
              </w:rPr>
              <w:t>CHTh i drafod Cynllun Gwrth-hiliaeth Cymru gyda Jane Hutt AS</w:t>
            </w:r>
            <w:r w:rsidR="00207521">
              <w:rPr>
                <w:rFonts w:ascii="Verdana" w:hAnsi="Verdana" w:cs="Verdana"/>
                <w:sz w:val="24"/>
                <w:szCs w:val="24"/>
                <w:lang w:val="cy-GB"/>
              </w:rPr>
              <w:t>.</w:t>
            </w:r>
          </w:p>
        </w:tc>
        <w:tc>
          <w:tcPr>
            <w:tcW w:w="2516" w:type="dxa"/>
          </w:tcPr>
          <w:p w14:paraId="6B9E1E35" w14:textId="5A5E6838" w:rsidR="00B80A69" w:rsidRPr="00704BA0" w:rsidRDefault="00B80A69" w:rsidP="00B80A69">
            <w:pPr>
              <w:jc w:val="center"/>
              <w:rPr>
                <w:rFonts w:ascii="Verdana" w:eastAsia="Calibri" w:hAnsi="Verdana" w:cs="Times New Roman"/>
                <w:sz w:val="24"/>
                <w:szCs w:val="24"/>
                <w:lang w:val="cy-GB"/>
              </w:rPr>
            </w:pPr>
            <w:r>
              <w:rPr>
                <w:rFonts w:ascii="Verdana" w:eastAsia="Calibri" w:hAnsi="Verdana" w:cs="Times New Roman"/>
                <w:sz w:val="24"/>
                <w:szCs w:val="24"/>
                <w:lang w:val="cy-GB"/>
              </w:rPr>
              <w:t xml:space="preserve">Wedi’i gwblhau </w:t>
            </w:r>
          </w:p>
        </w:tc>
      </w:tr>
      <w:tr w:rsidR="00B80A69" w:rsidRPr="00704BA0" w14:paraId="0F55EDBF" w14:textId="77777777" w:rsidTr="00B80A69">
        <w:trPr>
          <w:trHeight w:val="809"/>
        </w:trPr>
        <w:tc>
          <w:tcPr>
            <w:tcW w:w="1655" w:type="dxa"/>
          </w:tcPr>
          <w:p w14:paraId="27B4F8BE" w14:textId="03EF6AAF" w:rsidR="00B80A69" w:rsidRPr="00704BA0" w:rsidRDefault="00B80A69" w:rsidP="00B80A69">
            <w:pPr>
              <w:rPr>
                <w:rFonts w:ascii="Verdana" w:eastAsia="Calibri" w:hAnsi="Verdana" w:cs="Times New Roman"/>
                <w:sz w:val="24"/>
                <w:szCs w:val="24"/>
                <w:lang w:val="cy-GB"/>
              </w:rPr>
            </w:pPr>
            <w:r w:rsidRPr="00704BA0">
              <w:rPr>
                <w:rFonts w:ascii="Verdana" w:eastAsia="Calibri" w:hAnsi="Verdana" w:cs="Times New Roman"/>
                <w:sz w:val="24"/>
                <w:szCs w:val="24"/>
                <w:lang w:val="cy-GB"/>
              </w:rPr>
              <w:t>PB 138</w:t>
            </w:r>
          </w:p>
        </w:tc>
        <w:tc>
          <w:tcPr>
            <w:tcW w:w="6603" w:type="dxa"/>
          </w:tcPr>
          <w:p w14:paraId="64B758CE" w14:textId="3DB3D1A8" w:rsidR="00B80A69" w:rsidRPr="00704BA0" w:rsidRDefault="00A52D34" w:rsidP="00B80A69">
            <w:pPr>
              <w:rPr>
                <w:rFonts w:ascii="Verdana" w:eastAsia="Calibri" w:hAnsi="Verdana" w:cs="Times New Roman"/>
                <w:sz w:val="24"/>
                <w:szCs w:val="24"/>
                <w:lang w:val="cy-GB"/>
              </w:rPr>
            </w:pPr>
            <w:proofErr w:type="spellStart"/>
            <w:r>
              <w:rPr>
                <w:rFonts w:ascii="Verdana" w:hAnsi="Verdana" w:cs="Verdana"/>
                <w:sz w:val="24"/>
                <w:szCs w:val="24"/>
                <w:lang w:val="cy-GB"/>
              </w:rPr>
              <w:t>SCHTh</w:t>
            </w:r>
            <w:proofErr w:type="spellEnd"/>
            <w:r>
              <w:rPr>
                <w:rFonts w:ascii="Verdana" w:hAnsi="Verdana" w:cs="Verdana"/>
                <w:sz w:val="24"/>
                <w:szCs w:val="24"/>
                <w:lang w:val="cy-GB"/>
              </w:rPr>
              <w:t xml:space="preserve"> i dderbyn Cynllun Cyflawni Drafft yr Heddlu ar ôl i’r Grŵp Prif Swyddogion ei gymeradwyo</w:t>
            </w:r>
            <w:r w:rsidR="00207521">
              <w:rPr>
                <w:rFonts w:ascii="Verdana" w:hAnsi="Verdana" w:cs="Verdana"/>
                <w:sz w:val="24"/>
                <w:szCs w:val="24"/>
                <w:lang w:val="cy-GB"/>
              </w:rPr>
              <w:t>.</w:t>
            </w:r>
          </w:p>
        </w:tc>
        <w:tc>
          <w:tcPr>
            <w:tcW w:w="2516" w:type="dxa"/>
          </w:tcPr>
          <w:p w14:paraId="68D6B11F" w14:textId="2698127F" w:rsidR="00B80A69" w:rsidRPr="00704BA0" w:rsidRDefault="00B80A69" w:rsidP="00B80A69">
            <w:pPr>
              <w:jc w:val="center"/>
              <w:rPr>
                <w:rFonts w:ascii="Verdana" w:eastAsia="Calibri" w:hAnsi="Verdana" w:cs="Times New Roman"/>
                <w:sz w:val="24"/>
                <w:szCs w:val="24"/>
                <w:lang w:val="cy-GB"/>
              </w:rPr>
            </w:pPr>
            <w:r>
              <w:rPr>
                <w:rFonts w:ascii="Verdana" w:eastAsia="Calibri" w:hAnsi="Verdana" w:cs="Times New Roman"/>
                <w:sz w:val="24"/>
                <w:szCs w:val="24"/>
                <w:lang w:val="cy-GB"/>
              </w:rPr>
              <w:t>Wedi’i drefnu ar gyfer cyfarfod y Bwrdd Plismona ar 6 Mehefin</w:t>
            </w:r>
            <w:r w:rsidRPr="00704BA0">
              <w:rPr>
                <w:rFonts w:ascii="Verdana" w:eastAsia="Calibri" w:hAnsi="Verdana" w:cs="Times New Roman"/>
                <w:sz w:val="24"/>
                <w:szCs w:val="24"/>
                <w:lang w:val="cy-GB"/>
              </w:rPr>
              <w:t xml:space="preserve"> </w:t>
            </w:r>
          </w:p>
        </w:tc>
      </w:tr>
      <w:tr w:rsidR="00B80A69" w:rsidRPr="00704BA0" w14:paraId="4ADDE26B" w14:textId="77777777" w:rsidTr="00B80A69">
        <w:trPr>
          <w:trHeight w:val="809"/>
        </w:trPr>
        <w:tc>
          <w:tcPr>
            <w:tcW w:w="1655" w:type="dxa"/>
          </w:tcPr>
          <w:p w14:paraId="6E8E790C" w14:textId="7A9A4286" w:rsidR="00B80A69" w:rsidRPr="00704BA0" w:rsidRDefault="00B80A69" w:rsidP="00B80A69">
            <w:pPr>
              <w:rPr>
                <w:rFonts w:ascii="Verdana" w:eastAsia="Calibri" w:hAnsi="Verdana" w:cs="Times New Roman"/>
                <w:sz w:val="24"/>
                <w:szCs w:val="24"/>
                <w:lang w:val="cy-GB"/>
              </w:rPr>
            </w:pPr>
            <w:r w:rsidRPr="00704BA0">
              <w:rPr>
                <w:rFonts w:ascii="Verdana" w:eastAsia="Calibri" w:hAnsi="Verdana" w:cs="Times New Roman"/>
                <w:sz w:val="24"/>
                <w:szCs w:val="24"/>
                <w:lang w:val="cy-GB"/>
              </w:rPr>
              <w:t>PB 139</w:t>
            </w:r>
          </w:p>
        </w:tc>
        <w:tc>
          <w:tcPr>
            <w:tcW w:w="6603" w:type="dxa"/>
          </w:tcPr>
          <w:p w14:paraId="6AC6B832" w14:textId="367EEBB4" w:rsidR="00B80A69" w:rsidRPr="00704BA0" w:rsidRDefault="00B80A69" w:rsidP="00B80A69">
            <w:pPr>
              <w:rPr>
                <w:rFonts w:ascii="Verdana" w:eastAsia="Calibri" w:hAnsi="Verdana" w:cs="Times New Roman"/>
                <w:bCs/>
                <w:sz w:val="24"/>
                <w:szCs w:val="24"/>
                <w:lang w:val="cy-GB"/>
              </w:rPr>
            </w:pPr>
            <w:r w:rsidRPr="00E82CBB">
              <w:rPr>
                <w:rFonts w:ascii="Verdana" w:eastAsia="Verdana" w:hAnsi="Verdana" w:cs="Arial"/>
                <w:bCs/>
                <w:sz w:val="24"/>
                <w:szCs w:val="24"/>
                <w:lang w:val="cy-GB"/>
              </w:rPr>
              <w:t xml:space="preserve">Strwythur Llywodraethu'r Heddlu i'w drafod yng nghyfarfod nesaf Tîm Gweithredol </w:t>
            </w:r>
            <w:proofErr w:type="spellStart"/>
            <w:r w:rsidRPr="00E82CBB">
              <w:rPr>
                <w:rFonts w:ascii="Verdana" w:eastAsia="Verdana" w:hAnsi="Verdana" w:cs="Arial"/>
                <w:bCs/>
                <w:sz w:val="24"/>
                <w:szCs w:val="24"/>
                <w:lang w:val="cy-GB"/>
              </w:rPr>
              <w:t>SCHTh</w:t>
            </w:r>
            <w:proofErr w:type="spellEnd"/>
            <w:r w:rsidR="00207521">
              <w:rPr>
                <w:rFonts w:ascii="Verdana" w:eastAsia="Verdana" w:hAnsi="Verdana" w:cs="Arial"/>
                <w:bCs/>
                <w:sz w:val="24"/>
                <w:szCs w:val="24"/>
                <w:lang w:val="cy-GB"/>
              </w:rPr>
              <w:t>.</w:t>
            </w:r>
          </w:p>
        </w:tc>
        <w:tc>
          <w:tcPr>
            <w:tcW w:w="2516" w:type="dxa"/>
          </w:tcPr>
          <w:p w14:paraId="6495334C" w14:textId="4F1DD83C" w:rsidR="00B80A69" w:rsidRPr="00704BA0" w:rsidRDefault="00B80A69" w:rsidP="00B80A69">
            <w:pPr>
              <w:jc w:val="center"/>
              <w:rPr>
                <w:rFonts w:ascii="Verdana" w:eastAsia="Calibri" w:hAnsi="Verdana" w:cs="Times New Roman"/>
                <w:sz w:val="24"/>
                <w:szCs w:val="24"/>
                <w:lang w:val="cy-GB"/>
              </w:rPr>
            </w:pPr>
            <w:r>
              <w:rPr>
                <w:rFonts w:ascii="Verdana" w:eastAsia="Calibri" w:hAnsi="Verdana" w:cs="Times New Roman"/>
                <w:sz w:val="24"/>
                <w:szCs w:val="24"/>
                <w:lang w:val="cy-GB"/>
              </w:rPr>
              <w:t xml:space="preserve">Wedi’i gwblhau </w:t>
            </w:r>
          </w:p>
        </w:tc>
      </w:tr>
      <w:tr w:rsidR="00B80A69" w:rsidRPr="00704BA0" w14:paraId="649C792E" w14:textId="77777777" w:rsidTr="00B80A69">
        <w:trPr>
          <w:trHeight w:val="809"/>
        </w:trPr>
        <w:tc>
          <w:tcPr>
            <w:tcW w:w="1655" w:type="dxa"/>
          </w:tcPr>
          <w:p w14:paraId="3D440DB8" w14:textId="1EC4EC3F" w:rsidR="00B80A69" w:rsidRPr="00704BA0" w:rsidRDefault="00B80A69" w:rsidP="00B80A69">
            <w:pPr>
              <w:rPr>
                <w:rFonts w:ascii="Verdana" w:eastAsia="Calibri" w:hAnsi="Verdana" w:cs="Times New Roman"/>
                <w:sz w:val="24"/>
                <w:szCs w:val="24"/>
                <w:lang w:val="cy-GB"/>
              </w:rPr>
            </w:pPr>
            <w:r w:rsidRPr="00704BA0">
              <w:rPr>
                <w:rFonts w:ascii="Verdana" w:eastAsia="Calibri" w:hAnsi="Verdana" w:cs="Times New Roman"/>
                <w:sz w:val="24"/>
                <w:szCs w:val="24"/>
                <w:lang w:val="cy-GB"/>
              </w:rPr>
              <w:lastRenderedPageBreak/>
              <w:t>PB 140</w:t>
            </w:r>
          </w:p>
        </w:tc>
        <w:tc>
          <w:tcPr>
            <w:tcW w:w="6603" w:type="dxa"/>
          </w:tcPr>
          <w:p w14:paraId="76CF266E" w14:textId="3E2531C8" w:rsidR="00B80A69" w:rsidRPr="00704BA0" w:rsidRDefault="00B80A69" w:rsidP="00B80A69">
            <w:pPr>
              <w:rPr>
                <w:rFonts w:ascii="Verdana" w:hAnsi="Verdana" w:cs="Arial"/>
                <w:sz w:val="24"/>
                <w:szCs w:val="24"/>
                <w:lang w:val="cy-GB"/>
              </w:rPr>
            </w:pPr>
            <w:r w:rsidRPr="00E82CBB">
              <w:rPr>
                <w:rFonts w:ascii="Verdana" w:eastAsia="Verdana" w:hAnsi="Verdana" w:cs="Arial"/>
                <w:bCs/>
                <w:sz w:val="24"/>
                <w:szCs w:val="24"/>
                <w:lang w:val="cy-GB"/>
              </w:rPr>
              <w:t>Cydweithrediad Cymru Gyfan i'w drafod yng nghyfarfod nesaf Cyfrif Stoc Plismona yng Nghymru</w:t>
            </w:r>
            <w:r w:rsidR="00207521">
              <w:rPr>
                <w:rFonts w:ascii="Verdana" w:eastAsia="Verdana" w:hAnsi="Verdana" w:cs="Arial"/>
                <w:bCs/>
                <w:sz w:val="24"/>
                <w:szCs w:val="24"/>
                <w:lang w:val="cy-GB"/>
              </w:rPr>
              <w:t>.</w:t>
            </w:r>
          </w:p>
        </w:tc>
        <w:tc>
          <w:tcPr>
            <w:tcW w:w="2516" w:type="dxa"/>
          </w:tcPr>
          <w:p w14:paraId="04023AF5" w14:textId="363D1975" w:rsidR="00B80A69" w:rsidRPr="00704BA0" w:rsidRDefault="00B80A69" w:rsidP="00B80A69">
            <w:pPr>
              <w:jc w:val="center"/>
              <w:rPr>
                <w:rFonts w:ascii="Verdana" w:eastAsia="Calibri" w:hAnsi="Verdana" w:cs="Times New Roman"/>
                <w:sz w:val="24"/>
                <w:szCs w:val="24"/>
                <w:lang w:val="cy-GB"/>
              </w:rPr>
            </w:pPr>
            <w:r>
              <w:rPr>
                <w:rFonts w:ascii="Verdana" w:eastAsia="Calibri" w:hAnsi="Verdana" w:cs="Times New Roman"/>
                <w:sz w:val="24"/>
                <w:szCs w:val="24"/>
                <w:lang w:val="cy-GB"/>
              </w:rPr>
              <w:t xml:space="preserve">Wedi’i gwblhau </w:t>
            </w:r>
          </w:p>
        </w:tc>
      </w:tr>
      <w:tr w:rsidR="00B80A69" w:rsidRPr="00704BA0" w14:paraId="6B6667E1" w14:textId="77777777" w:rsidTr="00B80A69">
        <w:trPr>
          <w:trHeight w:val="809"/>
        </w:trPr>
        <w:tc>
          <w:tcPr>
            <w:tcW w:w="1655" w:type="dxa"/>
          </w:tcPr>
          <w:p w14:paraId="61E1D20B" w14:textId="7B24802B" w:rsidR="00B80A69" w:rsidRPr="00704BA0" w:rsidRDefault="00B80A69" w:rsidP="00B80A69">
            <w:pPr>
              <w:rPr>
                <w:rFonts w:ascii="Verdana" w:eastAsia="Calibri" w:hAnsi="Verdana" w:cs="Times New Roman"/>
                <w:sz w:val="24"/>
                <w:szCs w:val="24"/>
                <w:lang w:val="cy-GB"/>
              </w:rPr>
            </w:pPr>
            <w:r w:rsidRPr="00704BA0">
              <w:rPr>
                <w:rFonts w:ascii="Verdana" w:eastAsia="Calibri" w:hAnsi="Verdana" w:cs="Times New Roman"/>
                <w:sz w:val="24"/>
                <w:szCs w:val="24"/>
                <w:lang w:val="cy-GB"/>
              </w:rPr>
              <w:t>PB 141</w:t>
            </w:r>
          </w:p>
        </w:tc>
        <w:tc>
          <w:tcPr>
            <w:tcW w:w="6603" w:type="dxa"/>
          </w:tcPr>
          <w:p w14:paraId="2F43E543" w14:textId="33F393E2" w:rsidR="00B80A69" w:rsidRPr="00704BA0" w:rsidRDefault="00A52D34" w:rsidP="00B80A69">
            <w:pPr>
              <w:rPr>
                <w:rFonts w:ascii="Verdana" w:eastAsia="Calibri" w:hAnsi="Verdana" w:cs="Times New Roman"/>
                <w:sz w:val="24"/>
                <w:szCs w:val="24"/>
                <w:lang w:val="cy-GB"/>
              </w:rPr>
            </w:pPr>
            <w:r>
              <w:rPr>
                <w:rFonts w:ascii="Verdana" w:hAnsi="Verdana" w:cs="Verdana"/>
                <w:sz w:val="24"/>
                <w:szCs w:val="24"/>
                <w:lang w:val="cy-GB"/>
              </w:rPr>
              <w:t xml:space="preserve">Y PS a'r DBG i drafod ail fetio gwirfoddolwyr </w:t>
            </w:r>
            <w:proofErr w:type="spellStart"/>
            <w:r>
              <w:rPr>
                <w:rFonts w:ascii="Verdana" w:hAnsi="Verdana" w:cs="Verdana"/>
                <w:sz w:val="24"/>
                <w:szCs w:val="24"/>
                <w:lang w:val="cy-GB"/>
              </w:rPr>
              <w:t>SCHTh</w:t>
            </w:r>
            <w:proofErr w:type="spellEnd"/>
            <w:r w:rsidR="00207521">
              <w:rPr>
                <w:rFonts w:ascii="Verdana" w:hAnsi="Verdana" w:cs="Verdana"/>
                <w:sz w:val="24"/>
                <w:szCs w:val="24"/>
                <w:lang w:val="cy-GB"/>
              </w:rPr>
              <w:t>.</w:t>
            </w:r>
          </w:p>
        </w:tc>
        <w:tc>
          <w:tcPr>
            <w:tcW w:w="2516" w:type="dxa"/>
          </w:tcPr>
          <w:p w14:paraId="5ABEF914" w14:textId="7EA9D332" w:rsidR="00B80A69" w:rsidRPr="00704BA0" w:rsidRDefault="00B80A69" w:rsidP="00B80A69">
            <w:pPr>
              <w:jc w:val="center"/>
              <w:rPr>
                <w:rFonts w:ascii="Verdana" w:eastAsia="Calibri" w:hAnsi="Verdana" w:cs="Times New Roman"/>
                <w:sz w:val="24"/>
                <w:szCs w:val="24"/>
                <w:lang w:val="cy-GB"/>
              </w:rPr>
            </w:pPr>
            <w:r>
              <w:rPr>
                <w:rFonts w:ascii="Verdana" w:eastAsia="Calibri" w:hAnsi="Verdana" w:cs="Times New Roman"/>
                <w:sz w:val="24"/>
                <w:szCs w:val="24"/>
                <w:lang w:val="cy-GB"/>
              </w:rPr>
              <w:t xml:space="preserve">Wedi’i gwblhau </w:t>
            </w:r>
          </w:p>
        </w:tc>
      </w:tr>
      <w:tr w:rsidR="00B80A69" w:rsidRPr="00704BA0" w14:paraId="15D52A76" w14:textId="77777777" w:rsidTr="00B80A69">
        <w:trPr>
          <w:trHeight w:val="809"/>
        </w:trPr>
        <w:tc>
          <w:tcPr>
            <w:tcW w:w="1655" w:type="dxa"/>
          </w:tcPr>
          <w:p w14:paraId="52AC06FE" w14:textId="7FAB49E8" w:rsidR="00B80A69" w:rsidRPr="00704BA0" w:rsidRDefault="00B80A69" w:rsidP="00B80A69">
            <w:pPr>
              <w:rPr>
                <w:rFonts w:ascii="Verdana" w:eastAsia="Calibri" w:hAnsi="Verdana" w:cs="Times New Roman"/>
                <w:sz w:val="24"/>
                <w:szCs w:val="24"/>
                <w:lang w:val="cy-GB"/>
              </w:rPr>
            </w:pPr>
            <w:r w:rsidRPr="00704BA0">
              <w:rPr>
                <w:rFonts w:ascii="Verdana" w:eastAsia="Calibri" w:hAnsi="Verdana" w:cs="Times New Roman"/>
                <w:sz w:val="24"/>
                <w:szCs w:val="24"/>
                <w:lang w:val="cy-GB"/>
              </w:rPr>
              <w:t>PB 142</w:t>
            </w:r>
          </w:p>
        </w:tc>
        <w:tc>
          <w:tcPr>
            <w:tcW w:w="6603" w:type="dxa"/>
          </w:tcPr>
          <w:p w14:paraId="2C95199D" w14:textId="6F26C0BD" w:rsidR="00B80A69" w:rsidRPr="00704BA0" w:rsidRDefault="00B80A69" w:rsidP="00B80A69">
            <w:pPr>
              <w:rPr>
                <w:rFonts w:ascii="Verdana" w:eastAsia="Calibri" w:hAnsi="Verdana" w:cs="Times New Roman"/>
                <w:sz w:val="24"/>
                <w:szCs w:val="24"/>
                <w:lang w:val="cy-GB"/>
              </w:rPr>
            </w:pPr>
            <w:r>
              <w:rPr>
                <w:rFonts w:ascii="Verdana" w:eastAsia="Verdana" w:hAnsi="Verdana" w:cs="Times New Roman"/>
                <w:sz w:val="24"/>
                <w:szCs w:val="24"/>
                <w:lang w:val="cy-GB"/>
              </w:rPr>
              <w:t xml:space="preserve">Gwybodaeth ynglŷn â llywodraethu </w:t>
            </w:r>
            <w:proofErr w:type="spellStart"/>
            <w:r>
              <w:rPr>
                <w:rFonts w:ascii="Verdana" w:eastAsia="Verdana" w:hAnsi="Verdana" w:cs="Times New Roman"/>
                <w:sz w:val="24"/>
                <w:szCs w:val="24"/>
                <w:lang w:val="cy-GB"/>
              </w:rPr>
              <w:t>GanBwyll</w:t>
            </w:r>
            <w:proofErr w:type="spellEnd"/>
            <w:r>
              <w:rPr>
                <w:rFonts w:ascii="Verdana" w:eastAsia="Verdana" w:hAnsi="Verdana" w:cs="Times New Roman"/>
                <w:sz w:val="24"/>
                <w:szCs w:val="24"/>
                <w:lang w:val="cy-GB"/>
              </w:rPr>
              <w:t xml:space="preserve"> a phwysau ariannol i’w darparu i</w:t>
            </w:r>
            <w:r w:rsidR="00207521">
              <w:rPr>
                <w:rFonts w:ascii="Verdana" w:eastAsia="Verdana" w:hAnsi="Verdana" w:cs="Times New Roman"/>
                <w:sz w:val="24"/>
                <w:szCs w:val="24"/>
                <w:lang w:val="cy-GB"/>
              </w:rPr>
              <w:t>’r</w:t>
            </w:r>
            <w:r>
              <w:rPr>
                <w:rFonts w:ascii="Verdana" w:eastAsia="Verdana" w:hAnsi="Verdana" w:cs="Times New Roman"/>
                <w:sz w:val="24"/>
                <w:szCs w:val="24"/>
                <w:lang w:val="cy-GB"/>
              </w:rPr>
              <w:t xml:space="preserve"> CHTh</w:t>
            </w:r>
            <w:r w:rsidR="00207521">
              <w:rPr>
                <w:rFonts w:ascii="Verdana" w:eastAsia="Verdana" w:hAnsi="Verdana" w:cs="Times New Roman"/>
                <w:sz w:val="24"/>
                <w:szCs w:val="24"/>
                <w:lang w:val="cy-GB"/>
              </w:rPr>
              <w:t>.</w:t>
            </w:r>
          </w:p>
        </w:tc>
        <w:tc>
          <w:tcPr>
            <w:tcW w:w="2516" w:type="dxa"/>
          </w:tcPr>
          <w:p w14:paraId="6F045F9E" w14:textId="005AD5F4" w:rsidR="00B80A69" w:rsidRPr="00704BA0" w:rsidRDefault="00B80A69" w:rsidP="00B80A69">
            <w:pPr>
              <w:jc w:val="center"/>
              <w:rPr>
                <w:rFonts w:ascii="Verdana" w:eastAsia="Calibri" w:hAnsi="Verdana" w:cs="Times New Roman"/>
                <w:sz w:val="24"/>
                <w:szCs w:val="24"/>
                <w:lang w:val="cy-GB"/>
              </w:rPr>
            </w:pPr>
            <w:r>
              <w:rPr>
                <w:rFonts w:ascii="Verdana" w:eastAsia="Calibri" w:hAnsi="Verdana" w:cs="Times New Roman"/>
                <w:sz w:val="24"/>
                <w:szCs w:val="24"/>
                <w:lang w:val="cy-GB"/>
              </w:rPr>
              <w:t xml:space="preserve">Wedi’i gwblhau </w:t>
            </w:r>
          </w:p>
        </w:tc>
      </w:tr>
      <w:tr w:rsidR="00B80A69" w:rsidRPr="00704BA0" w14:paraId="74892E29" w14:textId="77777777" w:rsidTr="00B80A69">
        <w:trPr>
          <w:trHeight w:val="809"/>
        </w:trPr>
        <w:tc>
          <w:tcPr>
            <w:tcW w:w="1655" w:type="dxa"/>
          </w:tcPr>
          <w:p w14:paraId="7734C627" w14:textId="799D792B" w:rsidR="00B80A69" w:rsidRPr="00704BA0" w:rsidRDefault="00B80A69" w:rsidP="00B80A69">
            <w:pPr>
              <w:rPr>
                <w:rFonts w:ascii="Verdana" w:eastAsia="Calibri" w:hAnsi="Verdana" w:cs="Times New Roman"/>
                <w:sz w:val="24"/>
                <w:szCs w:val="24"/>
                <w:lang w:val="cy-GB"/>
              </w:rPr>
            </w:pPr>
            <w:r w:rsidRPr="00704BA0">
              <w:rPr>
                <w:rFonts w:ascii="Verdana" w:eastAsia="Calibri" w:hAnsi="Verdana" w:cs="Times New Roman"/>
                <w:sz w:val="24"/>
                <w:szCs w:val="24"/>
                <w:lang w:val="cy-GB"/>
              </w:rPr>
              <w:t>PB 143</w:t>
            </w:r>
          </w:p>
        </w:tc>
        <w:tc>
          <w:tcPr>
            <w:tcW w:w="6603" w:type="dxa"/>
          </w:tcPr>
          <w:p w14:paraId="3EA2BE5A" w14:textId="32FC6D89" w:rsidR="00B80A69" w:rsidRPr="00704BA0" w:rsidRDefault="00B80A69" w:rsidP="00B80A69">
            <w:pPr>
              <w:rPr>
                <w:rFonts w:ascii="Verdana" w:eastAsia="Calibri" w:hAnsi="Verdana" w:cs="Times New Roman"/>
                <w:sz w:val="24"/>
                <w:szCs w:val="24"/>
                <w:lang w:val="cy-GB"/>
              </w:rPr>
            </w:pPr>
            <w:proofErr w:type="spellStart"/>
            <w:r>
              <w:rPr>
                <w:rFonts w:ascii="Verdana" w:eastAsia="Verdana" w:hAnsi="Verdana" w:cs="Times New Roman"/>
                <w:sz w:val="24"/>
                <w:szCs w:val="24"/>
                <w:lang w:val="cy-GB"/>
              </w:rPr>
              <w:t>SCHTh</w:t>
            </w:r>
            <w:proofErr w:type="spellEnd"/>
            <w:r>
              <w:rPr>
                <w:rFonts w:ascii="Verdana" w:eastAsia="Verdana" w:hAnsi="Verdana" w:cs="Times New Roman"/>
                <w:sz w:val="24"/>
                <w:szCs w:val="24"/>
                <w:lang w:val="cy-GB"/>
              </w:rPr>
              <w:t xml:space="preserve"> i drefnu ymweliad Aelodau'r Panel Heddlu a Throsedd â'r Pencadlys</w:t>
            </w:r>
            <w:r w:rsidR="00207521">
              <w:rPr>
                <w:rFonts w:ascii="Verdana" w:eastAsia="Verdana" w:hAnsi="Verdana" w:cs="Times New Roman"/>
                <w:sz w:val="24"/>
                <w:szCs w:val="24"/>
                <w:lang w:val="cy-GB"/>
              </w:rPr>
              <w:t>.</w:t>
            </w:r>
          </w:p>
        </w:tc>
        <w:tc>
          <w:tcPr>
            <w:tcW w:w="2516" w:type="dxa"/>
          </w:tcPr>
          <w:p w14:paraId="046D6A06" w14:textId="47F071C3" w:rsidR="00B80A69" w:rsidRPr="00704BA0" w:rsidRDefault="00B80A69" w:rsidP="00B80A69">
            <w:pPr>
              <w:jc w:val="center"/>
              <w:rPr>
                <w:rFonts w:ascii="Verdana" w:eastAsia="Calibri" w:hAnsi="Verdana" w:cs="Times New Roman"/>
                <w:sz w:val="24"/>
                <w:szCs w:val="24"/>
                <w:lang w:val="cy-GB"/>
              </w:rPr>
            </w:pPr>
            <w:r>
              <w:rPr>
                <w:rFonts w:ascii="Verdana" w:eastAsia="Calibri" w:hAnsi="Verdana" w:cs="Times New Roman"/>
                <w:sz w:val="24"/>
                <w:szCs w:val="24"/>
                <w:lang w:val="cy-GB"/>
              </w:rPr>
              <w:t>Ar waith</w:t>
            </w:r>
            <w:r w:rsidRPr="00704BA0">
              <w:rPr>
                <w:rFonts w:ascii="Verdana" w:eastAsia="Calibri" w:hAnsi="Verdana" w:cs="Times New Roman"/>
                <w:sz w:val="24"/>
                <w:szCs w:val="24"/>
                <w:lang w:val="cy-GB"/>
              </w:rPr>
              <w:t xml:space="preserve"> – d</w:t>
            </w:r>
            <w:r>
              <w:rPr>
                <w:rFonts w:ascii="Verdana" w:eastAsia="Calibri" w:hAnsi="Verdana" w:cs="Times New Roman"/>
                <w:sz w:val="24"/>
                <w:szCs w:val="24"/>
                <w:lang w:val="cy-GB"/>
              </w:rPr>
              <w:t xml:space="preserve">yddiad i’w gadarnhau ar ôl hysbysu’r Aelodau Panel </w:t>
            </w:r>
          </w:p>
        </w:tc>
      </w:tr>
    </w:tbl>
    <w:p w14:paraId="709E3D50" w14:textId="77777777" w:rsidR="00873A09" w:rsidRPr="00704BA0" w:rsidRDefault="00873A09" w:rsidP="00F37CAC">
      <w:pPr>
        <w:pStyle w:val="ListParagraph"/>
        <w:tabs>
          <w:tab w:val="left" w:pos="0"/>
          <w:tab w:val="left" w:pos="709"/>
        </w:tabs>
        <w:ind w:left="0"/>
        <w:jc w:val="both"/>
        <w:rPr>
          <w:rFonts w:ascii="Verdana" w:hAnsi="Verdana" w:cs="Arial"/>
          <w:b/>
          <w:sz w:val="24"/>
          <w:szCs w:val="24"/>
          <w:lang w:val="cy-GB"/>
        </w:rPr>
      </w:pPr>
    </w:p>
    <w:p w14:paraId="3E66619A" w14:textId="550F1797" w:rsidR="00376E4A" w:rsidRPr="00704BA0" w:rsidRDefault="00B80A69" w:rsidP="00F37CAC">
      <w:pPr>
        <w:pStyle w:val="ListParagraph"/>
        <w:numPr>
          <w:ilvl w:val="0"/>
          <w:numId w:val="14"/>
        </w:numPr>
        <w:tabs>
          <w:tab w:val="left" w:pos="0"/>
          <w:tab w:val="left" w:pos="709"/>
        </w:tabs>
        <w:jc w:val="both"/>
        <w:rPr>
          <w:rFonts w:ascii="Verdana" w:hAnsi="Verdana" w:cs="Arial"/>
          <w:b/>
          <w:sz w:val="24"/>
          <w:szCs w:val="24"/>
          <w:lang w:val="cy-GB"/>
        </w:rPr>
      </w:pPr>
      <w:r>
        <w:rPr>
          <w:rFonts w:ascii="Verdana" w:hAnsi="Verdana" w:cs="Arial"/>
          <w:b/>
          <w:sz w:val="24"/>
          <w:szCs w:val="24"/>
          <w:lang w:val="cy-GB"/>
        </w:rPr>
        <w:t xml:space="preserve">Diweddariad ar gamau o gyfarfodydd blaenorol </w:t>
      </w:r>
    </w:p>
    <w:p w14:paraId="70860DCF" w14:textId="401355EB" w:rsidR="00776291" w:rsidRPr="00704BA0" w:rsidRDefault="004230F5" w:rsidP="00832F25">
      <w:pPr>
        <w:jc w:val="both"/>
        <w:rPr>
          <w:rFonts w:ascii="Verdana" w:eastAsia="Calibri" w:hAnsi="Verdana" w:cs="Times New Roman"/>
          <w:sz w:val="24"/>
          <w:szCs w:val="24"/>
          <w:lang w:val="cy-GB"/>
        </w:rPr>
      </w:pPr>
      <w:r w:rsidRPr="00704BA0">
        <w:rPr>
          <w:rFonts w:ascii="Verdana" w:eastAsia="Calibri" w:hAnsi="Verdana" w:cs="Times New Roman"/>
          <w:b/>
          <w:bCs/>
          <w:i/>
          <w:iCs/>
          <w:sz w:val="24"/>
          <w:szCs w:val="24"/>
          <w:lang w:val="cy-GB"/>
        </w:rPr>
        <w:t xml:space="preserve">PB 134 – </w:t>
      </w:r>
      <w:r w:rsidR="00BA7B38">
        <w:rPr>
          <w:rFonts w:ascii="Verdana" w:eastAsia="Calibri" w:hAnsi="Verdana" w:cs="Times New Roman"/>
          <w:b/>
          <w:bCs/>
          <w:i/>
          <w:iCs/>
          <w:sz w:val="24"/>
          <w:szCs w:val="24"/>
          <w:lang w:val="cy-GB"/>
        </w:rPr>
        <w:t>Trosolwg o fuddion</w:t>
      </w:r>
      <w:r w:rsidRPr="00704BA0">
        <w:rPr>
          <w:rFonts w:ascii="Verdana" w:eastAsia="Calibri" w:hAnsi="Verdana" w:cs="Times New Roman"/>
          <w:sz w:val="24"/>
          <w:szCs w:val="24"/>
          <w:lang w:val="cy-GB"/>
        </w:rPr>
        <w:t xml:space="preserve">. </w:t>
      </w:r>
      <w:r w:rsidR="00BA7B38">
        <w:rPr>
          <w:rFonts w:ascii="Verdana" w:eastAsia="Calibri" w:hAnsi="Verdana" w:cs="Times New Roman"/>
          <w:sz w:val="24"/>
          <w:szCs w:val="24"/>
          <w:lang w:val="cy-GB"/>
        </w:rPr>
        <w:t xml:space="preserve">Rhoddodd y CHTh drosolwg cryno o gynnydd mewn perthynas ag ailstrwythuro </w:t>
      </w:r>
      <w:proofErr w:type="spellStart"/>
      <w:r w:rsidR="00BA7B38">
        <w:rPr>
          <w:rFonts w:ascii="Verdana" w:eastAsia="Calibri" w:hAnsi="Verdana" w:cs="Times New Roman"/>
          <w:sz w:val="24"/>
          <w:szCs w:val="24"/>
          <w:lang w:val="cy-GB"/>
        </w:rPr>
        <w:t>SCHTh</w:t>
      </w:r>
      <w:proofErr w:type="spellEnd"/>
      <w:r w:rsidR="00BA7B38">
        <w:rPr>
          <w:rFonts w:ascii="Verdana" w:eastAsia="Calibri" w:hAnsi="Verdana" w:cs="Times New Roman"/>
          <w:sz w:val="24"/>
          <w:szCs w:val="24"/>
          <w:lang w:val="cy-GB"/>
        </w:rPr>
        <w:t xml:space="preserve">. Llongyfarchodd CB, a oedd newydd ei phenodi’n Bennaeth Strategaeth a Pholisi. Sicrhaodd y CHTh y byddai’r Ymgynghorwyr Polisi sy’n gweithio gyda CB yn darparu cyswllt i waith gwireddu buddion yr Heddlu. Esboniodd </w:t>
      </w:r>
      <w:r w:rsidR="00FA24E4" w:rsidRPr="00704BA0">
        <w:rPr>
          <w:rFonts w:ascii="Verdana" w:eastAsia="Calibri" w:hAnsi="Verdana" w:cs="Times New Roman"/>
          <w:sz w:val="24"/>
          <w:szCs w:val="24"/>
          <w:lang w:val="cy-GB"/>
        </w:rPr>
        <w:t xml:space="preserve">CB </w:t>
      </w:r>
      <w:r w:rsidR="00BA7B38">
        <w:rPr>
          <w:rFonts w:ascii="Verdana" w:eastAsia="Calibri" w:hAnsi="Verdana" w:cs="Times New Roman"/>
          <w:sz w:val="24"/>
          <w:szCs w:val="24"/>
          <w:lang w:val="cy-GB"/>
        </w:rPr>
        <w:t xml:space="preserve">mai’r sail ar gyfer gweithredu oedd deall sut y byddai’r CHTh yn cael gwybod am fuddion prosiectau’r Heddlu ac yn cael ei sicrhau mewn perthynas </w:t>
      </w:r>
      <w:r w:rsidR="00BA7B38" w:rsidRPr="00BA7B38">
        <w:rPr>
          <w:rFonts w:ascii="Calibri" w:eastAsia="Calibri" w:hAnsi="Calibri" w:cs="Calibri"/>
          <w:sz w:val="24"/>
          <w:szCs w:val="24"/>
          <w:lang w:val="cy-GB"/>
        </w:rPr>
        <w:t>â</w:t>
      </w:r>
      <w:r w:rsidR="00BA7B38">
        <w:rPr>
          <w:rFonts w:ascii="Verdana" w:eastAsia="Calibri" w:hAnsi="Verdana" w:cs="Times New Roman"/>
          <w:sz w:val="24"/>
          <w:szCs w:val="24"/>
          <w:lang w:val="cy-GB"/>
        </w:rPr>
        <w:t xml:space="preserve"> nhw. Dywedodd y PG nad oedd disodli’r</w:t>
      </w:r>
      <w:r w:rsidR="00327827">
        <w:rPr>
          <w:rFonts w:ascii="Verdana" w:eastAsia="Calibri" w:hAnsi="Verdana" w:cs="Times New Roman"/>
          <w:sz w:val="24"/>
          <w:szCs w:val="24"/>
          <w:lang w:val="cy-GB"/>
        </w:rPr>
        <w:t xml:space="preserve"> Arbenigwr Gwireddu Buddion sy’n gadael wedi’i gyflwyno i brif swyddogion er eu hystyriaeth eto. </w:t>
      </w:r>
    </w:p>
    <w:p w14:paraId="250D5C12" w14:textId="4FDE8719" w:rsidR="00AC3511" w:rsidRPr="00704BA0" w:rsidRDefault="00A52D34" w:rsidP="00832F25">
      <w:pPr>
        <w:jc w:val="both"/>
        <w:rPr>
          <w:rFonts w:ascii="Verdana" w:eastAsia="Calibri" w:hAnsi="Verdana" w:cs="Times New Roman"/>
          <w:sz w:val="24"/>
          <w:szCs w:val="24"/>
          <w:lang w:val="cy-GB"/>
        </w:rPr>
      </w:pPr>
      <w:r>
        <w:rPr>
          <w:rFonts w:ascii="Verdana" w:hAnsi="Verdana" w:cs="Verdana"/>
          <w:sz w:val="24"/>
          <w:szCs w:val="24"/>
          <w:lang w:val="cy-GB"/>
        </w:rPr>
        <w:t xml:space="preserve">Cafwyd trafodaeth ynglŷn </w:t>
      </w:r>
      <w:r>
        <w:rPr>
          <w:rFonts w:ascii="Calibri" w:hAnsi="Calibri" w:cs="Calibri"/>
          <w:sz w:val="24"/>
          <w:szCs w:val="24"/>
          <w:lang w:val="cy-GB"/>
        </w:rPr>
        <w:t>â</w:t>
      </w:r>
      <w:r>
        <w:rPr>
          <w:rFonts w:ascii="Verdana" w:hAnsi="Verdana" w:cs="Verdana"/>
          <w:sz w:val="24"/>
          <w:szCs w:val="24"/>
          <w:lang w:val="cy-GB"/>
        </w:rPr>
        <w:t xml:space="preserve">’r adolygiad arfaethedig o’r Heddlu. Dywedodd y CHTh y dylid cymryd gofal mewn perthynas ag atal pob penderfyniad hyd nes bod yr adolygiad wedi dod i ben, er ei fod yn croesawu’r adolygiad. Nododd hefyd fod gwaith i’w wneud er mwyn sicrhau bod eglurder ynglŷn </w:t>
      </w:r>
      <w:r>
        <w:rPr>
          <w:rFonts w:ascii="Calibri" w:hAnsi="Calibri" w:cs="Calibri"/>
          <w:sz w:val="24"/>
          <w:szCs w:val="24"/>
          <w:lang w:val="cy-GB"/>
        </w:rPr>
        <w:t>â</w:t>
      </w:r>
      <w:r>
        <w:rPr>
          <w:rFonts w:ascii="Verdana" w:hAnsi="Verdana" w:cs="Verdana"/>
          <w:sz w:val="24"/>
          <w:szCs w:val="24"/>
          <w:lang w:val="cy-GB"/>
        </w:rPr>
        <w:t xml:space="preserve">’r modd yr </w:t>
      </w:r>
      <w:r w:rsidR="00DB5570">
        <w:rPr>
          <w:rFonts w:ascii="Verdana" w:hAnsi="Verdana" w:cs="Verdana"/>
          <w:sz w:val="24"/>
          <w:szCs w:val="24"/>
          <w:lang w:val="cy-GB"/>
        </w:rPr>
        <w:t>ymgysylltir â</w:t>
      </w:r>
      <w:r>
        <w:rPr>
          <w:rFonts w:ascii="Verdana" w:hAnsi="Verdana" w:cs="Verdana"/>
          <w:sz w:val="24"/>
          <w:szCs w:val="24"/>
          <w:lang w:val="cy-GB"/>
        </w:rPr>
        <w:t xml:space="preserve"> </w:t>
      </w:r>
      <w:proofErr w:type="spellStart"/>
      <w:r>
        <w:rPr>
          <w:rFonts w:ascii="Verdana" w:hAnsi="Verdana" w:cs="Verdana"/>
          <w:sz w:val="24"/>
          <w:szCs w:val="24"/>
          <w:lang w:val="cy-GB"/>
        </w:rPr>
        <w:t>SCHTh</w:t>
      </w:r>
      <w:proofErr w:type="spellEnd"/>
      <w:r>
        <w:rPr>
          <w:rFonts w:ascii="Verdana" w:hAnsi="Verdana" w:cs="Verdana"/>
          <w:sz w:val="24"/>
          <w:szCs w:val="24"/>
          <w:lang w:val="cy-GB"/>
        </w:rPr>
        <w:t xml:space="preserve"> yn dilyn y cyflwyniad o strwythur llywodraethu’r Heddlu yn y cyfarfod diwethaf.</w:t>
      </w:r>
    </w:p>
    <w:p w14:paraId="52C2B133" w14:textId="3F8672C6" w:rsidR="00AC3511" w:rsidRPr="00704BA0" w:rsidRDefault="00A52D34" w:rsidP="00832F25">
      <w:pPr>
        <w:jc w:val="both"/>
        <w:rPr>
          <w:rFonts w:ascii="Verdana" w:eastAsia="Calibri" w:hAnsi="Verdana" w:cs="Times New Roman"/>
          <w:sz w:val="24"/>
          <w:szCs w:val="24"/>
          <w:lang w:val="cy-GB"/>
        </w:rPr>
      </w:pPr>
      <w:r>
        <w:rPr>
          <w:rFonts w:ascii="Verdana" w:hAnsi="Verdana" w:cs="Verdana"/>
          <w:sz w:val="24"/>
          <w:szCs w:val="24"/>
          <w:lang w:val="cy-GB"/>
        </w:rPr>
        <w:t>Cododd y CHTh y mater o’r Datganiad Llywodraethu Blynyddol (</w:t>
      </w:r>
      <w:proofErr w:type="spellStart"/>
      <w:r>
        <w:rPr>
          <w:rFonts w:ascii="Verdana" w:hAnsi="Verdana" w:cs="Verdana"/>
          <w:sz w:val="24"/>
          <w:szCs w:val="24"/>
          <w:lang w:val="cy-GB"/>
        </w:rPr>
        <w:t>DLlB</w:t>
      </w:r>
      <w:proofErr w:type="spellEnd"/>
      <w:r>
        <w:rPr>
          <w:rFonts w:ascii="Verdana" w:hAnsi="Verdana" w:cs="Verdana"/>
          <w:sz w:val="24"/>
          <w:szCs w:val="24"/>
          <w:lang w:val="cy-GB"/>
        </w:rPr>
        <w:t xml:space="preserve">), gan fynegi pryder ynglŷn ag anawsterau o ran cyflwyno peth o waith llywodraethu’r heddlu. Roedd yr aelodau’n ddiolchgar i’r Pennaeth Rhaglenni a Newid newydd, Gaynor </w:t>
      </w:r>
      <w:proofErr w:type="spellStart"/>
      <w:r>
        <w:rPr>
          <w:rFonts w:ascii="Verdana" w:hAnsi="Verdana" w:cs="Verdana"/>
          <w:sz w:val="24"/>
          <w:szCs w:val="24"/>
          <w:lang w:val="cy-GB"/>
        </w:rPr>
        <w:t>Maddox</w:t>
      </w:r>
      <w:proofErr w:type="spellEnd"/>
      <w:r>
        <w:rPr>
          <w:rFonts w:ascii="Verdana" w:hAnsi="Verdana" w:cs="Verdana"/>
          <w:sz w:val="24"/>
          <w:szCs w:val="24"/>
          <w:lang w:val="cy-GB"/>
        </w:rPr>
        <w:t xml:space="preserve"> (GM), am ymgymryd </w:t>
      </w:r>
      <w:r>
        <w:rPr>
          <w:rFonts w:ascii="Calibri" w:hAnsi="Calibri" w:cs="Calibri"/>
          <w:sz w:val="24"/>
          <w:szCs w:val="24"/>
          <w:lang w:val="cy-GB"/>
        </w:rPr>
        <w:t>â</w:t>
      </w:r>
      <w:r>
        <w:rPr>
          <w:rFonts w:ascii="Verdana" w:hAnsi="Verdana" w:cs="Verdana"/>
          <w:sz w:val="24"/>
          <w:szCs w:val="24"/>
          <w:lang w:val="cy-GB"/>
        </w:rPr>
        <w:t xml:space="preserve">’r gwaith o ddrafftio’r </w:t>
      </w:r>
      <w:proofErr w:type="spellStart"/>
      <w:r>
        <w:rPr>
          <w:rFonts w:ascii="Verdana" w:hAnsi="Verdana" w:cs="Verdana"/>
          <w:sz w:val="24"/>
          <w:szCs w:val="24"/>
          <w:lang w:val="cy-GB"/>
        </w:rPr>
        <w:t>DLlB</w:t>
      </w:r>
      <w:proofErr w:type="spellEnd"/>
      <w:r>
        <w:rPr>
          <w:rFonts w:ascii="Verdana" w:hAnsi="Verdana" w:cs="Verdana"/>
          <w:sz w:val="24"/>
          <w:szCs w:val="24"/>
          <w:lang w:val="cy-GB"/>
        </w:rPr>
        <w:t xml:space="preserve"> ar fyr rybudd. Ystyriodd y CC y dylai GM fod wedi cael gwell cefnogaeth a mwy o oruchwyliaeth. Cytunodd y PSC ei bod hi’n ddiolchgar bod y gwaith wedi’i gwblhau, ond bod angen dysgu gwersi o’r profiad. Daeth y drafodaeth i be</w:t>
      </w:r>
      <w:r w:rsidR="008D483F">
        <w:rPr>
          <w:rFonts w:ascii="Verdana" w:hAnsi="Verdana" w:cs="Verdana"/>
          <w:sz w:val="24"/>
          <w:szCs w:val="24"/>
          <w:lang w:val="cy-GB"/>
        </w:rPr>
        <w:t>n drwy gydnabod yr</w:t>
      </w:r>
      <w:r>
        <w:rPr>
          <w:rFonts w:ascii="Verdana" w:hAnsi="Verdana" w:cs="Verdana"/>
          <w:sz w:val="24"/>
          <w:szCs w:val="24"/>
          <w:lang w:val="cy-GB"/>
        </w:rPr>
        <w:t xml:space="preserve"> angen i ystyried canlyniadau anfwriadol cael gwared ar swyddi, megis y bwlch sgiliau a </w:t>
      </w:r>
      <w:proofErr w:type="spellStart"/>
      <w:r>
        <w:rPr>
          <w:rFonts w:ascii="Verdana" w:hAnsi="Verdana" w:cs="Verdana"/>
          <w:sz w:val="24"/>
          <w:szCs w:val="24"/>
          <w:lang w:val="cy-GB"/>
        </w:rPr>
        <w:t>adewir</w:t>
      </w:r>
      <w:proofErr w:type="spellEnd"/>
      <w:r>
        <w:rPr>
          <w:rFonts w:ascii="Verdana" w:hAnsi="Verdana" w:cs="Verdana"/>
          <w:sz w:val="24"/>
          <w:szCs w:val="24"/>
          <w:lang w:val="cy-GB"/>
        </w:rPr>
        <w:t xml:space="preserve"> ar ôl i unigolion adael y sefydliad.  </w:t>
      </w:r>
    </w:p>
    <w:p w14:paraId="4B865C84" w14:textId="093C1D43" w:rsidR="00F864F5" w:rsidRPr="00704BA0" w:rsidRDefault="00CD7ECC" w:rsidP="00F864F5">
      <w:pPr>
        <w:tabs>
          <w:tab w:val="left" w:pos="0"/>
          <w:tab w:val="left" w:pos="709"/>
        </w:tabs>
        <w:jc w:val="both"/>
        <w:rPr>
          <w:rFonts w:ascii="Verdana" w:hAnsi="Verdana" w:cs="Arial"/>
          <w:iCs/>
          <w:sz w:val="24"/>
          <w:szCs w:val="24"/>
          <w:lang w:val="cy-GB"/>
        </w:rPr>
      </w:pPr>
      <w:r w:rsidRPr="00704BA0">
        <w:rPr>
          <w:rFonts w:ascii="Verdana" w:hAnsi="Verdana" w:cs="Arial"/>
          <w:b/>
          <w:bCs/>
          <w:i/>
          <w:sz w:val="24"/>
          <w:szCs w:val="24"/>
          <w:lang w:val="cy-GB"/>
        </w:rPr>
        <w:lastRenderedPageBreak/>
        <w:t xml:space="preserve">PB </w:t>
      </w:r>
      <w:r w:rsidR="00F864F5" w:rsidRPr="00704BA0">
        <w:rPr>
          <w:rFonts w:ascii="Verdana" w:hAnsi="Verdana" w:cs="Arial"/>
          <w:b/>
          <w:bCs/>
          <w:i/>
          <w:sz w:val="24"/>
          <w:szCs w:val="24"/>
          <w:lang w:val="cy-GB"/>
        </w:rPr>
        <w:t xml:space="preserve">141 – </w:t>
      </w:r>
      <w:r w:rsidR="00A1050B">
        <w:rPr>
          <w:rFonts w:ascii="Verdana" w:hAnsi="Verdana" w:cs="Arial"/>
          <w:b/>
          <w:bCs/>
          <w:i/>
          <w:sz w:val="24"/>
          <w:szCs w:val="24"/>
          <w:lang w:val="cy-GB"/>
        </w:rPr>
        <w:t>Ail f</w:t>
      </w:r>
      <w:r w:rsidR="00F63199">
        <w:rPr>
          <w:rFonts w:ascii="Verdana" w:hAnsi="Verdana" w:cs="Arial"/>
          <w:b/>
          <w:bCs/>
          <w:i/>
          <w:sz w:val="24"/>
          <w:szCs w:val="24"/>
          <w:lang w:val="cy-GB"/>
        </w:rPr>
        <w:t>etio gwirfoddolwyr</w:t>
      </w:r>
      <w:r w:rsidRPr="00704BA0">
        <w:rPr>
          <w:rFonts w:ascii="Verdana" w:hAnsi="Verdana" w:cs="Arial"/>
          <w:b/>
          <w:bCs/>
          <w:i/>
          <w:sz w:val="24"/>
          <w:szCs w:val="24"/>
          <w:lang w:val="cy-GB"/>
        </w:rPr>
        <w:t>.</w:t>
      </w:r>
      <w:r w:rsidRPr="00704BA0">
        <w:rPr>
          <w:rFonts w:ascii="Verdana" w:hAnsi="Verdana" w:cs="Arial"/>
          <w:iCs/>
          <w:sz w:val="24"/>
          <w:szCs w:val="24"/>
          <w:lang w:val="cy-GB"/>
        </w:rPr>
        <w:t xml:space="preserve"> </w:t>
      </w:r>
      <w:r w:rsidR="00F63199">
        <w:rPr>
          <w:rFonts w:ascii="Verdana" w:hAnsi="Verdana" w:cs="Arial"/>
          <w:iCs/>
          <w:sz w:val="24"/>
          <w:szCs w:val="24"/>
          <w:lang w:val="cy-GB"/>
        </w:rPr>
        <w:t>Roedd CHTh yn deall mai tua 9 wythnos yw’r amser aros ar hyn o bryd ar gyfer fetio, a cheisiodd sicrwydd gan y PG bod hyn yn cael ei reoli’n briodol. Esboniodd</w:t>
      </w:r>
      <w:r w:rsidR="00CD61FE" w:rsidRPr="00704BA0">
        <w:rPr>
          <w:rFonts w:ascii="Verdana" w:hAnsi="Verdana" w:cs="Arial"/>
          <w:iCs/>
          <w:sz w:val="24"/>
          <w:szCs w:val="24"/>
          <w:lang w:val="cy-GB"/>
        </w:rPr>
        <w:t xml:space="preserve"> </w:t>
      </w:r>
      <w:r w:rsidR="00F864F5" w:rsidRPr="00704BA0">
        <w:rPr>
          <w:rFonts w:ascii="Verdana" w:hAnsi="Verdana" w:cs="Arial"/>
          <w:iCs/>
          <w:sz w:val="24"/>
          <w:szCs w:val="24"/>
          <w:lang w:val="cy-GB"/>
        </w:rPr>
        <w:t>CN</w:t>
      </w:r>
      <w:r w:rsidR="00F63199">
        <w:rPr>
          <w:rFonts w:ascii="Verdana" w:hAnsi="Verdana" w:cs="Arial"/>
          <w:iCs/>
          <w:sz w:val="24"/>
          <w:szCs w:val="24"/>
          <w:lang w:val="cy-GB"/>
        </w:rPr>
        <w:t xml:space="preserve"> y bydd swyddog fetio arall yn cychwyn ymhen pythefnos. Roedd yr adran yn blaenoriaethu’r 30 swyddog heddlu newydd sy’n cychwyn yn yr haf ac roedd y ceisiadau sy’n weddill yn cael eu rheoli yn ôl blaenoriaethu’r pennaeth adran a risg </w:t>
      </w:r>
      <w:r w:rsidR="00A1050B">
        <w:rPr>
          <w:rFonts w:ascii="Verdana" w:hAnsi="Verdana" w:cs="Arial"/>
          <w:iCs/>
          <w:sz w:val="24"/>
          <w:szCs w:val="24"/>
          <w:lang w:val="cy-GB"/>
        </w:rPr>
        <w:t>i’</w:t>
      </w:r>
      <w:r w:rsidR="00F63199">
        <w:rPr>
          <w:rFonts w:ascii="Verdana" w:hAnsi="Verdana" w:cs="Arial"/>
          <w:iCs/>
          <w:sz w:val="24"/>
          <w:szCs w:val="24"/>
          <w:lang w:val="cy-GB"/>
        </w:rPr>
        <w:t xml:space="preserve">r Heddlu. </w:t>
      </w:r>
      <w:r w:rsidR="00F864F5" w:rsidRPr="00704BA0">
        <w:rPr>
          <w:rFonts w:ascii="Verdana" w:hAnsi="Verdana" w:cs="Arial"/>
          <w:iCs/>
          <w:sz w:val="24"/>
          <w:szCs w:val="24"/>
          <w:lang w:val="cy-GB"/>
        </w:rPr>
        <w:t xml:space="preserve"> </w:t>
      </w:r>
    </w:p>
    <w:p w14:paraId="3EC1DB47" w14:textId="3C55636C" w:rsidR="00CD61FE" w:rsidRPr="00704BA0" w:rsidRDefault="00A52D34" w:rsidP="002B3C1B">
      <w:pPr>
        <w:tabs>
          <w:tab w:val="left" w:pos="0"/>
          <w:tab w:val="left" w:pos="709"/>
        </w:tabs>
        <w:jc w:val="both"/>
        <w:rPr>
          <w:rFonts w:ascii="Verdana" w:hAnsi="Verdana" w:cs="Arial"/>
          <w:iCs/>
          <w:sz w:val="24"/>
          <w:szCs w:val="24"/>
          <w:lang w:val="cy-GB"/>
        </w:rPr>
      </w:pPr>
      <w:r>
        <w:rPr>
          <w:rFonts w:ascii="Verdana" w:hAnsi="Verdana" w:cs="Verdana"/>
          <w:b/>
          <w:bCs/>
          <w:i/>
          <w:iCs/>
          <w:sz w:val="24"/>
          <w:szCs w:val="24"/>
          <w:lang w:val="cy-GB"/>
        </w:rPr>
        <w:t xml:space="preserve">PB 142 - Gwybodaeth </w:t>
      </w:r>
      <w:proofErr w:type="spellStart"/>
      <w:r>
        <w:rPr>
          <w:rFonts w:ascii="Verdana" w:hAnsi="Verdana" w:cs="Verdana"/>
          <w:b/>
          <w:bCs/>
          <w:i/>
          <w:iCs/>
          <w:sz w:val="24"/>
          <w:szCs w:val="24"/>
          <w:lang w:val="cy-GB"/>
        </w:rPr>
        <w:t>GanBwyll</w:t>
      </w:r>
      <w:proofErr w:type="spellEnd"/>
      <w:r>
        <w:rPr>
          <w:rFonts w:ascii="Calibri" w:hAnsi="Calibri" w:cs="Calibri"/>
          <w:b/>
          <w:bCs/>
          <w:i/>
          <w:iCs/>
          <w:sz w:val="24"/>
          <w:szCs w:val="24"/>
          <w:lang w:val="cy-GB"/>
        </w:rPr>
        <w:t>.</w:t>
      </w:r>
      <w:r>
        <w:rPr>
          <w:rFonts w:ascii="Verdana" w:hAnsi="Verdana" w:cs="Verdana"/>
          <w:sz w:val="24"/>
          <w:szCs w:val="24"/>
          <w:lang w:val="cy-GB"/>
        </w:rPr>
        <w:t xml:space="preserve"> Cadarnhaodd CN bod y wybodaeth wedi’i darparu. Eglurodd y CHTh y cam gweithredu, gan esbonio ei fod yn ceisio sicrwydd mewn perthynas </w:t>
      </w:r>
      <w:r>
        <w:rPr>
          <w:rFonts w:ascii="Calibri" w:hAnsi="Calibri" w:cs="Calibri"/>
          <w:sz w:val="24"/>
          <w:szCs w:val="24"/>
          <w:lang w:val="cy-GB"/>
        </w:rPr>
        <w:t>â</w:t>
      </w:r>
      <w:r>
        <w:rPr>
          <w:rFonts w:ascii="Verdana" w:hAnsi="Verdana" w:cs="Verdana"/>
          <w:sz w:val="24"/>
          <w:szCs w:val="24"/>
          <w:lang w:val="cy-GB"/>
        </w:rPr>
        <w:t xml:space="preserve"> goruchwyliaeth ariannol a llywodraethu’r cydweithrediad. Awgrymodd y PG y byddai’r mater yn cael ei ddwysau ar gyfer trafodaeth yng nghyfarfod Grŵp Prif Swyddogion Cymru.  </w:t>
      </w:r>
    </w:p>
    <w:p w14:paraId="2CD4CCD6" w14:textId="5B41E0EE" w:rsidR="002B3C1B" w:rsidRPr="00704BA0" w:rsidRDefault="00A52D34" w:rsidP="002B3C1B">
      <w:pPr>
        <w:tabs>
          <w:tab w:val="left" w:pos="0"/>
          <w:tab w:val="left" w:pos="709"/>
        </w:tabs>
        <w:jc w:val="both"/>
        <w:rPr>
          <w:rFonts w:ascii="Verdana" w:hAnsi="Verdana" w:cs="Arial"/>
          <w:iCs/>
          <w:sz w:val="24"/>
          <w:szCs w:val="24"/>
          <w:lang w:val="cy-GB"/>
        </w:rPr>
      </w:pPr>
      <w:r>
        <w:rPr>
          <w:rFonts w:ascii="Verdana" w:hAnsi="Verdana" w:cs="Verdana"/>
          <w:sz w:val="24"/>
          <w:szCs w:val="24"/>
          <w:lang w:val="cy-GB"/>
        </w:rPr>
        <w:t>Mynegodd y PSC yr angen i gynnal goruchwyliaeth o’r mater drwy’r Bwrdd Plismona.</w:t>
      </w:r>
    </w:p>
    <w:p w14:paraId="2EAA0B12" w14:textId="0834C5D6" w:rsidR="002B3C1B" w:rsidRPr="00704BA0" w:rsidRDefault="0014213C" w:rsidP="00F864F5">
      <w:pPr>
        <w:tabs>
          <w:tab w:val="left" w:pos="0"/>
          <w:tab w:val="left" w:pos="709"/>
        </w:tabs>
        <w:jc w:val="both"/>
        <w:rPr>
          <w:rFonts w:ascii="Verdana" w:hAnsi="Verdana" w:cs="Arial"/>
          <w:b/>
          <w:bCs/>
          <w:iCs/>
          <w:sz w:val="24"/>
          <w:szCs w:val="24"/>
          <w:lang w:val="cy-GB"/>
        </w:rPr>
      </w:pPr>
      <w:r>
        <w:rPr>
          <w:rFonts w:ascii="Verdana" w:hAnsi="Verdana" w:cs="Arial"/>
          <w:b/>
          <w:bCs/>
          <w:iCs/>
          <w:sz w:val="24"/>
          <w:szCs w:val="24"/>
          <w:lang w:val="cy-GB"/>
        </w:rPr>
        <w:t>Cam Gweithredu</w:t>
      </w:r>
      <w:r w:rsidR="002B3C1B" w:rsidRPr="00704BA0">
        <w:rPr>
          <w:rFonts w:ascii="Verdana" w:hAnsi="Verdana" w:cs="Arial"/>
          <w:b/>
          <w:bCs/>
          <w:iCs/>
          <w:sz w:val="24"/>
          <w:szCs w:val="24"/>
          <w:lang w:val="cy-GB"/>
        </w:rPr>
        <w:t xml:space="preserve">: </w:t>
      </w:r>
      <w:r w:rsidR="00164287">
        <w:rPr>
          <w:rFonts w:ascii="Verdana" w:hAnsi="Verdana" w:cs="Arial"/>
          <w:b/>
          <w:bCs/>
          <w:iCs/>
          <w:sz w:val="24"/>
          <w:szCs w:val="24"/>
          <w:lang w:val="cy-GB"/>
        </w:rPr>
        <w:t xml:space="preserve">Y </w:t>
      </w:r>
      <w:r>
        <w:rPr>
          <w:rFonts w:ascii="Verdana" w:hAnsi="Verdana" w:cs="Arial"/>
          <w:b/>
          <w:bCs/>
          <w:iCs/>
          <w:sz w:val="24"/>
          <w:szCs w:val="24"/>
          <w:lang w:val="cy-GB"/>
        </w:rPr>
        <w:t xml:space="preserve">PG i ddwysau materion cyllid a llywodraethu </w:t>
      </w:r>
      <w:proofErr w:type="spellStart"/>
      <w:r>
        <w:rPr>
          <w:rFonts w:ascii="Verdana" w:hAnsi="Verdana" w:cs="Arial"/>
          <w:b/>
          <w:bCs/>
          <w:iCs/>
          <w:sz w:val="24"/>
          <w:szCs w:val="24"/>
          <w:lang w:val="cy-GB"/>
        </w:rPr>
        <w:t>GanBwyll</w:t>
      </w:r>
      <w:proofErr w:type="spellEnd"/>
      <w:r>
        <w:rPr>
          <w:rFonts w:ascii="Verdana" w:hAnsi="Verdana" w:cs="Arial"/>
          <w:b/>
          <w:bCs/>
          <w:iCs/>
          <w:sz w:val="24"/>
          <w:szCs w:val="24"/>
          <w:lang w:val="cy-GB"/>
        </w:rPr>
        <w:t xml:space="preserve"> i Grŵp Prif Swyddogion Cymru ac ailymweld </w:t>
      </w:r>
      <w:r w:rsidRPr="0014213C">
        <w:rPr>
          <w:rFonts w:ascii="Calibri" w:hAnsi="Calibri" w:cs="Calibri"/>
          <w:b/>
          <w:bCs/>
          <w:iCs/>
          <w:sz w:val="24"/>
          <w:szCs w:val="24"/>
          <w:lang w:val="cy-GB"/>
        </w:rPr>
        <w:t>â</w:t>
      </w:r>
      <w:r>
        <w:rPr>
          <w:rFonts w:ascii="Verdana" w:hAnsi="Verdana" w:cs="Arial"/>
          <w:b/>
          <w:bCs/>
          <w:iCs/>
          <w:sz w:val="24"/>
          <w:szCs w:val="24"/>
          <w:lang w:val="cy-GB"/>
        </w:rPr>
        <w:t xml:space="preserve">’r mater mewn cyfarfod o’r Bwrdd Plismona yn y dyfodol. </w:t>
      </w:r>
    </w:p>
    <w:p w14:paraId="4B0E24AA" w14:textId="2E2CC400" w:rsidR="002B3C1B" w:rsidRPr="00704BA0" w:rsidRDefault="006D78AA" w:rsidP="00F864F5">
      <w:pPr>
        <w:tabs>
          <w:tab w:val="left" w:pos="0"/>
          <w:tab w:val="left" w:pos="709"/>
        </w:tabs>
        <w:jc w:val="both"/>
        <w:rPr>
          <w:rFonts w:ascii="Verdana" w:hAnsi="Verdana" w:cs="Arial"/>
          <w:iCs/>
          <w:sz w:val="24"/>
          <w:szCs w:val="24"/>
          <w:lang w:val="cy-GB"/>
        </w:rPr>
      </w:pPr>
      <w:r w:rsidRPr="00704BA0">
        <w:rPr>
          <w:rFonts w:ascii="Verdana" w:hAnsi="Verdana" w:cs="Arial"/>
          <w:b/>
          <w:bCs/>
          <w:i/>
          <w:sz w:val="24"/>
          <w:szCs w:val="24"/>
          <w:lang w:val="cy-GB"/>
        </w:rPr>
        <w:t xml:space="preserve">PB </w:t>
      </w:r>
      <w:r w:rsidR="002B3C1B" w:rsidRPr="00704BA0">
        <w:rPr>
          <w:rFonts w:ascii="Verdana" w:hAnsi="Verdana" w:cs="Arial"/>
          <w:b/>
          <w:bCs/>
          <w:i/>
          <w:sz w:val="24"/>
          <w:szCs w:val="24"/>
          <w:lang w:val="cy-GB"/>
        </w:rPr>
        <w:t xml:space="preserve">143 – </w:t>
      </w:r>
      <w:r w:rsidR="0014213C">
        <w:rPr>
          <w:rFonts w:ascii="Verdana" w:hAnsi="Verdana" w:cs="Arial"/>
          <w:b/>
          <w:bCs/>
          <w:i/>
          <w:sz w:val="24"/>
          <w:szCs w:val="24"/>
          <w:lang w:val="cy-GB"/>
        </w:rPr>
        <w:t>Ymweliad y Panel Heddlu a Throseddu</w:t>
      </w:r>
      <w:r w:rsidR="005D7619" w:rsidRPr="00704BA0">
        <w:rPr>
          <w:rFonts w:ascii="Verdana" w:hAnsi="Verdana" w:cs="Arial"/>
          <w:b/>
          <w:bCs/>
          <w:i/>
          <w:sz w:val="24"/>
          <w:szCs w:val="24"/>
          <w:lang w:val="cy-GB"/>
        </w:rPr>
        <w:t>.</w:t>
      </w:r>
      <w:r w:rsidR="005D7619" w:rsidRPr="00704BA0">
        <w:rPr>
          <w:rFonts w:ascii="Verdana" w:hAnsi="Verdana" w:cs="Arial"/>
          <w:iCs/>
          <w:sz w:val="24"/>
          <w:szCs w:val="24"/>
          <w:lang w:val="cy-GB"/>
        </w:rPr>
        <w:t xml:space="preserve"> </w:t>
      </w:r>
      <w:r w:rsidR="00F92AAA">
        <w:rPr>
          <w:rFonts w:ascii="Verdana" w:hAnsi="Verdana" w:cs="Arial"/>
          <w:iCs/>
          <w:sz w:val="24"/>
          <w:szCs w:val="24"/>
          <w:lang w:val="cy-GB"/>
        </w:rPr>
        <w:t xml:space="preserve">Esboniodd y CHTh y byddai hyn yn cael ei drefnu ar ôl cadarnhau’r aelodau Panel newydd yn dilyn </w:t>
      </w:r>
      <w:r w:rsidR="00F3005C">
        <w:rPr>
          <w:rFonts w:ascii="Verdana" w:hAnsi="Verdana" w:cs="Arial"/>
          <w:iCs/>
          <w:sz w:val="24"/>
          <w:szCs w:val="24"/>
          <w:lang w:val="cy-GB"/>
        </w:rPr>
        <w:t>etholiadau’r cynghorau lleol</w:t>
      </w:r>
      <w:r w:rsidR="00F92AAA">
        <w:rPr>
          <w:rFonts w:ascii="Verdana" w:hAnsi="Verdana" w:cs="Arial"/>
          <w:iCs/>
          <w:sz w:val="24"/>
          <w:szCs w:val="24"/>
          <w:lang w:val="cy-GB"/>
        </w:rPr>
        <w:t xml:space="preserve">. Pwysleisiodd y PSC yr angen i ymdrin </w:t>
      </w:r>
      <w:r w:rsidR="00F92AAA" w:rsidRPr="00F92AAA">
        <w:rPr>
          <w:rFonts w:ascii="Calibri" w:hAnsi="Calibri" w:cs="Calibri"/>
          <w:iCs/>
          <w:sz w:val="24"/>
          <w:szCs w:val="24"/>
          <w:lang w:val="cy-GB"/>
        </w:rPr>
        <w:t>â</w:t>
      </w:r>
      <w:r w:rsidR="00F92AAA">
        <w:rPr>
          <w:rFonts w:ascii="Verdana" w:hAnsi="Verdana" w:cs="Arial"/>
          <w:iCs/>
          <w:sz w:val="24"/>
          <w:szCs w:val="24"/>
          <w:lang w:val="cy-GB"/>
        </w:rPr>
        <w:t xml:space="preserve">’r rhaglen gyfalaf mewn perthynas </w:t>
      </w:r>
      <w:r w:rsidR="00F92AAA" w:rsidRPr="00F92AAA">
        <w:rPr>
          <w:rFonts w:ascii="Calibri" w:hAnsi="Calibri" w:cs="Calibri"/>
          <w:iCs/>
          <w:sz w:val="24"/>
          <w:szCs w:val="24"/>
          <w:lang w:val="cy-GB"/>
        </w:rPr>
        <w:t>â</w:t>
      </w:r>
      <w:r w:rsidR="00F92AAA">
        <w:rPr>
          <w:rFonts w:ascii="Verdana" w:hAnsi="Verdana" w:cs="Arial"/>
          <w:iCs/>
          <w:sz w:val="24"/>
          <w:szCs w:val="24"/>
          <w:lang w:val="cy-GB"/>
        </w:rPr>
        <w:t xml:space="preserve">’r gymeradwyaeth </w:t>
      </w:r>
      <w:proofErr w:type="spellStart"/>
      <w:r w:rsidR="00F92AAA">
        <w:rPr>
          <w:rFonts w:ascii="Verdana" w:hAnsi="Verdana" w:cs="Arial"/>
          <w:iCs/>
          <w:sz w:val="24"/>
          <w:szCs w:val="24"/>
          <w:lang w:val="cy-GB"/>
        </w:rPr>
        <w:t>praesept</w:t>
      </w:r>
      <w:proofErr w:type="spellEnd"/>
      <w:r w:rsidR="00F92AAA">
        <w:rPr>
          <w:rFonts w:ascii="Verdana" w:hAnsi="Verdana" w:cs="Arial"/>
          <w:iCs/>
          <w:sz w:val="24"/>
          <w:szCs w:val="24"/>
          <w:lang w:val="cy-GB"/>
        </w:rPr>
        <w:t xml:space="preserve"> yn ystod y </w:t>
      </w:r>
      <w:r w:rsidR="00F3005C">
        <w:rPr>
          <w:rFonts w:ascii="Verdana" w:hAnsi="Verdana" w:cs="Arial"/>
          <w:iCs/>
          <w:sz w:val="24"/>
          <w:szCs w:val="24"/>
          <w:lang w:val="cy-GB"/>
        </w:rPr>
        <w:t>briff</w:t>
      </w:r>
      <w:r w:rsidR="00F92AAA">
        <w:rPr>
          <w:rFonts w:ascii="Verdana" w:hAnsi="Verdana" w:cs="Arial"/>
          <w:iCs/>
          <w:sz w:val="24"/>
          <w:szCs w:val="24"/>
          <w:lang w:val="cy-GB"/>
        </w:rPr>
        <w:t>. Awgrymodd y CHTh y dylid aralleirio’r cam gweithredu er mwyn darparu eglurder ychwanegol</w:t>
      </w:r>
      <w:r w:rsidR="00F3005C">
        <w:rPr>
          <w:rFonts w:ascii="Verdana" w:hAnsi="Verdana" w:cs="Arial"/>
          <w:iCs/>
          <w:sz w:val="24"/>
          <w:szCs w:val="24"/>
          <w:lang w:val="cy-GB"/>
        </w:rPr>
        <w:t xml:space="preserve">: </w:t>
      </w:r>
      <w:proofErr w:type="spellStart"/>
      <w:r w:rsidR="00F92AAA">
        <w:rPr>
          <w:rFonts w:ascii="Verdana" w:hAnsi="Verdana" w:cs="Arial"/>
          <w:iCs/>
          <w:sz w:val="24"/>
          <w:szCs w:val="24"/>
          <w:lang w:val="cy-GB"/>
        </w:rPr>
        <w:t>SCHTh</w:t>
      </w:r>
      <w:proofErr w:type="spellEnd"/>
      <w:r w:rsidR="00F92AAA">
        <w:rPr>
          <w:rFonts w:ascii="Verdana" w:hAnsi="Verdana" w:cs="Arial"/>
          <w:iCs/>
          <w:sz w:val="24"/>
          <w:szCs w:val="24"/>
          <w:lang w:val="cy-GB"/>
        </w:rPr>
        <w:t xml:space="preserve"> i drefnu bod Aelodau’r Panel Heddlu a Throseddu’n ymweld </w:t>
      </w:r>
      <w:r w:rsidR="00F92AAA" w:rsidRPr="00F92AAA">
        <w:rPr>
          <w:rFonts w:ascii="Calibri" w:hAnsi="Calibri" w:cs="Calibri"/>
          <w:iCs/>
          <w:sz w:val="24"/>
          <w:szCs w:val="24"/>
          <w:lang w:val="cy-GB"/>
        </w:rPr>
        <w:t>â</w:t>
      </w:r>
      <w:r w:rsidR="00F92AAA">
        <w:rPr>
          <w:rFonts w:ascii="Verdana" w:hAnsi="Verdana" w:cs="Arial"/>
          <w:iCs/>
          <w:sz w:val="24"/>
          <w:szCs w:val="24"/>
          <w:lang w:val="cy-GB"/>
        </w:rPr>
        <w:t xml:space="preserve"> Phencadlys yr Heddlu – gan gynnwys taith o gwmpas cyfleusterau’r Pencadlys, diweddariad </w:t>
      </w:r>
      <w:r w:rsidR="00F3005C">
        <w:rPr>
          <w:rFonts w:ascii="Verdana" w:hAnsi="Verdana" w:cs="Arial"/>
          <w:iCs/>
          <w:sz w:val="24"/>
          <w:szCs w:val="24"/>
          <w:lang w:val="cy-GB"/>
        </w:rPr>
        <w:t>am</w:t>
      </w:r>
      <w:r w:rsidR="00F92AAA">
        <w:rPr>
          <w:rFonts w:ascii="Verdana" w:hAnsi="Verdana" w:cs="Arial"/>
          <w:iCs/>
          <w:sz w:val="24"/>
          <w:szCs w:val="24"/>
          <w:lang w:val="cy-GB"/>
        </w:rPr>
        <w:t xml:space="preserve"> weithgarwch </w:t>
      </w:r>
      <w:r w:rsidR="00F3005C">
        <w:rPr>
          <w:rFonts w:ascii="Verdana" w:hAnsi="Verdana" w:cs="Arial"/>
          <w:iCs/>
          <w:sz w:val="24"/>
          <w:szCs w:val="24"/>
          <w:lang w:val="cy-GB"/>
        </w:rPr>
        <w:t xml:space="preserve">sy’n ymwneud </w:t>
      </w:r>
      <w:r w:rsidR="00F3005C" w:rsidRPr="00F3005C">
        <w:rPr>
          <w:rFonts w:ascii="Calibri" w:hAnsi="Calibri" w:cs="Calibri"/>
          <w:iCs/>
          <w:sz w:val="24"/>
          <w:szCs w:val="24"/>
          <w:lang w:val="cy-GB"/>
        </w:rPr>
        <w:t>â</w:t>
      </w:r>
      <w:r w:rsidR="00F3005C">
        <w:rPr>
          <w:rFonts w:ascii="Verdana" w:hAnsi="Verdana" w:cs="Arial"/>
          <w:iCs/>
          <w:sz w:val="24"/>
          <w:szCs w:val="24"/>
          <w:lang w:val="cy-GB"/>
        </w:rPr>
        <w:t>’r</w:t>
      </w:r>
      <w:r w:rsidR="00F92AAA">
        <w:rPr>
          <w:rFonts w:ascii="Verdana" w:hAnsi="Verdana" w:cs="Arial"/>
          <w:iCs/>
          <w:sz w:val="24"/>
          <w:szCs w:val="24"/>
          <w:lang w:val="cy-GB"/>
        </w:rPr>
        <w:t xml:space="preserve"> rhaglen gyfalaf a throsolwg o drefniadau atebolrwydd.  </w:t>
      </w:r>
    </w:p>
    <w:p w14:paraId="089E94CD" w14:textId="77777777" w:rsidR="002B3C1B" w:rsidRPr="00704BA0" w:rsidRDefault="002B3C1B" w:rsidP="00F864F5">
      <w:pPr>
        <w:tabs>
          <w:tab w:val="left" w:pos="0"/>
          <w:tab w:val="left" w:pos="709"/>
        </w:tabs>
        <w:jc w:val="both"/>
        <w:rPr>
          <w:rFonts w:ascii="Verdana" w:hAnsi="Verdana" w:cs="Arial"/>
          <w:iCs/>
          <w:sz w:val="24"/>
          <w:szCs w:val="24"/>
          <w:lang w:val="cy-GB"/>
        </w:rPr>
      </w:pPr>
    </w:p>
    <w:p w14:paraId="07488AA9" w14:textId="7DA403EB" w:rsidR="00D04BF9" w:rsidRPr="00704BA0" w:rsidRDefault="00F92AAA" w:rsidP="00F37CAC">
      <w:pPr>
        <w:pStyle w:val="ListParagraph"/>
        <w:numPr>
          <w:ilvl w:val="0"/>
          <w:numId w:val="14"/>
        </w:numPr>
        <w:tabs>
          <w:tab w:val="left" w:pos="0"/>
          <w:tab w:val="left" w:pos="709"/>
        </w:tabs>
        <w:jc w:val="both"/>
        <w:rPr>
          <w:rFonts w:ascii="Verdana" w:hAnsi="Verdana" w:cs="Arial"/>
          <w:b/>
          <w:bCs/>
          <w:iCs/>
          <w:sz w:val="24"/>
          <w:szCs w:val="24"/>
          <w:lang w:val="cy-GB"/>
        </w:rPr>
      </w:pPr>
      <w:r>
        <w:rPr>
          <w:rFonts w:ascii="Verdana" w:hAnsi="Verdana" w:cs="Arial"/>
          <w:b/>
          <w:bCs/>
          <w:iCs/>
          <w:sz w:val="24"/>
          <w:szCs w:val="24"/>
          <w:lang w:val="cy-GB"/>
        </w:rPr>
        <w:t xml:space="preserve">Eitemau Sefydlog </w:t>
      </w:r>
    </w:p>
    <w:p w14:paraId="30250843" w14:textId="77777777" w:rsidR="00937B60" w:rsidRPr="00704BA0" w:rsidRDefault="00937B60" w:rsidP="00937B60">
      <w:pPr>
        <w:pStyle w:val="ListParagraph"/>
        <w:tabs>
          <w:tab w:val="left" w:pos="0"/>
          <w:tab w:val="left" w:pos="709"/>
        </w:tabs>
        <w:ind w:left="360"/>
        <w:jc w:val="both"/>
        <w:rPr>
          <w:rFonts w:ascii="Verdana" w:hAnsi="Verdana" w:cs="Arial"/>
          <w:b/>
          <w:bCs/>
          <w:iCs/>
          <w:sz w:val="24"/>
          <w:szCs w:val="24"/>
          <w:lang w:val="cy-GB"/>
        </w:rPr>
      </w:pPr>
    </w:p>
    <w:p w14:paraId="3103A905" w14:textId="100C3049" w:rsidR="008902C3" w:rsidRPr="00704BA0" w:rsidRDefault="00F92AAA" w:rsidP="00F37CAC">
      <w:pPr>
        <w:pStyle w:val="ListParagraph"/>
        <w:numPr>
          <w:ilvl w:val="1"/>
          <w:numId w:val="14"/>
        </w:numPr>
        <w:tabs>
          <w:tab w:val="left" w:pos="0"/>
          <w:tab w:val="left" w:pos="709"/>
        </w:tabs>
        <w:jc w:val="both"/>
        <w:rPr>
          <w:rFonts w:ascii="Verdana" w:hAnsi="Verdana" w:cs="Arial"/>
          <w:bCs/>
          <w:sz w:val="24"/>
          <w:szCs w:val="24"/>
          <w:lang w:val="cy-GB"/>
        </w:rPr>
      </w:pPr>
      <w:r>
        <w:rPr>
          <w:rFonts w:ascii="Verdana" w:hAnsi="Verdana" w:cs="Arial"/>
          <w:bCs/>
          <w:sz w:val="24"/>
          <w:szCs w:val="24"/>
          <w:lang w:val="cy-GB"/>
        </w:rPr>
        <w:t xml:space="preserve">Diweddariad y Prif Gwnstabl </w:t>
      </w:r>
    </w:p>
    <w:p w14:paraId="482DA737" w14:textId="66BD1FC3" w:rsidR="006F0564" w:rsidRPr="00704BA0" w:rsidRDefault="00B93FF1" w:rsidP="00F37CAC">
      <w:pPr>
        <w:pStyle w:val="ListParagraph"/>
        <w:ind w:left="0"/>
        <w:jc w:val="both"/>
        <w:rPr>
          <w:rFonts w:ascii="Verdana" w:hAnsi="Verdana" w:cs="Arial"/>
          <w:bCs/>
          <w:iCs/>
          <w:sz w:val="24"/>
          <w:szCs w:val="24"/>
          <w:lang w:val="cy-GB"/>
        </w:rPr>
      </w:pPr>
      <w:r w:rsidRPr="00704BA0">
        <w:rPr>
          <w:rFonts w:ascii="Verdana" w:hAnsi="Verdana" w:cs="Arial"/>
          <w:bCs/>
          <w:iCs/>
          <w:sz w:val="24"/>
          <w:szCs w:val="24"/>
          <w:lang w:val="cy-GB"/>
        </w:rPr>
        <w:t xml:space="preserve"> </w:t>
      </w:r>
    </w:p>
    <w:p w14:paraId="31E3E935" w14:textId="1CF70D52" w:rsidR="00E33650" w:rsidRPr="00704BA0" w:rsidRDefault="00A52D34" w:rsidP="00F37CAC">
      <w:pPr>
        <w:pStyle w:val="ListParagraph"/>
        <w:ind w:left="0"/>
        <w:jc w:val="both"/>
        <w:rPr>
          <w:rFonts w:ascii="Verdana" w:hAnsi="Verdana" w:cs="Arial"/>
          <w:bCs/>
          <w:iCs/>
          <w:sz w:val="24"/>
          <w:szCs w:val="24"/>
          <w:lang w:val="cy-GB"/>
        </w:rPr>
      </w:pPr>
      <w:r>
        <w:rPr>
          <w:rFonts w:ascii="Verdana" w:hAnsi="Verdana" w:cs="Verdana"/>
          <w:sz w:val="24"/>
          <w:szCs w:val="24"/>
          <w:lang w:val="cy-GB"/>
        </w:rPr>
        <w:t xml:space="preserve">Dywedodd y PG ei fod wedi dod yn arweinydd Cyngor Cenedlaethol Prif Swyddogion yr Heddlu ar gyfer cyffuriau a reolir, ac y byddai’n rhoi tystiolaeth i Bwyllgor Dethol y Swyddfa Gartref ym mis Mehefin mewn perthynas </w:t>
      </w:r>
      <w:r>
        <w:rPr>
          <w:rFonts w:ascii="Calibri" w:hAnsi="Calibri" w:cs="Calibri"/>
          <w:sz w:val="24"/>
          <w:szCs w:val="24"/>
          <w:lang w:val="cy-GB"/>
        </w:rPr>
        <w:t>â</w:t>
      </w:r>
      <w:r>
        <w:rPr>
          <w:rFonts w:ascii="Verdana" w:hAnsi="Verdana" w:cs="Verdana"/>
          <w:sz w:val="24"/>
          <w:szCs w:val="24"/>
          <w:lang w:val="cy-GB"/>
        </w:rPr>
        <w:t xml:space="preserve">’r strategaeth 10 mlynedd. Fel rhan </w:t>
      </w:r>
      <w:r w:rsidR="007B3A38">
        <w:rPr>
          <w:rFonts w:ascii="Verdana" w:hAnsi="Verdana" w:cs="Verdana"/>
          <w:sz w:val="24"/>
          <w:szCs w:val="24"/>
          <w:lang w:val="cy-GB"/>
        </w:rPr>
        <w:t>o arweinyddiaeth y</w:t>
      </w:r>
      <w:r>
        <w:rPr>
          <w:rFonts w:ascii="Verdana" w:hAnsi="Verdana" w:cs="Verdana"/>
          <w:sz w:val="24"/>
          <w:szCs w:val="24"/>
          <w:lang w:val="cy-GB"/>
        </w:rPr>
        <w:t xml:space="preserve"> portffolio, byddai’r PG yn etifeddu swyddog staff a ariennir gan y Swyddfa Gartref a Heddlu Swydd </w:t>
      </w:r>
      <w:proofErr w:type="spellStart"/>
      <w:r>
        <w:rPr>
          <w:rFonts w:ascii="Verdana" w:hAnsi="Verdana" w:cs="Verdana"/>
          <w:sz w:val="24"/>
          <w:szCs w:val="24"/>
          <w:lang w:val="cy-GB"/>
        </w:rPr>
        <w:t>Lincoln</w:t>
      </w:r>
      <w:proofErr w:type="spellEnd"/>
      <w:r>
        <w:rPr>
          <w:rFonts w:ascii="Verdana" w:hAnsi="Verdana" w:cs="Verdana"/>
          <w:sz w:val="24"/>
          <w:szCs w:val="24"/>
          <w:lang w:val="cy-GB"/>
        </w:rPr>
        <w:t xml:space="preserve"> i gefnogi’r gwaith, fodd bynnag, efallai bydd </w:t>
      </w:r>
      <w:r>
        <w:rPr>
          <w:rFonts w:ascii="Verdana" w:hAnsi="Verdana" w:cs="Verdana"/>
          <w:sz w:val="24"/>
          <w:szCs w:val="24"/>
          <w:lang w:val="cy-GB"/>
        </w:rPr>
        <w:lastRenderedPageBreak/>
        <w:t>angen iddo bennu cyllid HDP ar gyfer y rôl yn y dyfodol. Byddai’r PG hefyd yn trosglwyddo arweinyddiaeth y portffolio moeseg unwaith y byddai’r Cod Moeseg newydd yn cael ei gyhoeddi yn gynnar yn 2023.</w:t>
      </w:r>
    </w:p>
    <w:p w14:paraId="538A3DE4" w14:textId="5B5EFB40" w:rsidR="00B24452" w:rsidRPr="00704BA0" w:rsidRDefault="00B24452" w:rsidP="00F37CAC">
      <w:pPr>
        <w:pStyle w:val="ListParagraph"/>
        <w:ind w:left="0"/>
        <w:jc w:val="both"/>
        <w:rPr>
          <w:rFonts w:ascii="Verdana" w:hAnsi="Verdana" w:cs="Arial"/>
          <w:bCs/>
          <w:iCs/>
          <w:sz w:val="24"/>
          <w:szCs w:val="24"/>
          <w:lang w:val="cy-GB"/>
        </w:rPr>
      </w:pPr>
    </w:p>
    <w:p w14:paraId="55B571F9" w14:textId="2FBACECD" w:rsidR="00E33650" w:rsidRPr="00704BA0" w:rsidRDefault="00EC31D7" w:rsidP="00DF076F">
      <w:pPr>
        <w:pStyle w:val="ListParagraph"/>
        <w:ind w:left="0"/>
        <w:jc w:val="both"/>
        <w:rPr>
          <w:rFonts w:ascii="Verdana" w:hAnsi="Verdana" w:cs="Arial"/>
          <w:bCs/>
          <w:iCs/>
          <w:sz w:val="24"/>
          <w:szCs w:val="24"/>
          <w:lang w:val="cy-GB"/>
        </w:rPr>
      </w:pPr>
      <w:r>
        <w:rPr>
          <w:rFonts w:ascii="Verdana" w:hAnsi="Verdana" w:cs="Arial"/>
          <w:bCs/>
          <w:iCs/>
          <w:sz w:val="24"/>
          <w:szCs w:val="24"/>
          <w:lang w:val="cy-GB"/>
        </w:rPr>
        <w:t xml:space="preserve">Cafwyd trafodaeth ynglŷn </w:t>
      </w:r>
      <w:r w:rsidRPr="00EC31D7">
        <w:rPr>
          <w:rFonts w:ascii="Calibri" w:hAnsi="Calibri" w:cs="Calibri"/>
          <w:bCs/>
          <w:iCs/>
          <w:sz w:val="24"/>
          <w:szCs w:val="24"/>
          <w:lang w:val="cy-GB"/>
        </w:rPr>
        <w:t>â</w:t>
      </w:r>
      <w:r>
        <w:rPr>
          <w:rFonts w:ascii="Verdana" w:hAnsi="Verdana" w:cs="Arial"/>
          <w:bCs/>
          <w:iCs/>
          <w:sz w:val="24"/>
          <w:szCs w:val="24"/>
          <w:lang w:val="cy-GB"/>
        </w:rPr>
        <w:t xml:space="preserve"> datrysiadau cyffuriau mwy blaengar yng Nghymru, a chytunodd y PG a’r CHTh i gydweithio ar y mater.</w:t>
      </w:r>
    </w:p>
    <w:p w14:paraId="4F067B9F" w14:textId="77777777" w:rsidR="00DF076F" w:rsidRPr="00704BA0" w:rsidRDefault="00DF076F" w:rsidP="00DF076F">
      <w:pPr>
        <w:pStyle w:val="ListParagraph"/>
        <w:ind w:left="0"/>
        <w:jc w:val="both"/>
        <w:rPr>
          <w:rFonts w:ascii="Verdana" w:hAnsi="Verdana" w:cs="Arial"/>
          <w:bCs/>
          <w:iCs/>
          <w:sz w:val="24"/>
          <w:szCs w:val="24"/>
          <w:lang w:val="cy-GB"/>
        </w:rPr>
      </w:pPr>
    </w:p>
    <w:p w14:paraId="301E72D5" w14:textId="7D375F9D" w:rsidR="0024081B" w:rsidRPr="00704BA0" w:rsidRDefault="00CA61BB" w:rsidP="0024081B">
      <w:pPr>
        <w:pStyle w:val="ListParagraph"/>
        <w:ind w:left="0"/>
        <w:jc w:val="both"/>
        <w:rPr>
          <w:rFonts w:ascii="Verdana" w:hAnsi="Verdana" w:cs="Arial"/>
          <w:bCs/>
          <w:iCs/>
          <w:sz w:val="24"/>
          <w:szCs w:val="24"/>
          <w:lang w:val="cy-GB"/>
        </w:rPr>
      </w:pPr>
      <w:r>
        <w:rPr>
          <w:rFonts w:ascii="Verdana" w:hAnsi="Verdana" w:cs="Arial"/>
          <w:bCs/>
          <w:iCs/>
          <w:sz w:val="24"/>
          <w:szCs w:val="24"/>
          <w:lang w:val="cy-GB"/>
        </w:rPr>
        <w:t xml:space="preserve">Roedd </w:t>
      </w:r>
      <w:proofErr w:type="spellStart"/>
      <w:r>
        <w:rPr>
          <w:rFonts w:ascii="Verdana" w:hAnsi="Verdana" w:cs="Arial"/>
          <w:bCs/>
          <w:iCs/>
          <w:sz w:val="24"/>
          <w:szCs w:val="24"/>
          <w:lang w:val="cy-GB"/>
        </w:rPr>
        <w:t>Wendy</w:t>
      </w:r>
      <w:proofErr w:type="spellEnd"/>
      <w:r>
        <w:rPr>
          <w:rFonts w:ascii="Verdana" w:hAnsi="Verdana" w:cs="Arial"/>
          <w:bCs/>
          <w:iCs/>
          <w:sz w:val="24"/>
          <w:szCs w:val="24"/>
          <w:lang w:val="cy-GB"/>
        </w:rPr>
        <w:t xml:space="preserve"> Williams, Arolygydd Ei Mawrhydi, wedi nodi gwelliant sylweddol HDP mewn nifer o feysydd, yn ogystal </w:t>
      </w:r>
      <w:r w:rsidRPr="00CA61BB">
        <w:rPr>
          <w:rFonts w:ascii="Calibri" w:hAnsi="Calibri" w:cs="Calibri"/>
          <w:bCs/>
          <w:iCs/>
          <w:sz w:val="24"/>
          <w:szCs w:val="24"/>
          <w:lang w:val="cy-GB"/>
        </w:rPr>
        <w:t>â</w:t>
      </w:r>
      <w:r>
        <w:rPr>
          <w:rFonts w:ascii="Verdana" w:hAnsi="Verdana" w:cs="Arial"/>
          <w:bCs/>
          <w:iCs/>
          <w:sz w:val="24"/>
          <w:szCs w:val="24"/>
          <w:lang w:val="cy-GB"/>
        </w:rPr>
        <w:t xml:space="preserve"> nodi datblygiadau i fynd i’r afael ag unplygrwydd data trosedd. Roedd hi’n dda gan y CHTh nodi hyn, ac roedd yn awyddus i adolygu’r adroddiad pan fyddai ar gael.</w:t>
      </w:r>
    </w:p>
    <w:p w14:paraId="7BD7932E" w14:textId="77777777" w:rsidR="00DF076F" w:rsidRPr="00704BA0" w:rsidRDefault="00DF076F" w:rsidP="00F37CAC">
      <w:pPr>
        <w:pStyle w:val="ListParagraph"/>
        <w:ind w:left="0"/>
        <w:jc w:val="both"/>
        <w:rPr>
          <w:rFonts w:ascii="Verdana" w:hAnsi="Verdana" w:cs="Arial"/>
          <w:bCs/>
          <w:iCs/>
          <w:sz w:val="24"/>
          <w:szCs w:val="24"/>
          <w:lang w:val="cy-GB"/>
        </w:rPr>
      </w:pPr>
    </w:p>
    <w:p w14:paraId="6B79AD58" w14:textId="75CFCDCB" w:rsidR="00E33650" w:rsidRPr="00704BA0" w:rsidRDefault="00A52D34" w:rsidP="00F37CAC">
      <w:pPr>
        <w:pStyle w:val="ListParagraph"/>
        <w:ind w:left="0"/>
        <w:jc w:val="both"/>
        <w:rPr>
          <w:rFonts w:ascii="Verdana" w:hAnsi="Verdana" w:cs="Arial"/>
          <w:bCs/>
          <w:iCs/>
          <w:sz w:val="24"/>
          <w:szCs w:val="24"/>
          <w:lang w:val="cy-GB"/>
        </w:rPr>
      </w:pPr>
      <w:r>
        <w:rPr>
          <w:rFonts w:ascii="Verdana" w:hAnsi="Verdana" w:cs="Verdana"/>
          <w:sz w:val="24"/>
          <w:szCs w:val="24"/>
          <w:lang w:val="cy-GB"/>
        </w:rPr>
        <w:t xml:space="preserve">Rhoddodd y PG wybodaeth am faterion gweithredol allweddol a gododd yn ystod y bythefnos ddiwethaf. Daeth </w:t>
      </w:r>
      <w:r>
        <w:rPr>
          <w:rFonts w:ascii="Calibri" w:hAnsi="Calibri" w:cs="Calibri"/>
          <w:sz w:val="24"/>
          <w:szCs w:val="24"/>
          <w:lang w:val="cy-GB"/>
        </w:rPr>
        <w:t>â</w:t>
      </w:r>
      <w:r>
        <w:rPr>
          <w:rFonts w:ascii="Verdana" w:hAnsi="Verdana" w:cs="Verdana"/>
          <w:sz w:val="24"/>
          <w:szCs w:val="24"/>
          <w:lang w:val="cy-GB"/>
        </w:rPr>
        <w:t>’i adroddiad i ben drwy ddweud ei fod wedi derbyn Cadeiryddiaeth Rygbi Heddluoedd Prydain hefyd.</w:t>
      </w:r>
    </w:p>
    <w:p w14:paraId="4D691C90" w14:textId="77777777" w:rsidR="00E33650" w:rsidRPr="00704BA0" w:rsidRDefault="00E33650" w:rsidP="00F37CAC">
      <w:pPr>
        <w:pStyle w:val="ListParagraph"/>
        <w:ind w:left="0"/>
        <w:jc w:val="both"/>
        <w:rPr>
          <w:rFonts w:ascii="Verdana" w:hAnsi="Verdana" w:cs="Arial"/>
          <w:bCs/>
          <w:iCs/>
          <w:sz w:val="24"/>
          <w:szCs w:val="24"/>
          <w:lang w:val="cy-GB"/>
        </w:rPr>
      </w:pPr>
    </w:p>
    <w:p w14:paraId="59D56915" w14:textId="142C57CE" w:rsidR="003F58FA" w:rsidRPr="00704BA0" w:rsidRDefault="00AC6363" w:rsidP="00F37CAC">
      <w:pPr>
        <w:pStyle w:val="ListParagraph"/>
        <w:numPr>
          <w:ilvl w:val="1"/>
          <w:numId w:val="14"/>
        </w:numPr>
        <w:tabs>
          <w:tab w:val="left" w:pos="0"/>
          <w:tab w:val="left" w:pos="709"/>
        </w:tabs>
        <w:jc w:val="both"/>
        <w:rPr>
          <w:rFonts w:ascii="Verdana" w:hAnsi="Verdana" w:cs="Arial"/>
          <w:bCs/>
          <w:sz w:val="24"/>
          <w:szCs w:val="24"/>
          <w:lang w:val="cy-GB"/>
        </w:rPr>
      </w:pPr>
      <w:r>
        <w:rPr>
          <w:rFonts w:ascii="Verdana" w:hAnsi="Verdana" w:cs="Arial"/>
          <w:bCs/>
          <w:sz w:val="24"/>
          <w:szCs w:val="24"/>
          <w:lang w:val="cy-GB"/>
        </w:rPr>
        <w:t xml:space="preserve">Diweddariad Comisiynydd yr Heddlu a Throseddu </w:t>
      </w:r>
    </w:p>
    <w:p w14:paraId="1F2394AF" w14:textId="008B3DA0" w:rsidR="0024081B" w:rsidRPr="00704BA0" w:rsidRDefault="00A52D34" w:rsidP="0024081B">
      <w:pPr>
        <w:tabs>
          <w:tab w:val="left" w:pos="0"/>
          <w:tab w:val="left" w:pos="709"/>
        </w:tabs>
        <w:jc w:val="both"/>
        <w:rPr>
          <w:rFonts w:ascii="Verdana" w:hAnsi="Verdana" w:cs="Arial"/>
          <w:bCs/>
          <w:sz w:val="24"/>
          <w:szCs w:val="24"/>
          <w:lang w:val="cy-GB"/>
        </w:rPr>
      </w:pPr>
      <w:r>
        <w:rPr>
          <w:rFonts w:ascii="Verdana" w:hAnsi="Verdana" w:cs="Verdana"/>
          <w:sz w:val="24"/>
          <w:szCs w:val="24"/>
          <w:lang w:val="cy-GB"/>
        </w:rPr>
        <w:t>Rhoddodd CHTh ddiweddariad llafar ar ailstrwythuro ei swyddfa. Yr oedd yn dda ganddo adrodd bod pob aelod parhaol o’r tîm wedi’i bennu i rolau o fewn y strwythur newydd, a bod cyfleoedd ychwanegol yn cael eu hysbysebu ar hyn o bryd. Yr oedd yn edrych ymlaen at gyrraedd sefyllfa sefydlog pan fyddai pob swydd wedi’i llenwi a’r swyddfa’n gweithio i’w llawn effeithiolrwydd. Nododd enghraifft cyfarfodydd Bwrdd Plismona, gan ddiolch i CB ac Ellen Jones am eu cymorth o ran galluogi’r fforwm i barhau.</w:t>
      </w:r>
    </w:p>
    <w:p w14:paraId="51C238E4" w14:textId="690795CC" w:rsidR="0024081B" w:rsidRPr="00704BA0" w:rsidRDefault="00C87384" w:rsidP="0024081B">
      <w:pPr>
        <w:tabs>
          <w:tab w:val="left" w:pos="0"/>
          <w:tab w:val="left" w:pos="709"/>
        </w:tabs>
        <w:jc w:val="both"/>
        <w:rPr>
          <w:rFonts w:ascii="Verdana" w:hAnsi="Verdana" w:cs="Arial"/>
          <w:bCs/>
          <w:sz w:val="24"/>
          <w:szCs w:val="24"/>
          <w:lang w:val="cy-GB"/>
        </w:rPr>
      </w:pPr>
      <w:r>
        <w:rPr>
          <w:rFonts w:ascii="Verdana" w:hAnsi="Verdana" w:cs="Arial"/>
          <w:bCs/>
          <w:sz w:val="24"/>
          <w:szCs w:val="24"/>
          <w:lang w:val="cy-GB"/>
        </w:rPr>
        <w:t xml:space="preserve">Roedd CHTh wedi cyd-gadeirio bwrdd cyntaf y gweinidogion ar gyfer gwrth-hiliaeth gyda Jane Hutt, y Gweinidog dros Gyfiawnder Cymdeithasol. Roedd CHTh yn awyddus i wneud cynnydd drwy lobïo gwasanaethau eraill fwy.  </w:t>
      </w:r>
    </w:p>
    <w:p w14:paraId="3FCCC2D0" w14:textId="298E5844" w:rsidR="0024081B" w:rsidRPr="00704BA0" w:rsidRDefault="00C87384" w:rsidP="0024081B">
      <w:pPr>
        <w:tabs>
          <w:tab w:val="left" w:pos="0"/>
          <w:tab w:val="left" w:pos="709"/>
        </w:tabs>
        <w:jc w:val="both"/>
        <w:rPr>
          <w:rFonts w:ascii="Verdana" w:hAnsi="Verdana" w:cs="Arial"/>
          <w:bCs/>
          <w:sz w:val="24"/>
          <w:szCs w:val="24"/>
          <w:lang w:val="cy-GB"/>
        </w:rPr>
      </w:pPr>
      <w:r>
        <w:rPr>
          <w:rFonts w:ascii="Verdana" w:hAnsi="Verdana" w:cs="Arial"/>
          <w:bCs/>
          <w:sz w:val="24"/>
          <w:szCs w:val="24"/>
          <w:lang w:val="cy-GB"/>
        </w:rPr>
        <w:t>Rhoddodd CHTh drosolwg byr o’r cydweithredu o ran Gwasanaeth Awyr Cenedlaethol yr Heddlu, a dywedodd y byddai’n mynd i gyfarfod ar y mater y diwrnod canlynol.</w:t>
      </w:r>
    </w:p>
    <w:p w14:paraId="1A66447A" w14:textId="5956CB00" w:rsidR="0024081B" w:rsidRPr="00704BA0" w:rsidRDefault="00C87384" w:rsidP="00BE722E">
      <w:pPr>
        <w:tabs>
          <w:tab w:val="left" w:pos="0"/>
          <w:tab w:val="left" w:pos="709"/>
        </w:tabs>
        <w:jc w:val="both"/>
        <w:rPr>
          <w:rFonts w:ascii="Verdana" w:hAnsi="Verdana" w:cs="Arial"/>
          <w:bCs/>
          <w:sz w:val="24"/>
          <w:szCs w:val="24"/>
          <w:lang w:val="cy-GB"/>
        </w:rPr>
      </w:pPr>
      <w:r>
        <w:rPr>
          <w:rFonts w:ascii="Verdana" w:hAnsi="Verdana" w:cs="Arial"/>
          <w:bCs/>
          <w:sz w:val="24"/>
          <w:szCs w:val="24"/>
          <w:lang w:val="cy-GB"/>
        </w:rPr>
        <w:t xml:space="preserve">Gorffennodd CHTh drwy roi trosolwg o’r cyfarfodydd cenedlaethol a oedd ar fin cael eu cynnal yng Nghymru, gan gynnwys grŵp trawsbleidiol ar gamddefnyddio sylweddau. Dywedodd y byddai’n rhannu’r manylion gyda’r PG. </w:t>
      </w:r>
    </w:p>
    <w:p w14:paraId="7816439C" w14:textId="77777777" w:rsidR="0024081B" w:rsidRPr="00704BA0" w:rsidRDefault="0024081B" w:rsidP="00430A6C">
      <w:pPr>
        <w:pStyle w:val="ListParagraph"/>
        <w:tabs>
          <w:tab w:val="left" w:pos="0"/>
          <w:tab w:val="left" w:pos="709"/>
        </w:tabs>
        <w:ind w:left="1080"/>
        <w:jc w:val="both"/>
        <w:rPr>
          <w:rFonts w:ascii="Verdana" w:hAnsi="Verdana" w:cs="Arial"/>
          <w:bCs/>
          <w:sz w:val="24"/>
          <w:szCs w:val="24"/>
          <w:lang w:val="cy-GB"/>
        </w:rPr>
      </w:pPr>
    </w:p>
    <w:p w14:paraId="2E0449B6" w14:textId="7973A745" w:rsidR="00437350" w:rsidRPr="00704BA0" w:rsidRDefault="00C87384" w:rsidP="00F37CAC">
      <w:pPr>
        <w:pStyle w:val="ListParagraph"/>
        <w:numPr>
          <w:ilvl w:val="0"/>
          <w:numId w:val="14"/>
        </w:numPr>
        <w:jc w:val="both"/>
        <w:rPr>
          <w:rFonts w:ascii="Verdana" w:hAnsi="Verdana" w:cs="Arial"/>
          <w:b/>
          <w:sz w:val="24"/>
          <w:szCs w:val="24"/>
          <w:lang w:val="cy-GB"/>
        </w:rPr>
      </w:pPr>
      <w:r>
        <w:rPr>
          <w:rFonts w:ascii="Verdana" w:hAnsi="Verdana" w:cs="Arial"/>
          <w:b/>
          <w:sz w:val="24"/>
          <w:szCs w:val="24"/>
          <w:lang w:val="cy-GB"/>
        </w:rPr>
        <w:t>Materion i’w Trafod</w:t>
      </w:r>
    </w:p>
    <w:p w14:paraId="0E3A536F" w14:textId="7F23615D" w:rsidR="0024081B" w:rsidRPr="00704BA0" w:rsidRDefault="00C87384" w:rsidP="0024081B">
      <w:pPr>
        <w:pStyle w:val="ListParagraph"/>
        <w:numPr>
          <w:ilvl w:val="1"/>
          <w:numId w:val="14"/>
        </w:numPr>
        <w:tabs>
          <w:tab w:val="left" w:pos="284"/>
        </w:tabs>
        <w:spacing w:line="360" w:lineRule="auto"/>
        <w:rPr>
          <w:rFonts w:ascii="Verdana" w:hAnsi="Verdana" w:cs="Arial"/>
          <w:b/>
          <w:bCs/>
          <w:sz w:val="24"/>
          <w:szCs w:val="24"/>
          <w:lang w:val="cy-GB"/>
        </w:rPr>
      </w:pPr>
      <w:r>
        <w:rPr>
          <w:rFonts w:ascii="Verdana" w:hAnsi="Verdana" w:cs="Arial"/>
          <w:b/>
          <w:bCs/>
          <w:sz w:val="24"/>
          <w:szCs w:val="24"/>
          <w:lang w:val="cy-GB"/>
        </w:rPr>
        <w:t xml:space="preserve">Adroddiad caffael ar gyfer gweinyddion </w:t>
      </w:r>
    </w:p>
    <w:p w14:paraId="304A3CFA" w14:textId="07615635" w:rsidR="0024081B" w:rsidRPr="00704BA0" w:rsidRDefault="00D852E0" w:rsidP="00757FAA">
      <w:pPr>
        <w:tabs>
          <w:tab w:val="left" w:pos="284"/>
        </w:tabs>
        <w:jc w:val="both"/>
        <w:rPr>
          <w:rFonts w:ascii="Verdana" w:hAnsi="Verdana" w:cs="Arial"/>
          <w:bCs/>
          <w:sz w:val="24"/>
          <w:szCs w:val="24"/>
          <w:lang w:val="cy-GB"/>
        </w:rPr>
      </w:pPr>
      <w:r>
        <w:rPr>
          <w:rFonts w:ascii="Verdana" w:hAnsi="Verdana" w:cs="Arial"/>
          <w:bCs/>
          <w:sz w:val="24"/>
          <w:szCs w:val="24"/>
          <w:lang w:val="cy-GB"/>
        </w:rPr>
        <w:lastRenderedPageBreak/>
        <w:t xml:space="preserve">Cyflwynodd y CC adroddiad a oedd yn cynnwys manylion am gytundeb </w:t>
      </w:r>
      <w:r w:rsidR="00757FAA" w:rsidRPr="00704BA0">
        <w:rPr>
          <w:rFonts w:ascii="Verdana" w:hAnsi="Verdana" w:cs="Arial"/>
          <w:bCs/>
          <w:sz w:val="24"/>
          <w:szCs w:val="24"/>
          <w:lang w:val="cy-GB"/>
        </w:rPr>
        <w:t xml:space="preserve">£129,000 </w:t>
      </w:r>
      <w:r>
        <w:rPr>
          <w:rFonts w:ascii="Verdana" w:hAnsi="Verdana" w:cs="Arial"/>
          <w:bCs/>
          <w:sz w:val="24"/>
          <w:szCs w:val="24"/>
          <w:lang w:val="cy-GB"/>
        </w:rPr>
        <w:t xml:space="preserve">a </w:t>
      </w:r>
      <w:r w:rsidR="0043024D">
        <w:rPr>
          <w:rFonts w:ascii="Verdana" w:hAnsi="Verdana" w:cs="Arial"/>
          <w:bCs/>
          <w:sz w:val="24"/>
          <w:szCs w:val="24"/>
          <w:lang w:val="cy-GB"/>
        </w:rPr>
        <w:t>roddwyd</w:t>
      </w:r>
      <w:r>
        <w:rPr>
          <w:rFonts w:ascii="Verdana" w:hAnsi="Verdana" w:cs="Arial"/>
          <w:bCs/>
          <w:sz w:val="24"/>
          <w:szCs w:val="24"/>
          <w:lang w:val="cy-GB"/>
        </w:rPr>
        <w:t xml:space="preserve"> ar gyfer caffael gweinyddion. Nododd y PSC yr arbediad cost o</w:t>
      </w:r>
      <w:r w:rsidR="00757FAA" w:rsidRPr="00704BA0">
        <w:rPr>
          <w:rFonts w:ascii="Verdana" w:hAnsi="Verdana" w:cs="Arial"/>
          <w:bCs/>
          <w:sz w:val="24"/>
          <w:szCs w:val="24"/>
          <w:lang w:val="cy-GB"/>
        </w:rPr>
        <w:t xml:space="preserve"> </w:t>
      </w:r>
      <w:r w:rsidR="0024081B" w:rsidRPr="00704BA0">
        <w:rPr>
          <w:rFonts w:ascii="Verdana" w:hAnsi="Verdana" w:cs="Arial"/>
          <w:bCs/>
          <w:sz w:val="24"/>
          <w:szCs w:val="24"/>
          <w:lang w:val="cy-GB"/>
        </w:rPr>
        <w:t>£51,000</w:t>
      </w:r>
      <w:r>
        <w:rPr>
          <w:rFonts w:ascii="Verdana" w:hAnsi="Verdana" w:cs="Arial"/>
          <w:bCs/>
          <w:sz w:val="24"/>
          <w:szCs w:val="24"/>
          <w:lang w:val="cy-GB"/>
        </w:rPr>
        <w:t xml:space="preserve">. Cadarnhaodd y CC y byddai hynny’n cefnogi prosiect gweinyddion yr Uned Fforensig Digidol £0.5 miliwn. </w:t>
      </w:r>
      <w:r w:rsidR="00757FAA" w:rsidRPr="00704BA0">
        <w:rPr>
          <w:rFonts w:ascii="Verdana" w:hAnsi="Verdana" w:cs="Arial"/>
          <w:bCs/>
          <w:sz w:val="24"/>
          <w:szCs w:val="24"/>
          <w:lang w:val="cy-GB"/>
        </w:rPr>
        <w:t xml:space="preserve"> </w:t>
      </w:r>
    </w:p>
    <w:p w14:paraId="2221F796" w14:textId="2D3B7D8B" w:rsidR="009D5B81" w:rsidRPr="00704BA0" w:rsidRDefault="00D852E0" w:rsidP="009D5B81">
      <w:pPr>
        <w:numPr>
          <w:ilvl w:val="0"/>
          <w:numId w:val="24"/>
        </w:numPr>
        <w:tabs>
          <w:tab w:val="left" w:pos="284"/>
        </w:tabs>
        <w:spacing w:after="160" w:line="259" w:lineRule="auto"/>
        <w:contextualSpacing/>
        <w:jc w:val="both"/>
        <w:rPr>
          <w:rFonts w:ascii="Verdana" w:eastAsia="Calibri" w:hAnsi="Verdana" w:cs="Arial"/>
          <w:b/>
          <w:sz w:val="24"/>
          <w:szCs w:val="24"/>
          <w:lang w:val="cy-GB"/>
        </w:rPr>
      </w:pPr>
      <w:r>
        <w:rPr>
          <w:rFonts w:ascii="Verdana" w:eastAsia="Calibri" w:hAnsi="Verdana" w:cs="Arial"/>
          <w:b/>
          <w:sz w:val="24"/>
          <w:szCs w:val="24"/>
          <w:lang w:val="cy-GB"/>
        </w:rPr>
        <w:t xml:space="preserve">Asesiad o anghenion dioddefwyr </w:t>
      </w:r>
      <w:r w:rsidR="009D5B81" w:rsidRPr="00704BA0">
        <w:rPr>
          <w:rFonts w:ascii="Verdana" w:eastAsia="Calibri" w:hAnsi="Verdana" w:cs="Arial"/>
          <w:b/>
          <w:sz w:val="24"/>
          <w:szCs w:val="24"/>
          <w:lang w:val="cy-GB"/>
        </w:rPr>
        <w:t xml:space="preserve">Goleudy </w:t>
      </w:r>
    </w:p>
    <w:p w14:paraId="5DD78846" w14:textId="09E44DC8" w:rsidR="009D5B81" w:rsidRPr="00704BA0" w:rsidRDefault="00A52D34" w:rsidP="009D5B81">
      <w:pPr>
        <w:tabs>
          <w:tab w:val="left" w:pos="284"/>
        </w:tabs>
        <w:jc w:val="both"/>
        <w:rPr>
          <w:rFonts w:ascii="Verdana" w:eastAsia="Calibri" w:hAnsi="Verdana" w:cs="Arial"/>
          <w:bCs/>
          <w:sz w:val="24"/>
          <w:szCs w:val="24"/>
          <w:lang w:val="cy-GB"/>
        </w:rPr>
      </w:pPr>
      <w:bookmarkStart w:id="0" w:name="_Hlk106608372"/>
      <w:r>
        <w:rPr>
          <w:rFonts w:ascii="Verdana" w:hAnsi="Verdana" w:cs="Verdana"/>
          <w:sz w:val="24"/>
          <w:szCs w:val="24"/>
          <w:lang w:val="cy-GB"/>
        </w:rPr>
        <w:t xml:space="preserve">Cyflwynodd y CHTh </w:t>
      </w:r>
      <w:r w:rsidR="0043024D">
        <w:rPr>
          <w:rFonts w:ascii="Verdana" w:hAnsi="Verdana" w:cs="Verdana"/>
          <w:sz w:val="24"/>
          <w:szCs w:val="24"/>
          <w:lang w:val="cy-GB"/>
        </w:rPr>
        <w:t>friff</w:t>
      </w:r>
      <w:r>
        <w:rPr>
          <w:rFonts w:ascii="Verdana" w:hAnsi="Verdana" w:cs="Verdana"/>
          <w:sz w:val="24"/>
          <w:szCs w:val="24"/>
          <w:lang w:val="cy-GB"/>
        </w:rPr>
        <w:t xml:space="preserve"> wrth ei Gyfarwyddwr Comisiynu (</w:t>
      </w:r>
      <w:proofErr w:type="spellStart"/>
      <w:r>
        <w:rPr>
          <w:rFonts w:ascii="Verdana" w:hAnsi="Verdana" w:cs="Verdana"/>
          <w:sz w:val="24"/>
          <w:szCs w:val="24"/>
          <w:lang w:val="cy-GB"/>
        </w:rPr>
        <w:t>CCom</w:t>
      </w:r>
      <w:proofErr w:type="spellEnd"/>
      <w:r>
        <w:rPr>
          <w:rFonts w:ascii="Verdana" w:hAnsi="Verdana" w:cs="Verdana"/>
          <w:sz w:val="24"/>
          <w:szCs w:val="24"/>
          <w:lang w:val="cy-GB"/>
        </w:rPr>
        <w:t xml:space="preserve">) mewn perthynas </w:t>
      </w:r>
      <w:r>
        <w:rPr>
          <w:rFonts w:ascii="Calibri" w:hAnsi="Calibri" w:cs="Calibri"/>
          <w:sz w:val="24"/>
          <w:szCs w:val="24"/>
          <w:lang w:val="cy-GB"/>
        </w:rPr>
        <w:t>â</w:t>
      </w:r>
      <w:r>
        <w:rPr>
          <w:rFonts w:ascii="Verdana" w:hAnsi="Verdana" w:cs="Verdana"/>
          <w:sz w:val="24"/>
          <w:szCs w:val="24"/>
          <w:lang w:val="cy-GB"/>
        </w:rPr>
        <w:t xml:space="preserve"> threfniadau ar gyfer cyfeiriadau i wasanaeth dioddefwyr a thystion Goleudy. Nododd CHTh yr ymagwedd unigryw mewn perthynas </w:t>
      </w:r>
      <w:r>
        <w:rPr>
          <w:rFonts w:ascii="Calibri" w:hAnsi="Calibri" w:cs="Calibri"/>
          <w:sz w:val="24"/>
          <w:szCs w:val="24"/>
          <w:lang w:val="cy-GB"/>
        </w:rPr>
        <w:t>â</w:t>
      </w:r>
      <w:r>
        <w:rPr>
          <w:rFonts w:ascii="Verdana" w:hAnsi="Verdana" w:cs="Verdana"/>
          <w:sz w:val="24"/>
          <w:szCs w:val="24"/>
          <w:lang w:val="cy-GB"/>
        </w:rPr>
        <w:t xml:space="preserve">’r gwasanaeth dioddefwyr yn HDP a fyddai ar agor ar gyfer ail-gomisiynu’r flwyddyn nesaf. Tynnodd y </w:t>
      </w:r>
      <w:r w:rsidR="0043024D">
        <w:rPr>
          <w:rFonts w:ascii="Verdana" w:hAnsi="Verdana" w:cs="Verdana"/>
          <w:sz w:val="24"/>
          <w:szCs w:val="24"/>
          <w:lang w:val="cy-GB"/>
        </w:rPr>
        <w:t>briff</w:t>
      </w:r>
      <w:r>
        <w:rPr>
          <w:rFonts w:ascii="Verdana" w:hAnsi="Verdana" w:cs="Verdana"/>
          <w:sz w:val="24"/>
          <w:szCs w:val="24"/>
          <w:lang w:val="cy-GB"/>
        </w:rPr>
        <w:t xml:space="preserve"> sylw at yr angen dybryd ar gyfer addasiadau i’r system TG er mwyn hwyluso cyfeiriadau i’r gwasanaeth. Cydnabu’r PG y byddai’n ddefnyddiol pe bai modd gwneud y newidiadau, ond byddai’n aneffeithlon gwneud hynny gan y byddai angen newid y broses eto o fewn y 12 mis nesaf o ganlyniad i gyflwyno System Rheoli Cofnodion </w:t>
      </w:r>
      <w:proofErr w:type="spellStart"/>
      <w:r>
        <w:rPr>
          <w:rFonts w:ascii="Verdana" w:hAnsi="Verdana" w:cs="Verdana"/>
          <w:sz w:val="24"/>
          <w:szCs w:val="24"/>
          <w:lang w:val="cy-GB"/>
        </w:rPr>
        <w:t>Niche</w:t>
      </w:r>
      <w:proofErr w:type="spellEnd"/>
      <w:r>
        <w:rPr>
          <w:rFonts w:ascii="Verdana" w:hAnsi="Verdana" w:cs="Verdana"/>
          <w:sz w:val="24"/>
          <w:szCs w:val="24"/>
          <w:lang w:val="cy-GB"/>
        </w:rPr>
        <w:t xml:space="preserve">. Awgrymodd y PG y dylid rhoi ymateb ffurfiol i’r CHTh, gan roi manylion am y rhesymeg dros beidio </w:t>
      </w:r>
      <w:r>
        <w:rPr>
          <w:rFonts w:ascii="Calibri" w:hAnsi="Calibri" w:cs="Calibri"/>
          <w:sz w:val="24"/>
          <w:szCs w:val="24"/>
          <w:lang w:val="cy-GB"/>
        </w:rPr>
        <w:t>â</w:t>
      </w:r>
      <w:r>
        <w:rPr>
          <w:rFonts w:ascii="Verdana" w:hAnsi="Verdana" w:cs="Verdana"/>
          <w:sz w:val="24"/>
          <w:szCs w:val="24"/>
          <w:lang w:val="cy-GB"/>
        </w:rPr>
        <w:t xml:space="preserve"> chymryd y camau y gofynnwyd amdanynt.</w:t>
      </w:r>
    </w:p>
    <w:bookmarkEnd w:id="0"/>
    <w:p w14:paraId="3093D54D" w14:textId="138FD6E3" w:rsidR="009D5B81" w:rsidRPr="00704BA0" w:rsidRDefault="0012725F" w:rsidP="009D5B81">
      <w:pPr>
        <w:tabs>
          <w:tab w:val="left" w:pos="284"/>
        </w:tabs>
        <w:jc w:val="both"/>
        <w:rPr>
          <w:rFonts w:ascii="Verdana" w:eastAsia="Calibri" w:hAnsi="Verdana" w:cs="Arial"/>
          <w:b/>
          <w:sz w:val="24"/>
          <w:szCs w:val="24"/>
          <w:lang w:val="cy-GB"/>
        </w:rPr>
      </w:pPr>
      <w:r>
        <w:rPr>
          <w:rFonts w:ascii="Verdana" w:eastAsia="Calibri" w:hAnsi="Verdana" w:cs="Arial"/>
          <w:b/>
          <w:sz w:val="24"/>
          <w:szCs w:val="24"/>
          <w:lang w:val="cy-GB"/>
        </w:rPr>
        <w:t>Cam Gweithredu</w:t>
      </w:r>
      <w:r w:rsidR="009D5B81" w:rsidRPr="00704BA0">
        <w:rPr>
          <w:rFonts w:ascii="Verdana" w:eastAsia="Calibri" w:hAnsi="Verdana" w:cs="Arial"/>
          <w:b/>
          <w:sz w:val="24"/>
          <w:szCs w:val="24"/>
          <w:lang w:val="cy-GB"/>
        </w:rPr>
        <w:t xml:space="preserve">: </w:t>
      </w:r>
      <w:r w:rsidR="0043024D">
        <w:rPr>
          <w:rFonts w:ascii="Verdana" w:eastAsia="Calibri" w:hAnsi="Verdana" w:cs="Arial"/>
          <w:b/>
          <w:sz w:val="24"/>
          <w:szCs w:val="24"/>
          <w:lang w:val="cy-GB"/>
        </w:rPr>
        <w:t xml:space="preserve">Y </w:t>
      </w:r>
      <w:r>
        <w:rPr>
          <w:rFonts w:ascii="Verdana" w:eastAsia="Calibri" w:hAnsi="Verdana" w:cs="Arial"/>
          <w:b/>
          <w:sz w:val="24"/>
          <w:szCs w:val="24"/>
          <w:lang w:val="cy-GB"/>
        </w:rPr>
        <w:t xml:space="preserve">PG i roi rhesymeg ysgrifenedig dros beidio </w:t>
      </w:r>
      <w:r w:rsidRPr="0012725F">
        <w:rPr>
          <w:rFonts w:ascii="Calibri" w:eastAsia="Calibri" w:hAnsi="Calibri" w:cs="Calibri"/>
          <w:b/>
          <w:sz w:val="24"/>
          <w:szCs w:val="24"/>
          <w:lang w:val="cy-GB"/>
        </w:rPr>
        <w:t>â</w:t>
      </w:r>
      <w:r>
        <w:rPr>
          <w:rFonts w:ascii="Verdana" w:eastAsia="Calibri" w:hAnsi="Verdana" w:cs="Arial"/>
          <w:b/>
          <w:sz w:val="24"/>
          <w:szCs w:val="24"/>
          <w:lang w:val="cy-GB"/>
        </w:rPr>
        <w:t xml:space="preserve"> datblygu’r diwygiadau TG i’r asesiad o anghenion dioddefwyr. </w:t>
      </w:r>
    </w:p>
    <w:p w14:paraId="326AA5B8" w14:textId="246B0BC1" w:rsidR="009D5B81" w:rsidRPr="00704BA0" w:rsidRDefault="00A52D34" w:rsidP="009D5B81">
      <w:pPr>
        <w:tabs>
          <w:tab w:val="left" w:pos="284"/>
        </w:tabs>
        <w:jc w:val="both"/>
        <w:rPr>
          <w:rFonts w:ascii="Verdana" w:eastAsia="Calibri" w:hAnsi="Verdana" w:cs="Arial"/>
          <w:bCs/>
          <w:sz w:val="24"/>
          <w:szCs w:val="24"/>
          <w:lang w:val="cy-GB"/>
        </w:rPr>
      </w:pPr>
      <w:r>
        <w:rPr>
          <w:rFonts w:ascii="Verdana" w:hAnsi="Verdana" w:cs="Verdana"/>
          <w:sz w:val="24"/>
          <w:szCs w:val="24"/>
          <w:lang w:val="cy-GB"/>
        </w:rPr>
        <w:t xml:space="preserve">Cafwyd trafodaeth mewn perthynas ag estyniad presennol y cytundeb gwasanaeth cyfeirio dioddefwyr rhwng CHTh a’r Heddlu, a’r angen ar gyfer cynllunio tymor hirach mewn perthynas </w:t>
      </w:r>
      <w:r>
        <w:rPr>
          <w:rFonts w:ascii="Calibri" w:hAnsi="Calibri" w:cs="Calibri"/>
          <w:sz w:val="24"/>
          <w:szCs w:val="24"/>
          <w:lang w:val="cy-GB"/>
        </w:rPr>
        <w:t>â</w:t>
      </w:r>
      <w:r>
        <w:rPr>
          <w:rFonts w:ascii="Verdana" w:hAnsi="Verdana" w:cs="Verdana"/>
          <w:sz w:val="24"/>
          <w:szCs w:val="24"/>
          <w:lang w:val="cy-GB"/>
        </w:rPr>
        <w:t xml:space="preserve"> chomisiynu’r gwasanaeth. Cytunwyd y byddai cyfarfod yn cael ei gynnal er mwyn trafod y dewisiadau ar gyfer ail-gomisiynu yn y dyfodol.  </w:t>
      </w:r>
    </w:p>
    <w:p w14:paraId="40554D80" w14:textId="691C9AB9" w:rsidR="0024081B" w:rsidRPr="00704BA0" w:rsidRDefault="00BB4AF3" w:rsidP="00DE6817">
      <w:pPr>
        <w:tabs>
          <w:tab w:val="left" w:pos="284"/>
        </w:tabs>
        <w:jc w:val="both"/>
        <w:rPr>
          <w:rFonts w:ascii="Verdana" w:eastAsia="Calibri" w:hAnsi="Verdana" w:cs="Arial"/>
          <w:b/>
          <w:sz w:val="24"/>
          <w:szCs w:val="24"/>
          <w:lang w:val="cy-GB"/>
        </w:rPr>
      </w:pPr>
      <w:r>
        <w:rPr>
          <w:rFonts w:ascii="Verdana" w:eastAsia="Calibri" w:hAnsi="Verdana" w:cs="Arial"/>
          <w:b/>
          <w:sz w:val="24"/>
          <w:szCs w:val="24"/>
          <w:lang w:val="cy-GB"/>
        </w:rPr>
        <w:t>Cam Gweithredu</w:t>
      </w:r>
      <w:r w:rsidR="009D5B81" w:rsidRPr="00704BA0">
        <w:rPr>
          <w:rFonts w:ascii="Verdana" w:eastAsia="Calibri" w:hAnsi="Verdana" w:cs="Arial"/>
          <w:b/>
          <w:sz w:val="24"/>
          <w:szCs w:val="24"/>
          <w:lang w:val="cy-GB"/>
        </w:rPr>
        <w:t xml:space="preserve">: </w:t>
      </w:r>
      <w:r w:rsidR="005759C5">
        <w:rPr>
          <w:rFonts w:ascii="Verdana" w:eastAsia="Calibri" w:hAnsi="Verdana" w:cs="Arial"/>
          <w:b/>
          <w:sz w:val="24"/>
          <w:szCs w:val="24"/>
          <w:lang w:val="cy-GB"/>
        </w:rPr>
        <w:t xml:space="preserve">Trefnu cyfarfod rhwng CHTh, y PG, y </w:t>
      </w:r>
      <w:proofErr w:type="spellStart"/>
      <w:r w:rsidR="005759C5">
        <w:rPr>
          <w:rFonts w:ascii="Verdana" w:eastAsia="Calibri" w:hAnsi="Verdana" w:cs="Arial"/>
          <w:b/>
          <w:sz w:val="24"/>
          <w:szCs w:val="24"/>
          <w:lang w:val="cy-GB"/>
        </w:rPr>
        <w:t>CCom</w:t>
      </w:r>
      <w:proofErr w:type="spellEnd"/>
      <w:r w:rsidR="005759C5">
        <w:rPr>
          <w:rFonts w:ascii="Verdana" w:eastAsia="Calibri" w:hAnsi="Verdana" w:cs="Arial"/>
          <w:b/>
          <w:sz w:val="24"/>
          <w:szCs w:val="24"/>
          <w:lang w:val="cy-GB"/>
        </w:rPr>
        <w:t xml:space="preserve">, yr arweinydd gweithrediadol ar gyfer dioddefwyr, y PG Cynorthwyol a’r Pennaeth Cyfiawnder Troseddol er mwyn trafod comisiynu gwasanaethau dioddefwyr yn y dyfodol.  </w:t>
      </w:r>
    </w:p>
    <w:p w14:paraId="1AC63824" w14:textId="7F062A7C" w:rsidR="00247293" w:rsidRPr="00704BA0" w:rsidRDefault="00A82B12" w:rsidP="00203F92">
      <w:pPr>
        <w:tabs>
          <w:tab w:val="left" w:pos="284"/>
        </w:tabs>
        <w:jc w:val="both"/>
        <w:rPr>
          <w:rFonts w:ascii="Verdana" w:hAnsi="Verdana" w:cs="Arial"/>
          <w:bCs/>
          <w:sz w:val="24"/>
          <w:szCs w:val="24"/>
          <w:lang w:val="cy-GB"/>
        </w:rPr>
      </w:pPr>
      <w:r>
        <w:rPr>
          <w:rFonts w:ascii="Verdana" w:hAnsi="Verdana" w:cs="Arial"/>
          <w:bCs/>
          <w:sz w:val="24"/>
          <w:szCs w:val="24"/>
          <w:lang w:val="cy-GB"/>
        </w:rPr>
        <w:t xml:space="preserve">Awgrymodd </w:t>
      </w:r>
      <w:r w:rsidR="00247293" w:rsidRPr="00704BA0">
        <w:rPr>
          <w:rFonts w:ascii="Verdana" w:hAnsi="Verdana" w:cs="Arial"/>
          <w:bCs/>
          <w:sz w:val="24"/>
          <w:szCs w:val="24"/>
          <w:lang w:val="cy-GB"/>
        </w:rPr>
        <w:t>BP</w:t>
      </w:r>
      <w:r>
        <w:rPr>
          <w:rFonts w:ascii="Verdana" w:hAnsi="Verdana" w:cs="Arial"/>
          <w:bCs/>
          <w:sz w:val="24"/>
          <w:szCs w:val="24"/>
          <w:lang w:val="cy-GB"/>
        </w:rPr>
        <w:t xml:space="preserve"> y dylai </w:t>
      </w:r>
      <w:proofErr w:type="spellStart"/>
      <w:r>
        <w:rPr>
          <w:rFonts w:ascii="Verdana" w:hAnsi="Verdana" w:cs="Arial"/>
          <w:bCs/>
          <w:sz w:val="24"/>
          <w:szCs w:val="24"/>
          <w:lang w:val="cy-GB"/>
        </w:rPr>
        <w:t>SCHTh</w:t>
      </w:r>
      <w:proofErr w:type="spellEnd"/>
      <w:r>
        <w:rPr>
          <w:rFonts w:ascii="Verdana" w:hAnsi="Verdana" w:cs="Arial"/>
          <w:bCs/>
          <w:sz w:val="24"/>
          <w:szCs w:val="24"/>
          <w:lang w:val="cy-GB"/>
        </w:rPr>
        <w:t xml:space="preserve"> ystyried sut y mae eitemau agenda’n cael eu dwyn i sylw’r Heddlu cyn eu trafod yng nghyfarfodydd y Bwrdd Plismona. Atgyfnerthodd CHTh effaith swyddi gwag o fewn </w:t>
      </w:r>
      <w:proofErr w:type="spellStart"/>
      <w:r>
        <w:rPr>
          <w:rFonts w:ascii="Verdana" w:hAnsi="Verdana" w:cs="Arial"/>
          <w:bCs/>
          <w:sz w:val="24"/>
          <w:szCs w:val="24"/>
          <w:lang w:val="cy-GB"/>
        </w:rPr>
        <w:t>SCHTh</w:t>
      </w:r>
      <w:proofErr w:type="spellEnd"/>
      <w:r>
        <w:rPr>
          <w:rFonts w:ascii="Verdana" w:hAnsi="Verdana" w:cs="Arial"/>
          <w:bCs/>
          <w:sz w:val="24"/>
          <w:szCs w:val="24"/>
          <w:lang w:val="cy-GB"/>
        </w:rPr>
        <w:t xml:space="preserve"> ar weinyddu’r cyfarfod. </w:t>
      </w:r>
      <w:r w:rsidR="00247293" w:rsidRPr="00704BA0">
        <w:rPr>
          <w:rFonts w:ascii="Verdana" w:hAnsi="Verdana" w:cs="Arial"/>
          <w:bCs/>
          <w:sz w:val="24"/>
          <w:szCs w:val="24"/>
          <w:lang w:val="cy-GB"/>
        </w:rPr>
        <w:t xml:space="preserve"> </w:t>
      </w:r>
    </w:p>
    <w:p w14:paraId="512D205A" w14:textId="45E6F587" w:rsidR="00A27D45" w:rsidRPr="00704BA0" w:rsidRDefault="00BB4AF3" w:rsidP="00203F92">
      <w:pPr>
        <w:tabs>
          <w:tab w:val="left" w:pos="284"/>
        </w:tabs>
        <w:jc w:val="both"/>
        <w:rPr>
          <w:rFonts w:ascii="Verdana" w:hAnsi="Verdana" w:cs="Arial"/>
          <w:b/>
          <w:sz w:val="24"/>
          <w:szCs w:val="24"/>
          <w:lang w:val="cy-GB"/>
        </w:rPr>
      </w:pPr>
      <w:r>
        <w:rPr>
          <w:rFonts w:ascii="Verdana" w:hAnsi="Verdana" w:cs="Arial"/>
          <w:b/>
          <w:sz w:val="24"/>
          <w:szCs w:val="24"/>
          <w:lang w:val="cy-GB"/>
        </w:rPr>
        <w:t>Cam Gweithredu</w:t>
      </w:r>
      <w:r w:rsidR="00A27D45" w:rsidRPr="00704BA0">
        <w:rPr>
          <w:rFonts w:ascii="Verdana" w:hAnsi="Verdana" w:cs="Arial"/>
          <w:b/>
          <w:sz w:val="24"/>
          <w:szCs w:val="24"/>
          <w:lang w:val="cy-GB"/>
        </w:rPr>
        <w:t xml:space="preserve">: </w:t>
      </w:r>
      <w:proofErr w:type="spellStart"/>
      <w:r w:rsidR="00A82B12">
        <w:rPr>
          <w:rFonts w:ascii="Verdana" w:hAnsi="Verdana" w:cs="Arial"/>
          <w:b/>
          <w:sz w:val="24"/>
          <w:szCs w:val="24"/>
          <w:lang w:val="cy-GB"/>
        </w:rPr>
        <w:t>SCHTh</w:t>
      </w:r>
      <w:proofErr w:type="spellEnd"/>
      <w:r w:rsidR="00A82B12">
        <w:rPr>
          <w:rFonts w:ascii="Verdana" w:hAnsi="Verdana" w:cs="Arial"/>
          <w:b/>
          <w:sz w:val="24"/>
          <w:szCs w:val="24"/>
          <w:lang w:val="cy-GB"/>
        </w:rPr>
        <w:t xml:space="preserve"> i ystyried y broses ar gyfer trefnu eitemau agenda’r Bwrdd Plismona. </w:t>
      </w:r>
    </w:p>
    <w:p w14:paraId="48ABD98C" w14:textId="77777777" w:rsidR="00935269" w:rsidRPr="00704BA0" w:rsidRDefault="00935269" w:rsidP="00203F92">
      <w:pPr>
        <w:tabs>
          <w:tab w:val="left" w:pos="284"/>
        </w:tabs>
        <w:jc w:val="both"/>
        <w:rPr>
          <w:rFonts w:ascii="Verdana" w:hAnsi="Verdana" w:cs="Arial"/>
          <w:b/>
          <w:sz w:val="24"/>
          <w:szCs w:val="24"/>
          <w:lang w:val="cy-GB"/>
        </w:rPr>
      </w:pPr>
    </w:p>
    <w:p w14:paraId="528B554F" w14:textId="19EC282E" w:rsidR="0024081B" w:rsidRPr="00704BA0" w:rsidRDefault="00A82B12" w:rsidP="009D5B81">
      <w:pPr>
        <w:pStyle w:val="ListParagraph"/>
        <w:numPr>
          <w:ilvl w:val="0"/>
          <w:numId w:val="24"/>
        </w:numPr>
        <w:tabs>
          <w:tab w:val="left" w:pos="284"/>
        </w:tabs>
        <w:jc w:val="both"/>
        <w:rPr>
          <w:rFonts w:ascii="Verdana" w:hAnsi="Verdana" w:cs="Arial"/>
          <w:b/>
          <w:sz w:val="24"/>
          <w:szCs w:val="24"/>
          <w:lang w:val="cy-GB"/>
        </w:rPr>
      </w:pPr>
      <w:r>
        <w:rPr>
          <w:rFonts w:ascii="Verdana" w:hAnsi="Verdana" w:cs="Arial"/>
          <w:b/>
          <w:sz w:val="24"/>
          <w:szCs w:val="24"/>
          <w:lang w:val="cy-GB"/>
        </w:rPr>
        <w:t xml:space="preserve">Pryderon a fynegwyd drwy gynlluniau </w:t>
      </w:r>
      <w:proofErr w:type="spellStart"/>
      <w:r>
        <w:rPr>
          <w:rFonts w:ascii="Verdana" w:hAnsi="Verdana" w:cs="Arial"/>
          <w:b/>
          <w:sz w:val="24"/>
          <w:szCs w:val="24"/>
          <w:lang w:val="cy-GB"/>
        </w:rPr>
        <w:t>SCHTh</w:t>
      </w:r>
      <w:proofErr w:type="spellEnd"/>
      <w:r>
        <w:rPr>
          <w:rFonts w:ascii="Verdana" w:hAnsi="Verdana" w:cs="Arial"/>
          <w:b/>
          <w:sz w:val="24"/>
          <w:szCs w:val="24"/>
          <w:lang w:val="cy-GB"/>
        </w:rPr>
        <w:t xml:space="preserve"> </w:t>
      </w:r>
    </w:p>
    <w:p w14:paraId="04BB9E44" w14:textId="3E6627FC" w:rsidR="00A27D45" w:rsidRPr="00704BA0" w:rsidRDefault="00A52D34" w:rsidP="00A27D45">
      <w:pPr>
        <w:tabs>
          <w:tab w:val="left" w:pos="284"/>
        </w:tabs>
        <w:jc w:val="both"/>
        <w:rPr>
          <w:rFonts w:ascii="Verdana" w:hAnsi="Verdana" w:cs="Arial"/>
          <w:bCs/>
          <w:sz w:val="24"/>
          <w:szCs w:val="24"/>
          <w:lang w:val="cy-GB"/>
        </w:rPr>
      </w:pPr>
      <w:r>
        <w:rPr>
          <w:rFonts w:ascii="Verdana" w:hAnsi="Verdana" w:cs="Verdana"/>
          <w:sz w:val="24"/>
          <w:szCs w:val="24"/>
          <w:lang w:val="cy-GB"/>
        </w:rPr>
        <w:lastRenderedPageBreak/>
        <w:t xml:space="preserve">Cyflwynodd CHTh </w:t>
      </w:r>
      <w:r w:rsidR="00074351">
        <w:rPr>
          <w:rFonts w:ascii="Verdana" w:hAnsi="Verdana" w:cs="Verdana"/>
          <w:sz w:val="24"/>
          <w:szCs w:val="24"/>
          <w:lang w:val="cy-GB"/>
        </w:rPr>
        <w:t>friff</w:t>
      </w:r>
      <w:r>
        <w:rPr>
          <w:rFonts w:ascii="Verdana" w:hAnsi="Verdana" w:cs="Verdana"/>
          <w:sz w:val="24"/>
          <w:szCs w:val="24"/>
          <w:lang w:val="cy-GB"/>
        </w:rPr>
        <w:t xml:space="preserve"> gan </w:t>
      </w:r>
      <w:proofErr w:type="spellStart"/>
      <w:r>
        <w:rPr>
          <w:rFonts w:ascii="Verdana" w:hAnsi="Verdana" w:cs="Verdana"/>
          <w:sz w:val="24"/>
          <w:szCs w:val="24"/>
          <w:lang w:val="cy-GB"/>
        </w:rPr>
        <w:t>SCHTh</w:t>
      </w:r>
      <w:proofErr w:type="spellEnd"/>
      <w:r>
        <w:rPr>
          <w:rFonts w:ascii="Verdana" w:hAnsi="Verdana" w:cs="Verdana"/>
          <w:sz w:val="24"/>
          <w:szCs w:val="24"/>
          <w:lang w:val="cy-GB"/>
        </w:rPr>
        <w:t xml:space="preserve"> mewn perthynas </w:t>
      </w:r>
      <w:r>
        <w:rPr>
          <w:rFonts w:ascii="Calibri" w:hAnsi="Calibri" w:cs="Calibri"/>
          <w:sz w:val="24"/>
          <w:szCs w:val="24"/>
          <w:lang w:val="cy-GB"/>
        </w:rPr>
        <w:t>â</w:t>
      </w:r>
      <w:r>
        <w:rPr>
          <w:rFonts w:ascii="Verdana" w:hAnsi="Verdana" w:cs="Verdana"/>
          <w:sz w:val="24"/>
          <w:szCs w:val="24"/>
          <w:lang w:val="cy-GB"/>
        </w:rPr>
        <w:t xml:space="preserve"> phryderon a fynegwyd gan yr Adran Gŵn </w:t>
      </w:r>
      <w:r w:rsidR="00074351">
        <w:rPr>
          <w:rFonts w:ascii="Verdana" w:hAnsi="Verdana" w:cs="Verdana"/>
          <w:sz w:val="24"/>
          <w:szCs w:val="24"/>
          <w:lang w:val="cy-GB"/>
        </w:rPr>
        <w:t>ynglŷn</w:t>
      </w:r>
      <w:r>
        <w:rPr>
          <w:rFonts w:ascii="Verdana" w:hAnsi="Verdana" w:cs="Verdana"/>
          <w:sz w:val="24"/>
          <w:szCs w:val="24"/>
          <w:lang w:val="cy-GB"/>
        </w:rPr>
        <w:t xml:space="preserve"> â lefelau staffio. Cadarnhaodd y CC bod y swydd</w:t>
      </w:r>
      <w:r w:rsidR="00074351">
        <w:rPr>
          <w:rFonts w:ascii="Verdana" w:hAnsi="Verdana" w:cs="Verdana"/>
          <w:sz w:val="24"/>
          <w:szCs w:val="24"/>
          <w:lang w:val="cy-GB"/>
        </w:rPr>
        <w:t xml:space="preserve"> wag</w:t>
      </w:r>
      <w:r>
        <w:rPr>
          <w:rFonts w:ascii="Verdana" w:hAnsi="Verdana" w:cs="Verdana"/>
          <w:sz w:val="24"/>
          <w:szCs w:val="24"/>
          <w:lang w:val="cy-GB"/>
        </w:rPr>
        <w:t xml:space="preserve"> Cynorthwyydd Lles Anifeiliaid wedi’i llenwi a bod swydd gweinyddwr cyffredinol ar gyfer Pen-</w:t>
      </w:r>
      <w:proofErr w:type="spellStart"/>
      <w:r>
        <w:rPr>
          <w:rFonts w:ascii="Verdana" w:hAnsi="Verdana" w:cs="Verdana"/>
          <w:sz w:val="24"/>
          <w:szCs w:val="24"/>
          <w:lang w:val="cy-GB"/>
        </w:rPr>
        <w:t>bre’n</w:t>
      </w:r>
      <w:proofErr w:type="spellEnd"/>
      <w:r>
        <w:rPr>
          <w:rFonts w:ascii="Verdana" w:hAnsi="Verdana" w:cs="Verdana"/>
          <w:sz w:val="24"/>
          <w:szCs w:val="24"/>
          <w:lang w:val="cy-GB"/>
        </w:rPr>
        <w:t xml:space="preserve"> cael ei hysbysebu. Sicrhaodd y CC fod y pryderon a godwyd wedi’u trin </w:t>
      </w:r>
      <w:r w:rsidR="00074351">
        <w:rPr>
          <w:rFonts w:ascii="Verdana" w:hAnsi="Verdana" w:cs="Verdana"/>
          <w:sz w:val="24"/>
          <w:szCs w:val="24"/>
          <w:lang w:val="cy-GB"/>
        </w:rPr>
        <w:t xml:space="preserve">yn barod </w:t>
      </w:r>
      <w:r>
        <w:rPr>
          <w:rFonts w:ascii="Verdana" w:hAnsi="Verdana" w:cs="Verdana"/>
          <w:sz w:val="24"/>
          <w:szCs w:val="24"/>
          <w:lang w:val="cy-GB"/>
        </w:rPr>
        <w:t>drwy broses briodol.</w:t>
      </w:r>
    </w:p>
    <w:p w14:paraId="28C0DA09" w14:textId="764795F0" w:rsidR="00A27D45" w:rsidRPr="00704BA0" w:rsidRDefault="00D72D04" w:rsidP="00A27D45">
      <w:pPr>
        <w:tabs>
          <w:tab w:val="left" w:pos="284"/>
        </w:tabs>
        <w:jc w:val="both"/>
        <w:rPr>
          <w:rFonts w:ascii="Verdana" w:hAnsi="Verdana" w:cs="Arial"/>
          <w:bCs/>
          <w:sz w:val="24"/>
          <w:szCs w:val="24"/>
          <w:lang w:val="cy-GB"/>
        </w:rPr>
      </w:pPr>
      <w:r>
        <w:rPr>
          <w:rFonts w:ascii="Verdana" w:hAnsi="Verdana" w:cs="Arial"/>
          <w:bCs/>
          <w:sz w:val="24"/>
          <w:szCs w:val="24"/>
          <w:lang w:val="cy-GB"/>
        </w:rPr>
        <w:t xml:space="preserve">Dywedodd y PG bod rhai o’r materion a godwyd o fewn y </w:t>
      </w:r>
      <w:r w:rsidR="00465B28">
        <w:rPr>
          <w:rFonts w:ascii="Verdana" w:hAnsi="Verdana" w:cs="Arial"/>
          <w:bCs/>
          <w:sz w:val="24"/>
          <w:szCs w:val="24"/>
          <w:lang w:val="cy-GB"/>
        </w:rPr>
        <w:t>briff</w:t>
      </w:r>
      <w:r>
        <w:rPr>
          <w:rFonts w:ascii="Verdana" w:hAnsi="Verdana" w:cs="Arial"/>
          <w:bCs/>
          <w:sz w:val="24"/>
          <w:szCs w:val="24"/>
          <w:lang w:val="cy-GB"/>
        </w:rPr>
        <w:t xml:space="preserve"> yn anghywir a bod angen </w:t>
      </w:r>
      <w:r w:rsidR="00465B28">
        <w:rPr>
          <w:rFonts w:ascii="Verdana" w:hAnsi="Verdana" w:cs="Arial"/>
          <w:bCs/>
          <w:sz w:val="24"/>
          <w:szCs w:val="24"/>
          <w:lang w:val="cy-GB"/>
        </w:rPr>
        <w:t>mynd i’r afael</w:t>
      </w:r>
      <w:r>
        <w:rPr>
          <w:rFonts w:ascii="Verdana" w:hAnsi="Verdana" w:cs="Arial"/>
          <w:bCs/>
          <w:sz w:val="24"/>
          <w:szCs w:val="24"/>
          <w:lang w:val="cy-GB"/>
        </w:rPr>
        <w:t xml:space="preserve"> </w:t>
      </w:r>
      <w:r w:rsidRPr="00D72D04">
        <w:rPr>
          <w:rFonts w:ascii="Calibri" w:hAnsi="Calibri" w:cs="Calibri"/>
          <w:bCs/>
          <w:sz w:val="24"/>
          <w:szCs w:val="24"/>
          <w:lang w:val="cy-GB"/>
        </w:rPr>
        <w:t>â</w:t>
      </w:r>
      <w:r>
        <w:rPr>
          <w:rFonts w:ascii="Verdana" w:hAnsi="Verdana" w:cs="Arial"/>
          <w:bCs/>
          <w:sz w:val="24"/>
          <w:szCs w:val="24"/>
          <w:lang w:val="cy-GB"/>
        </w:rPr>
        <w:t xml:space="preserve">’r ffordd y mae pryderon fel rhain yn cael eu codi a’u dwysau </w:t>
      </w:r>
      <w:r w:rsidR="00465B28">
        <w:rPr>
          <w:rFonts w:ascii="Verdana" w:hAnsi="Verdana" w:cs="Arial"/>
          <w:bCs/>
          <w:sz w:val="24"/>
          <w:szCs w:val="24"/>
          <w:lang w:val="cy-GB"/>
        </w:rPr>
        <w:t xml:space="preserve">yn </w:t>
      </w:r>
      <w:r>
        <w:rPr>
          <w:rFonts w:ascii="Verdana" w:hAnsi="Verdana" w:cs="Arial"/>
          <w:bCs/>
          <w:sz w:val="24"/>
          <w:szCs w:val="24"/>
          <w:lang w:val="cy-GB"/>
        </w:rPr>
        <w:t xml:space="preserve">HDP. Awgrymodd CHTh y byddai’r cam gweithredu a godwyd yn yr eitem agenda </w:t>
      </w:r>
      <w:r w:rsidR="00465B28">
        <w:rPr>
          <w:rFonts w:ascii="Verdana" w:hAnsi="Verdana" w:cs="Arial"/>
          <w:bCs/>
          <w:sz w:val="24"/>
          <w:szCs w:val="24"/>
          <w:lang w:val="cy-GB"/>
        </w:rPr>
        <w:t>blaenorol</w:t>
      </w:r>
      <w:r>
        <w:rPr>
          <w:rFonts w:ascii="Verdana" w:hAnsi="Verdana" w:cs="Arial"/>
          <w:bCs/>
          <w:sz w:val="24"/>
          <w:szCs w:val="24"/>
          <w:lang w:val="cy-GB"/>
        </w:rPr>
        <w:t xml:space="preserve"> hefyd yn cefnogi’r mater hwn. </w:t>
      </w:r>
      <w:r w:rsidR="00492DFF" w:rsidRPr="00704BA0">
        <w:rPr>
          <w:rFonts w:ascii="Verdana" w:hAnsi="Verdana" w:cs="Arial"/>
          <w:bCs/>
          <w:sz w:val="24"/>
          <w:szCs w:val="24"/>
          <w:lang w:val="cy-GB"/>
        </w:rPr>
        <w:t xml:space="preserve"> </w:t>
      </w:r>
    </w:p>
    <w:p w14:paraId="35959624" w14:textId="1F2A9767" w:rsidR="00B0451B" w:rsidRPr="00704BA0" w:rsidRDefault="00A52D34" w:rsidP="00A27D45">
      <w:pPr>
        <w:tabs>
          <w:tab w:val="left" w:pos="284"/>
        </w:tabs>
        <w:jc w:val="both"/>
        <w:rPr>
          <w:rFonts w:ascii="Verdana" w:hAnsi="Verdana" w:cs="Arial"/>
          <w:bCs/>
          <w:sz w:val="24"/>
          <w:szCs w:val="24"/>
          <w:lang w:val="cy-GB"/>
        </w:rPr>
      </w:pPr>
      <w:r>
        <w:rPr>
          <w:rFonts w:ascii="Verdana" w:hAnsi="Verdana" w:cs="Verdana"/>
          <w:sz w:val="24"/>
          <w:szCs w:val="24"/>
          <w:lang w:val="cy-GB"/>
        </w:rPr>
        <w:t xml:space="preserve">Cyflwynwyd </w:t>
      </w:r>
      <w:r w:rsidR="00465B28">
        <w:rPr>
          <w:rFonts w:ascii="Verdana" w:hAnsi="Verdana" w:cs="Verdana"/>
          <w:sz w:val="24"/>
          <w:szCs w:val="24"/>
          <w:lang w:val="cy-GB"/>
        </w:rPr>
        <w:t>briff arall</w:t>
      </w:r>
      <w:r>
        <w:rPr>
          <w:rFonts w:ascii="Verdana" w:hAnsi="Verdana" w:cs="Verdana"/>
          <w:sz w:val="24"/>
          <w:szCs w:val="24"/>
          <w:lang w:val="cy-GB"/>
        </w:rPr>
        <w:t xml:space="preserve"> mewn perthynas </w:t>
      </w:r>
      <w:r>
        <w:rPr>
          <w:rFonts w:ascii="Calibri" w:hAnsi="Calibri" w:cs="Calibri"/>
          <w:sz w:val="24"/>
          <w:szCs w:val="24"/>
          <w:lang w:val="cy-GB"/>
        </w:rPr>
        <w:t>â</w:t>
      </w:r>
      <w:r>
        <w:rPr>
          <w:rFonts w:ascii="Verdana" w:hAnsi="Verdana" w:cs="Verdana"/>
          <w:sz w:val="24"/>
          <w:szCs w:val="24"/>
          <w:lang w:val="cy-GB"/>
        </w:rPr>
        <w:t xml:space="preserve"> darpariaeth gofal iechyd mewn dalfeydd. Dywedodd y PG y byddai’r mater yn mynd yn ôl i’r Grŵp Prif Swyddogion yr wythnos ganlynol ar gyfer ystyriaeth bellach. Ceisiodd CHTh sicrwydd bod y peryglon cysylltiedig yn cael eu hystyried. Dywedodd y CC bod y mater wedi’i godi’n wreiddiol drwy Ddatganiad Rheoli diwethaf yr Heddlu, lle y cytunwyd y byddai’r perygl yn cael ei drin yn 2023 drwy ymarfer caffael ar y cyd. Roedd achos </w:t>
      </w:r>
      <w:r w:rsidR="00465B28">
        <w:rPr>
          <w:rFonts w:ascii="Verdana" w:hAnsi="Verdana" w:cs="Verdana"/>
          <w:sz w:val="24"/>
          <w:szCs w:val="24"/>
          <w:lang w:val="cy-GB"/>
        </w:rPr>
        <w:t xml:space="preserve">busnes </w:t>
      </w:r>
      <w:r>
        <w:rPr>
          <w:rFonts w:ascii="Verdana" w:hAnsi="Verdana" w:cs="Verdana"/>
          <w:sz w:val="24"/>
          <w:szCs w:val="24"/>
          <w:lang w:val="cy-GB"/>
        </w:rPr>
        <w:t>cynhwysfawr wedi’i gyflwyno ers hynny i’r Grŵp Prif Swyddogion er mwyn hwyluso’r mater oherwydd y peryglon y tynnwyd sylw atynt.</w:t>
      </w:r>
    </w:p>
    <w:p w14:paraId="21BB485A" w14:textId="0FA8C36F" w:rsidR="00B0451B" w:rsidRPr="00704BA0" w:rsidRDefault="00ED7795" w:rsidP="00A27D45">
      <w:pPr>
        <w:tabs>
          <w:tab w:val="left" w:pos="284"/>
        </w:tabs>
        <w:jc w:val="both"/>
        <w:rPr>
          <w:rFonts w:ascii="Verdana" w:hAnsi="Verdana" w:cs="Arial"/>
          <w:bCs/>
          <w:sz w:val="24"/>
          <w:szCs w:val="24"/>
          <w:lang w:val="cy-GB"/>
        </w:rPr>
      </w:pPr>
      <w:r>
        <w:rPr>
          <w:rFonts w:ascii="Verdana" w:hAnsi="Verdana" w:cs="Arial"/>
          <w:bCs/>
          <w:sz w:val="24"/>
          <w:szCs w:val="24"/>
          <w:lang w:val="cy-GB"/>
        </w:rPr>
        <w:t>Dywedodd CHTh</w:t>
      </w:r>
      <w:r w:rsidR="00A63A1D">
        <w:rPr>
          <w:rFonts w:ascii="Verdana" w:hAnsi="Verdana" w:cs="Arial"/>
          <w:bCs/>
          <w:sz w:val="24"/>
          <w:szCs w:val="24"/>
          <w:lang w:val="cy-GB"/>
        </w:rPr>
        <w:t xml:space="preserve"> hefyd</w:t>
      </w:r>
      <w:r>
        <w:rPr>
          <w:rFonts w:ascii="Verdana" w:hAnsi="Verdana" w:cs="Arial"/>
          <w:bCs/>
          <w:sz w:val="24"/>
          <w:szCs w:val="24"/>
          <w:lang w:val="cy-GB"/>
        </w:rPr>
        <w:t xml:space="preserve"> ei fod wedi cael gwybod am beryglon mewn perthynas </w:t>
      </w:r>
      <w:r w:rsidRPr="00ED7795">
        <w:rPr>
          <w:rFonts w:ascii="Calibri" w:hAnsi="Calibri" w:cs="Calibri"/>
          <w:bCs/>
          <w:sz w:val="24"/>
          <w:szCs w:val="24"/>
          <w:lang w:val="cy-GB"/>
        </w:rPr>
        <w:t>â</w:t>
      </w:r>
      <w:r>
        <w:rPr>
          <w:rFonts w:ascii="Verdana" w:hAnsi="Verdana" w:cs="Arial"/>
          <w:bCs/>
          <w:sz w:val="24"/>
          <w:szCs w:val="24"/>
          <w:lang w:val="cy-GB"/>
        </w:rPr>
        <w:t xml:space="preserve"> larymau affräe a theledu cylch cyfyng mewn dalfeydd. Esboniodd y CC bod grŵp aur wedi’i sefydlu er mwyn ystyried y mater yn llawn cyn paratoi papur </w:t>
      </w:r>
      <w:r w:rsidR="00A63A1D">
        <w:rPr>
          <w:rFonts w:ascii="Verdana" w:hAnsi="Verdana" w:cs="Arial"/>
          <w:bCs/>
          <w:sz w:val="24"/>
          <w:szCs w:val="24"/>
          <w:lang w:val="cy-GB"/>
        </w:rPr>
        <w:t>er</w:t>
      </w:r>
      <w:r>
        <w:rPr>
          <w:rFonts w:ascii="Verdana" w:hAnsi="Verdana" w:cs="Arial"/>
          <w:bCs/>
          <w:sz w:val="24"/>
          <w:szCs w:val="24"/>
          <w:lang w:val="cy-GB"/>
        </w:rPr>
        <w:t xml:space="preserve"> ystyriaeth y Grŵp Ystadau Strategol. Holodd CHTh am yr amserlenni </w:t>
      </w:r>
      <w:r w:rsidR="00A63A1D">
        <w:rPr>
          <w:rFonts w:ascii="Verdana" w:hAnsi="Verdana" w:cs="Arial"/>
          <w:bCs/>
          <w:sz w:val="24"/>
          <w:szCs w:val="24"/>
          <w:lang w:val="cy-GB"/>
        </w:rPr>
        <w:t xml:space="preserve">cysylltiedig </w:t>
      </w:r>
      <w:r>
        <w:rPr>
          <w:rFonts w:ascii="Verdana" w:hAnsi="Verdana" w:cs="Arial"/>
          <w:bCs/>
          <w:sz w:val="24"/>
          <w:szCs w:val="24"/>
          <w:lang w:val="cy-GB"/>
        </w:rPr>
        <w:t xml:space="preserve">a’r peryglon </w:t>
      </w:r>
      <w:r w:rsidR="00A63A1D">
        <w:rPr>
          <w:rFonts w:ascii="Verdana" w:hAnsi="Verdana" w:cs="Arial"/>
          <w:bCs/>
          <w:sz w:val="24"/>
          <w:szCs w:val="24"/>
          <w:lang w:val="cy-GB"/>
        </w:rPr>
        <w:t>sydd ynghlwm</w:t>
      </w:r>
      <w:r>
        <w:rPr>
          <w:rFonts w:ascii="Verdana" w:hAnsi="Verdana" w:cs="Arial"/>
          <w:bCs/>
          <w:sz w:val="24"/>
          <w:szCs w:val="24"/>
          <w:lang w:val="cy-GB"/>
        </w:rPr>
        <w:t xml:space="preserve"> </w:t>
      </w:r>
      <w:r w:rsidRPr="00ED7795">
        <w:rPr>
          <w:rFonts w:ascii="Calibri" w:hAnsi="Calibri" w:cs="Calibri"/>
          <w:bCs/>
          <w:sz w:val="24"/>
          <w:szCs w:val="24"/>
          <w:lang w:val="cy-GB"/>
        </w:rPr>
        <w:t>â</w:t>
      </w:r>
      <w:r>
        <w:rPr>
          <w:rFonts w:ascii="Verdana" w:hAnsi="Verdana" w:cs="Arial"/>
          <w:bCs/>
          <w:sz w:val="24"/>
          <w:szCs w:val="24"/>
          <w:lang w:val="cy-GB"/>
        </w:rPr>
        <w:t xml:space="preserve">’r oedi, gan gynnwys pa un ai a oedd yr Heddlu’n cydymffurfio </w:t>
      </w:r>
      <w:r w:rsidRPr="00ED7795">
        <w:rPr>
          <w:rFonts w:ascii="Calibri" w:hAnsi="Calibri" w:cs="Calibri"/>
          <w:bCs/>
          <w:sz w:val="24"/>
          <w:szCs w:val="24"/>
          <w:lang w:val="cy-GB"/>
        </w:rPr>
        <w:t>â</w:t>
      </w:r>
      <w:r>
        <w:rPr>
          <w:rFonts w:ascii="Verdana" w:hAnsi="Verdana" w:cs="Arial"/>
          <w:bCs/>
          <w:sz w:val="24"/>
          <w:szCs w:val="24"/>
          <w:lang w:val="cy-GB"/>
        </w:rPr>
        <w:t xml:space="preserve"> chanllawiau’r Swyddfa Gartref. Esboniodd y CC bod y perygl ar y gofrestr risg, fodd bynnag, roedd angen mynd drwy broses briodol o ran caffael er mwyn sicrhau gwerth am arian.</w:t>
      </w:r>
      <w:r w:rsidR="00FE5BDC" w:rsidRPr="00704BA0">
        <w:rPr>
          <w:rFonts w:ascii="Verdana" w:hAnsi="Verdana" w:cs="Arial"/>
          <w:bCs/>
          <w:sz w:val="24"/>
          <w:szCs w:val="24"/>
          <w:lang w:val="cy-GB"/>
        </w:rPr>
        <w:t xml:space="preserve"> </w:t>
      </w:r>
      <w:r>
        <w:rPr>
          <w:rFonts w:ascii="Verdana" w:hAnsi="Verdana" w:cs="Arial"/>
          <w:bCs/>
          <w:sz w:val="24"/>
          <w:szCs w:val="24"/>
          <w:lang w:val="cy-GB"/>
        </w:rPr>
        <w:t>Rhoddodd y gofynion yn eu cyd-destun gan ddweud y byddai angen hanner y gy</w:t>
      </w:r>
      <w:r w:rsidR="00AD3E5C">
        <w:rPr>
          <w:rFonts w:ascii="Verdana" w:hAnsi="Verdana" w:cs="Arial"/>
          <w:bCs/>
          <w:sz w:val="24"/>
          <w:szCs w:val="24"/>
          <w:lang w:val="cy-GB"/>
        </w:rPr>
        <w:t>lli</w:t>
      </w:r>
      <w:r>
        <w:rPr>
          <w:rFonts w:ascii="Verdana" w:hAnsi="Verdana" w:cs="Arial"/>
          <w:bCs/>
          <w:sz w:val="24"/>
          <w:szCs w:val="24"/>
          <w:lang w:val="cy-GB"/>
        </w:rPr>
        <w:t xml:space="preserve">deb ar gyfer gwaith ystadau mân ar y prosiect. Dywedodd y PG bod y </w:t>
      </w:r>
      <w:r w:rsidR="00A63A1D">
        <w:rPr>
          <w:rFonts w:ascii="Verdana" w:hAnsi="Verdana" w:cs="Arial"/>
          <w:bCs/>
          <w:sz w:val="24"/>
          <w:szCs w:val="24"/>
          <w:lang w:val="cy-GB"/>
        </w:rPr>
        <w:t>perygl</w:t>
      </w:r>
      <w:r>
        <w:rPr>
          <w:rFonts w:ascii="Verdana" w:hAnsi="Verdana" w:cs="Arial"/>
          <w:bCs/>
          <w:sz w:val="24"/>
          <w:szCs w:val="24"/>
          <w:lang w:val="cy-GB"/>
        </w:rPr>
        <w:t xml:space="preserve"> wedi bod yno ers cryn amser, a sicrhaodd fod lliniariadau mewn grym. </w:t>
      </w:r>
      <w:r w:rsidR="00FE5BDC" w:rsidRPr="00704BA0">
        <w:rPr>
          <w:rFonts w:ascii="Verdana" w:hAnsi="Verdana" w:cs="Arial"/>
          <w:bCs/>
          <w:sz w:val="24"/>
          <w:szCs w:val="24"/>
          <w:lang w:val="cy-GB"/>
        </w:rPr>
        <w:t xml:space="preserve"> </w:t>
      </w:r>
    </w:p>
    <w:p w14:paraId="346244F4" w14:textId="33B099AB" w:rsidR="00B0451B" w:rsidRPr="00704BA0" w:rsidRDefault="001D0249" w:rsidP="00A27D45">
      <w:pPr>
        <w:tabs>
          <w:tab w:val="left" w:pos="284"/>
        </w:tabs>
        <w:jc w:val="both"/>
        <w:rPr>
          <w:rFonts w:ascii="Verdana" w:hAnsi="Verdana" w:cs="Arial"/>
          <w:bCs/>
          <w:sz w:val="24"/>
          <w:szCs w:val="24"/>
          <w:lang w:val="cy-GB"/>
        </w:rPr>
      </w:pPr>
      <w:r>
        <w:rPr>
          <w:rFonts w:ascii="Verdana" w:hAnsi="Verdana" w:cs="Arial"/>
          <w:bCs/>
          <w:sz w:val="24"/>
          <w:szCs w:val="24"/>
          <w:lang w:val="cy-GB"/>
        </w:rPr>
        <w:t>H</w:t>
      </w:r>
      <w:r w:rsidR="00ED7795">
        <w:rPr>
          <w:rFonts w:ascii="Verdana" w:hAnsi="Verdana" w:cs="Arial"/>
          <w:bCs/>
          <w:sz w:val="24"/>
          <w:szCs w:val="24"/>
          <w:lang w:val="cy-GB"/>
        </w:rPr>
        <w:t>olodd CHTh pam nad oedd y gwaith wedi’i gynnwys yn y rhaglen ystadau</w:t>
      </w:r>
      <w:r>
        <w:rPr>
          <w:rFonts w:ascii="Verdana" w:hAnsi="Verdana" w:cs="Arial"/>
          <w:bCs/>
          <w:sz w:val="24"/>
          <w:szCs w:val="24"/>
          <w:lang w:val="cy-GB"/>
        </w:rPr>
        <w:t xml:space="preserve"> o</w:t>
      </w:r>
      <w:r w:rsidRPr="001D0249">
        <w:rPr>
          <w:rFonts w:ascii="Verdana" w:hAnsi="Verdana" w:cs="Arial"/>
          <w:bCs/>
          <w:sz w:val="24"/>
          <w:szCs w:val="24"/>
          <w:lang w:val="cy-GB"/>
        </w:rPr>
        <w:t>s ydoedd wedi bod yn risg ers cryn amser</w:t>
      </w:r>
      <w:r w:rsidR="00ED7795">
        <w:rPr>
          <w:rFonts w:ascii="Verdana" w:hAnsi="Verdana" w:cs="Arial"/>
          <w:bCs/>
          <w:sz w:val="24"/>
          <w:szCs w:val="24"/>
          <w:lang w:val="cy-GB"/>
        </w:rPr>
        <w:t xml:space="preserve">. Dywedodd y CC nad oedd hi wedi cael gwybodaeth lawn am y mater gan ei fod dal yn nwylo’r Grŵp Ystadau Gweithrediadol, fodd bynnag, ystyriodd y gallai’r peryglon fod wedi deillio o arolwg dalfa. Dywedodd y PG y byddai’n ceisio sicrwydd ynglŷn </w:t>
      </w:r>
      <w:r w:rsidR="00ED7795" w:rsidRPr="00ED7795">
        <w:rPr>
          <w:rFonts w:ascii="Calibri" w:hAnsi="Calibri" w:cs="Calibri"/>
          <w:bCs/>
          <w:sz w:val="24"/>
          <w:szCs w:val="24"/>
          <w:lang w:val="cy-GB"/>
        </w:rPr>
        <w:t>â</w:t>
      </w:r>
      <w:r w:rsidR="00ED7795">
        <w:rPr>
          <w:rFonts w:ascii="Verdana" w:hAnsi="Verdana" w:cs="Arial"/>
          <w:bCs/>
          <w:sz w:val="24"/>
          <w:szCs w:val="24"/>
          <w:lang w:val="cy-GB"/>
        </w:rPr>
        <w:t xml:space="preserve">’r mater. </w:t>
      </w:r>
    </w:p>
    <w:p w14:paraId="68EE7B75" w14:textId="649D4B11" w:rsidR="00B0451B" w:rsidRPr="00704BA0" w:rsidRDefault="00ED7795" w:rsidP="00A27D45">
      <w:pPr>
        <w:tabs>
          <w:tab w:val="left" w:pos="284"/>
        </w:tabs>
        <w:jc w:val="both"/>
        <w:rPr>
          <w:rFonts w:ascii="Verdana" w:hAnsi="Verdana" w:cs="Arial"/>
          <w:b/>
          <w:sz w:val="24"/>
          <w:szCs w:val="24"/>
          <w:lang w:val="cy-GB"/>
        </w:rPr>
      </w:pPr>
      <w:r>
        <w:rPr>
          <w:rFonts w:ascii="Verdana" w:hAnsi="Verdana" w:cs="Arial"/>
          <w:b/>
          <w:sz w:val="24"/>
          <w:szCs w:val="24"/>
          <w:lang w:val="cy-GB"/>
        </w:rPr>
        <w:t>Cam Gweithredu</w:t>
      </w:r>
      <w:r w:rsidR="00B0451B" w:rsidRPr="00704BA0">
        <w:rPr>
          <w:rFonts w:ascii="Verdana" w:hAnsi="Verdana" w:cs="Arial"/>
          <w:b/>
          <w:sz w:val="24"/>
          <w:szCs w:val="24"/>
          <w:lang w:val="cy-GB"/>
        </w:rPr>
        <w:t xml:space="preserve">: </w:t>
      </w:r>
      <w:r>
        <w:rPr>
          <w:rFonts w:ascii="Verdana" w:hAnsi="Verdana" w:cs="Arial"/>
          <w:b/>
          <w:sz w:val="24"/>
          <w:szCs w:val="24"/>
          <w:lang w:val="cy-GB"/>
        </w:rPr>
        <w:t xml:space="preserve">Y PG i geisio sicrwydd mewn perthynas </w:t>
      </w:r>
      <w:r w:rsidRPr="00ED7795">
        <w:rPr>
          <w:rFonts w:ascii="Calibri" w:hAnsi="Calibri" w:cs="Calibri"/>
          <w:b/>
          <w:sz w:val="24"/>
          <w:szCs w:val="24"/>
          <w:lang w:val="cy-GB"/>
        </w:rPr>
        <w:t>â</w:t>
      </w:r>
      <w:r>
        <w:rPr>
          <w:rFonts w:ascii="Verdana" w:hAnsi="Verdana" w:cs="Arial"/>
          <w:b/>
          <w:sz w:val="24"/>
          <w:szCs w:val="24"/>
          <w:lang w:val="cy-GB"/>
        </w:rPr>
        <w:t xml:space="preserve"> pheryglon affräe a theledu cylch cyfyng mewn dalfeydd.</w:t>
      </w:r>
    </w:p>
    <w:p w14:paraId="56787A3C" w14:textId="02FACFCB" w:rsidR="00EF18BF" w:rsidRPr="00704BA0" w:rsidRDefault="00EF18BF" w:rsidP="00A27D45">
      <w:pPr>
        <w:tabs>
          <w:tab w:val="left" w:pos="284"/>
        </w:tabs>
        <w:jc w:val="both"/>
        <w:rPr>
          <w:rFonts w:ascii="Verdana" w:hAnsi="Verdana" w:cs="Arial"/>
          <w:b/>
          <w:sz w:val="24"/>
          <w:szCs w:val="24"/>
          <w:lang w:val="cy-GB"/>
        </w:rPr>
      </w:pPr>
    </w:p>
    <w:p w14:paraId="0C3808EF" w14:textId="18F22DE9" w:rsidR="00EF18BF" w:rsidRPr="00704BA0" w:rsidRDefault="00ED7795" w:rsidP="009D5B81">
      <w:pPr>
        <w:pStyle w:val="ListParagraph"/>
        <w:numPr>
          <w:ilvl w:val="0"/>
          <w:numId w:val="24"/>
        </w:numPr>
        <w:tabs>
          <w:tab w:val="left" w:pos="284"/>
        </w:tabs>
        <w:jc w:val="both"/>
        <w:rPr>
          <w:rFonts w:ascii="Verdana" w:hAnsi="Verdana" w:cs="Arial"/>
          <w:b/>
          <w:sz w:val="24"/>
          <w:szCs w:val="24"/>
          <w:lang w:val="cy-GB"/>
        </w:rPr>
      </w:pPr>
      <w:r>
        <w:rPr>
          <w:rFonts w:ascii="Verdana" w:hAnsi="Verdana" w:cs="Arial"/>
          <w:b/>
          <w:sz w:val="24"/>
          <w:szCs w:val="24"/>
          <w:lang w:val="cy-GB"/>
        </w:rPr>
        <w:t xml:space="preserve">Adroddiad cyllid </w:t>
      </w:r>
      <w:r w:rsidR="00EF18BF" w:rsidRPr="00704BA0">
        <w:rPr>
          <w:rFonts w:ascii="Verdana" w:hAnsi="Verdana" w:cs="Arial"/>
          <w:b/>
          <w:sz w:val="24"/>
          <w:szCs w:val="24"/>
          <w:lang w:val="cy-GB"/>
        </w:rPr>
        <w:t xml:space="preserve">2021/22 </w:t>
      </w:r>
    </w:p>
    <w:p w14:paraId="64AD8754" w14:textId="76B42EB1" w:rsidR="00EF18BF" w:rsidRPr="00704BA0" w:rsidRDefault="00A52D34" w:rsidP="00A92F07">
      <w:pPr>
        <w:tabs>
          <w:tab w:val="left" w:pos="284"/>
        </w:tabs>
        <w:jc w:val="both"/>
        <w:rPr>
          <w:rFonts w:ascii="Verdana" w:hAnsi="Verdana" w:cs="Arial"/>
          <w:bCs/>
          <w:sz w:val="24"/>
          <w:szCs w:val="24"/>
          <w:lang w:val="cy-GB"/>
        </w:rPr>
      </w:pPr>
      <w:r>
        <w:rPr>
          <w:rFonts w:ascii="Verdana" w:hAnsi="Verdana" w:cs="Verdana"/>
          <w:sz w:val="24"/>
          <w:szCs w:val="24"/>
          <w:lang w:val="cy-GB"/>
        </w:rPr>
        <w:t xml:space="preserve">Rhoddodd y CC drosolwg manwl o’r adroddiad, a oedd yn nodi’r sefyllfa diwedd flwyddyn ddrafft. Byddai’r sefyllfa ariannol net yn caniatáu trosglwyddiad i gronfeydd wrth gefn o £2.6 miliwn ar ddiwedd y flwyddyn. £2.2 miliwn ar gyfer yr Heddlu, £0.3 miliwn mewn perthynas ag ailhyfforddi gyrwyr a £0.1 miliwn mewn perthynas ag Ystadau. Roedd hyn tua £1.1 miliwn yn well na’r sefyllfa a </w:t>
      </w:r>
      <w:proofErr w:type="spellStart"/>
      <w:r>
        <w:rPr>
          <w:rFonts w:ascii="Verdana" w:hAnsi="Verdana" w:cs="Verdana"/>
          <w:sz w:val="24"/>
          <w:szCs w:val="24"/>
          <w:lang w:val="cy-GB"/>
        </w:rPr>
        <w:t>ragamcanwyd</w:t>
      </w:r>
      <w:proofErr w:type="spellEnd"/>
      <w:r>
        <w:rPr>
          <w:rFonts w:ascii="Verdana" w:hAnsi="Verdana" w:cs="Verdana"/>
          <w:sz w:val="24"/>
          <w:szCs w:val="24"/>
          <w:lang w:val="cy-GB"/>
        </w:rPr>
        <w:t xml:space="preserve"> yn seiliedig ar wario hyd ddiwedd Chwefror </w:t>
      </w:r>
      <w:r>
        <w:rPr>
          <w:rFonts w:ascii="Calibri" w:hAnsi="Calibri" w:cs="Calibri"/>
          <w:sz w:val="24"/>
          <w:szCs w:val="24"/>
          <w:lang w:val="cy-GB"/>
        </w:rPr>
        <w:t>â</w:t>
      </w:r>
      <w:r>
        <w:rPr>
          <w:rFonts w:ascii="Verdana" w:hAnsi="Verdana" w:cs="Verdana"/>
          <w:sz w:val="24"/>
          <w:szCs w:val="24"/>
          <w:lang w:val="cy-GB"/>
        </w:rPr>
        <w:t xml:space="preserve">’r amrywiad cadarnhaol rhwng y ddau fis yn ymwneud yn bennaf ag incwm ychwanegol a thaliadau cydweithio llai’n ofynnol ar ddiwedd y flwyddyn.  </w:t>
      </w:r>
    </w:p>
    <w:p w14:paraId="113E67BF" w14:textId="7098DC14" w:rsidR="005B3A9F" w:rsidRPr="00704BA0" w:rsidRDefault="00760177" w:rsidP="00A92F07">
      <w:pPr>
        <w:tabs>
          <w:tab w:val="left" w:pos="284"/>
        </w:tabs>
        <w:jc w:val="both"/>
        <w:rPr>
          <w:rFonts w:ascii="Verdana" w:hAnsi="Verdana" w:cs="Arial"/>
          <w:bCs/>
          <w:sz w:val="24"/>
          <w:szCs w:val="24"/>
          <w:lang w:val="cy-GB"/>
        </w:rPr>
      </w:pPr>
      <w:r>
        <w:rPr>
          <w:rFonts w:ascii="Verdana" w:hAnsi="Verdana" w:cs="Arial"/>
          <w:bCs/>
          <w:sz w:val="24"/>
          <w:szCs w:val="24"/>
          <w:lang w:val="cy-GB"/>
        </w:rPr>
        <w:t>Dywedodd CHTh ei fod ef a’r PSC wedi cael gwybodaeth ac wedi cadarnhau’r trosglwyddiad i gronfeydd wrth gefn yn ffurfiol.</w:t>
      </w:r>
    </w:p>
    <w:p w14:paraId="3C43532A" w14:textId="2E22B6FB" w:rsidR="00AD1229" w:rsidRPr="00704BA0" w:rsidRDefault="00A52D34" w:rsidP="00A92F07">
      <w:pPr>
        <w:tabs>
          <w:tab w:val="left" w:pos="284"/>
        </w:tabs>
        <w:jc w:val="both"/>
        <w:rPr>
          <w:rFonts w:ascii="Verdana" w:hAnsi="Verdana" w:cs="Arial"/>
          <w:bCs/>
          <w:sz w:val="24"/>
          <w:szCs w:val="24"/>
          <w:lang w:val="cy-GB"/>
        </w:rPr>
      </w:pPr>
      <w:r>
        <w:rPr>
          <w:rFonts w:ascii="Verdana" w:hAnsi="Verdana" w:cs="Verdana"/>
          <w:sz w:val="24"/>
          <w:szCs w:val="24"/>
          <w:lang w:val="cy-GB"/>
        </w:rPr>
        <w:t xml:space="preserve">Nododd CHTh y newyddion cadarnhaol, fodd bynnag, mynegodd ei bryder dros her ddisgwyliedig gan Banel yr Heddlu a Throseddu pe bai’n dychwelyd eleni </w:t>
      </w:r>
      <w:r>
        <w:rPr>
          <w:rFonts w:ascii="Calibri" w:hAnsi="Calibri" w:cs="Calibri"/>
          <w:sz w:val="24"/>
          <w:szCs w:val="24"/>
          <w:lang w:val="cy-GB"/>
        </w:rPr>
        <w:t>â</w:t>
      </w:r>
      <w:r>
        <w:rPr>
          <w:rFonts w:ascii="Verdana" w:hAnsi="Verdana" w:cs="Verdana"/>
          <w:sz w:val="24"/>
          <w:szCs w:val="24"/>
          <w:lang w:val="cy-GB"/>
        </w:rPr>
        <w:t xml:space="preserve"> chynnydd pellach </w:t>
      </w:r>
      <w:r w:rsidR="00E52E93">
        <w:rPr>
          <w:rFonts w:ascii="Verdana" w:hAnsi="Verdana" w:cs="Verdana"/>
          <w:sz w:val="24"/>
          <w:szCs w:val="24"/>
          <w:lang w:val="cy-GB"/>
        </w:rPr>
        <w:t>o ran</w:t>
      </w:r>
      <w:r>
        <w:rPr>
          <w:rFonts w:ascii="Verdana" w:hAnsi="Verdana" w:cs="Verdana"/>
          <w:sz w:val="24"/>
          <w:szCs w:val="24"/>
          <w:lang w:val="cy-GB"/>
        </w:rPr>
        <w:t xml:space="preserve"> y </w:t>
      </w:r>
      <w:proofErr w:type="spellStart"/>
      <w:r>
        <w:rPr>
          <w:rFonts w:ascii="Verdana" w:hAnsi="Verdana" w:cs="Verdana"/>
          <w:sz w:val="24"/>
          <w:szCs w:val="24"/>
          <w:lang w:val="cy-GB"/>
        </w:rPr>
        <w:t>praesept</w:t>
      </w:r>
      <w:proofErr w:type="spellEnd"/>
      <w:r>
        <w:rPr>
          <w:rFonts w:ascii="Verdana" w:hAnsi="Verdana" w:cs="Verdana"/>
          <w:sz w:val="24"/>
          <w:szCs w:val="24"/>
          <w:lang w:val="cy-GB"/>
        </w:rPr>
        <w:t xml:space="preserve">, yn enwedig o ystyried yr argyfwng o ran costau byw a’r codiadau </w:t>
      </w:r>
      <w:proofErr w:type="spellStart"/>
      <w:r>
        <w:rPr>
          <w:rFonts w:ascii="Verdana" w:hAnsi="Verdana" w:cs="Verdana"/>
          <w:sz w:val="24"/>
          <w:szCs w:val="24"/>
          <w:lang w:val="cy-GB"/>
        </w:rPr>
        <w:t>praesept</w:t>
      </w:r>
      <w:proofErr w:type="spellEnd"/>
      <w:r w:rsidR="00E52E93">
        <w:rPr>
          <w:rFonts w:ascii="Verdana" w:hAnsi="Verdana" w:cs="Verdana"/>
          <w:sz w:val="24"/>
          <w:szCs w:val="24"/>
          <w:lang w:val="cy-GB"/>
        </w:rPr>
        <w:t xml:space="preserve"> blaenorol</w:t>
      </w:r>
      <w:r>
        <w:rPr>
          <w:rFonts w:ascii="Verdana" w:hAnsi="Verdana" w:cs="Verdana"/>
          <w:sz w:val="24"/>
          <w:szCs w:val="24"/>
          <w:lang w:val="cy-GB"/>
        </w:rPr>
        <w:t>.</w:t>
      </w:r>
    </w:p>
    <w:p w14:paraId="2C13F9A0" w14:textId="06462B0F" w:rsidR="00AD1229" w:rsidRPr="00704BA0" w:rsidRDefault="00A52D34" w:rsidP="00A92F07">
      <w:pPr>
        <w:tabs>
          <w:tab w:val="left" w:pos="284"/>
        </w:tabs>
        <w:jc w:val="both"/>
        <w:rPr>
          <w:rFonts w:ascii="Verdana" w:hAnsi="Verdana" w:cs="Arial"/>
          <w:bCs/>
          <w:sz w:val="24"/>
          <w:szCs w:val="24"/>
          <w:lang w:val="cy-GB"/>
        </w:rPr>
      </w:pPr>
      <w:r>
        <w:rPr>
          <w:rFonts w:ascii="Verdana" w:hAnsi="Verdana" w:cs="Verdana"/>
          <w:sz w:val="24"/>
          <w:szCs w:val="24"/>
          <w:lang w:val="cy-GB"/>
        </w:rPr>
        <w:t xml:space="preserve">Cafwyd trafodaeth, ac esboniodd y PSC mai arbedion </w:t>
      </w:r>
      <w:proofErr w:type="spellStart"/>
      <w:r>
        <w:rPr>
          <w:rFonts w:ascii="Verdana" w:hAnsi="Verdana" w:cs="Verdana"/>
          <w:sz w:val="24"/>
          <w:szCs w:val="24"/>
          <w:lang w:val="cy-GB"/>
        </w:rPr>
        <w:t>untro</w:t>
      </w:r>
      <w:proofErr w:type="spellEnd"/>
      <w:r>
        <w:rPr>
          <w:rFonts w:ascii="Verdana" w:hAnsi="Verdana" w:cs="Verdana"/>
          <w:sz w:val="24"/>
          <w:szCs w:val="24"/>
          <w:lang w:val="cy-GB"/>
        </w:rPr>
        <w:t xml:space="preserve"> oedd y rhain yn hytrach nag arbedion cylchol, fodd bynnag, roedd angen adolygu’r prosesau sy’n ymwneud ag incwm cyd-gymorth. O’r herwydd, galwyd cyfarfod o’r grŵp Cynllunio Ariannol </w:t>
      </w:r>
      <w:r w:rsidR="00E52E93">
        <w:rPr>
          <w:rFonts w:ascii="Verdana" w:hAnsi="Verdana" w:cs="Verdana"/>
          <w:sz w:val="24"/>
          <w:szCs w:val="24"/>
          <w:lang w:val="cy-GB"/>
        </w:rPr>
        <w:t xml:space="preserve">Tymor Canolig </w:t>
      </w:r>
      <w:r>
        <w:rPr>
          <w:rFonts w:ascii="Verdana" w:hAnsi="Verdana" w:cs="Verdana"/>
          <w:sz w:val="24"/>
          <w:szCs w:val="24"/>
          <w:lang w:val="cy-GB"/>
        </w:rPr>
        <w:t xml:space="preserve">er mwyn canolbwyntio ar y gwersi a ddysgwyd.  </w:t>
      </w:r>
    </w:p>
    <w:p w14:paraId="7A5A1333" w14:textId="3230A3D4" w:rsidR="00AD1229" w:rsidRPr="00704BA0" w:rsidRDefault="00D158FC" w:rsidP="00A92F07">
      <w:pPr>
        <w:tabs>
          <w:tab w:val="left" w:pos="284"/>
        </w:tabs>
        <w:jc w:val="both"/>
        <w:rPr>
          <w:rFonts w:ascii="Verdana" w:hAnsi="Verdana" w:cs="Arial"/>
          <w:bCs/>
          <w:sz w:val="24"/>
          <w:szCs w:val="24"/>
          <w:lang w:val="cy-GB"/>
        </w:rPr>
      </w:pPr>
      <w:r>
        <w:rPr>
          <w:rFonts w:ascii="Verdana" w:hAnsi="Verdana" w:cs="Arial"/>
          <w:bCs/>
          <w:sz w:val="24"/>
          <w:szCs w:val="24"/>
          <w:lang w:val="cy-GB"/>
        </w:rPr>
        <w:t xml:space="preserve">Cyfeiriodd CHTh at y drafodaeth gynharach mewn perthynas </w:t>
      </w:r>
      <w:r w:rsidRPr="00D158FC">
        <w:rPr>
          <w:rFonts w:ascii="Calibri" w:hAnsi="Calibri" w:cs="Calibri"/>
          <w:bCs/>
          <w:sz w:val="24"/>
          <w:szCs w:val="24"/>
          <w:lang w:val="cy-GB"/>
        </w:rPr>
        <w:t>â</w:t>
      </w:r>
      <w:r>
        <w:rPr>
          <w:rFonts w:ascii="Verdana" w:hAnsi="Verdana" w:cs="Arial"/>
          <w:bCs/>
          <w:sz w:val="24"/>
          <w:szCs w:val="24"/>
          <w:lang w:val="cy-GB"/>
        </w:rPr>
        <w:t xml:space="preserve"> pheryglon dalfeydd hefyd. Esboniodd y PSC y gwahaniaeth rhwng cyllidebau refeniw a chyfalaf, gan gydnabod bod angen gwelliannau o ran rhagweld, yn arbennig mewn perthynas </w:t>
      </w:r>
      <w:r w:rsidRPr="00D158FC">
        <w:rPr>
          <w:rFonts w:ascii="Calibri" w:hAnsi="Calibri" w:cs="Calibri"/>
          <w:bCs/>
          <w:sz w:val="24"/>
          <w:szCs w:val="24"/>
          <w:lang w:val="cy-GB"/>
        </w:rPr>
        <w:t>â</w:t>
      </w:r>
      <w:r>
        <w:rPr>
          <w:rFonts w:ascii="Verdana" w:hAnsi="Verdana" w:cs="Arial"/>
          <w:bCs/>
          <w:sz w:val="24"/>
          <w:szCs w:val="24"/>
          <w:lang w:val="cy-GB"/>
        </w:rPr>
        <w:t xml:space="preserve">’r gyllideb gyfalaf. </w:t>
      </w:r>
    </w:p>
    <w:p w14:paraId="44FD9912" w14:textId="2A7C3D86" w:rsidR="00CB021C" w:rsidRPr="00704BA0" w:rsidRDefault="00FD7B02" w:rsidP="00A92F07">
      <w:pPr>
        <w:tabs>
          <w:tab w:val="left" w:pos="284"/>
        </w:tabs>
        <w:jc w:val="both"/>
        <w:rPr>
          <w:rFonts w:ascii="Verdana" w:hAnsi="Verdana" w:cs="Arial"/>
          <w:bCs/>
          <w:sz w:val="24"/>
          <w:szCs w:val="24"/>
          <w:lang w:val="cy-GB"/>
        </w:rPr>
      </w:pPr>
      <w:r>
        <w:rPr>
          <w:rFonts w:ascii="Verdana" w:hAnsi="Verdana" w:cs="Arial"/>
          <w:bCs/>
          <w:sz w:val="24"/>
          <w:szCs w:val="24"/>
          <w:lang w:val="cy-GB"/>
        </w:rPr>
        <w:t>Holodd CHTh sut y byddai’r arian a bennwyd ar gyfer newid a thrawsnewid yn cael ei reoli. Gofynnodd y PSC am gael trafod y mater gyda’r CC ar ôl y cyfarfod ac adrodd yn ôl maes o law.</w:t>
      </w:r>
    </w:p>
    <w:p w14:paraId="4CA14ABB" w14:textId="117755A1" w:rsidR="00CB021C" w:rsidRPr="00704BA0" w:rsidRDefault="00FD7B02" w:rsidP="00CB021C">
      <w:pPr>
        <w:tabs>
          <w:tab w:val="left" w:pos="284"/>
        </w:tabs>
        <w:jc w:val="both"/>
        <w:rPr>
          <w:rFonts w:ascii="Verdana" w:hAnsi="Verdana" w:cs="Arial"/>
          <w:b/>
          <w:sz w:val="24"/>
          <w:szCs w:val="24"/>
          <w:lang w:val="cy-GB"/>
        </w:rPr>
      </w:pPr>
      <w:r>
        <w:rPr>
          <w:rFonts w:ascii="Verdana" w:hAnsi="Verdana" w:cs="Arial"/>
          <w:b/>
          <w:sz w:val="24"/>
          <w:szCs w:val="24"/>
          <w:lang w:val="cy-GB"/>
        </w:rPr>
        <w:t>Cam Gweithredu</w:t>
      </w:r>
      <w:r w:rsidR="00CB021C" w:rsidRPr="00704BA0">
        <w:rPr>
          <w:rFonts w:ascii="Verdana" w:hAnsi="Verdana" w:cs="Arial"/>
          <w:b/>
          <w:sz w:val="24"/>
          <w:szCs w:val="24"/>
          <w:lang w:val="cy-GB"/>
        </w:rPr>
        <w:t xml:space="preserve">: </w:t>
      </w:r>
      <w:r w:rsidR="00DE3F92">
        <w:rPr>
          <w:rFonts w:ascii="Verdana" w:hAnsi="Verdana" w:cs="Arial"/>
          <w:b/>
          <w:sz w:val="24"/>
          <w:szCs w:val="24"/>
          <w:lang w:val="cy-GB"/>
        </w:rPr>
        <w:t xml:space="preserve">Y PSC a’r CC i gytuno ar broses gyllideb newid a thrawsnewid. </w:t>
      </w:r>
    </w:p>
    <w:p w14:paraId="1A55D464" w14:textId="3AED6CD3" w:rsidR="00F504E1" w:rsidRPr="00704BA0" w:rsidRDefault="00D6676B" w:rsidP="00A92F07">
      <w:pPr>
        <w:tabs>
          <w:tab w:val="left" w:pos="284"/>
        </w:tabs>
        <w:jc w:val="both"/>
        <w:rPr>
          <w:rFonts w:ascii="Verdana" w:hAnsi="Verdana" w:cs="Arial"/>
          <w:bCs/>
          <w:sz w:val="24"/>
          <w:szCs w:val="24"/>
          <w:lang w:val="cy-GB"/>
        </w:rPr>
      </w:pPr>
      <w:r>
        <w:rPr>
          <w:rFonts w:ascii="Verdana" w:hAnsi="Verdana" w:cs="Arial"/>
          <w:bCs/>
          <w:sz w:val="24"/>
          <w:szCs w:val="24"/>
          <w:lang w:val="cy-GB"/>
        </w:rPr>
        <w:t xml:space="preserve">Holodd CHTh hefyd am yr osgoi cost a gyflawnwyd o ganlyniad i brosiect egni </w:t>
      </w:r>
      <w:proofErr w:type="spellStart"/>
      <w:r>
        <w:rPr>
          <w:rFonts w:ascii="Verdana" w:hAnsi="Verdana" w:cs="Arial"/>
          <w:bCs/>
          <w:sz w:val="24"/>
          <w:szCs w:val="24"/>
          <w:lang w:val="cy-GB"/>
        </w:rPr>
        <w:t>Salix</w:t>
      </w:r>
      <w:proofErr w:type="spellEnd"/>
      <w:r>
        <w:rPr>
          <w:rFonts w:ascii="Verdana" w:hAnsi="Verdana" w:cs="Arial"/>
          <w:bCs/>
          <w:sz w:val="24"/>
          <w:szCs w:val="24"/>
          <w:lang w:val="cy-GB"/>
        </w:rPr>
        <w:t xml:space="preserve">. Deallodd y PSC y byddai hyn yn cael ei fesur drwy broses archwilio </w:t>
      </w:r>
      <w:proofErr w:type="spellStart"/>
      <w:r>
        <w:rPr>
          <w:rFonts w:ascii="Verdana" w:hAnsi="Verdana" w:cs="Arial"/>
          <w:bCs/>
          <w:sz w:val="24"/>
          <w:szCs w:val="24"/>
          <w:lang w:val="cy-GB"/>
        </w:rPr>
        <w:t>Salix</w:t>
      </w:r>
      <w:proofErr w:type="spellEnd"/>
      <w:r>
        <w:rPr>
          <w:rFonts w:ascii="Verdana" w:hAnsi="Verdana" w:cs="Arial"/>
          <w:bCs/>
          <w:sz w:val="24"/>
          <w:szCs w:val="24"/>
          <w:lang w:val="cy-GB"/>
        </w:rPr>
        <w:t xml:space="preserve">. </w:t>
      </w:r>
    </w:p>
    <w:p w14:paraId="7E8D3090" w14:textId="54297E28" w:rsidR="00F504E1" w:rsidRPr="00704BA0" w:rsidRDefault="00933120" w:rsidP="00A92F07">
      <w:pPr>
        <w:tabs>
          <w:tab w:val="left" w:pos="284"/>
        </w:tabs>
        <w:jc w:val="both"/>
        <w:rPr>
          <w:rFonts w:ascii="Verdana" w:hAnsi="Verdana" w:cs="Arial"/>
          <w:bCs/>
          <w:sz w:val="24"/>
          <w:szCs w:val="24"/>
          <w:lang w:val="cy-GB"/>
        </w:rPr>
      </w:pPr>
      <w:r>
        <w:rPr>
          <w:rFonts w:ascii="Verdana" w:hAnsi="Verdana" w:cs="Arial"/>
          <w:bCs/>
          <w:sz w:val="24"/>
          <w:szCs w:val="24"/>
          <w:lang w:val="cy-GB"/>
        </w:rPr>
        <w:lastRenderedPageBreak/>
        <w:t xml:space="preserve">Eglurodd y PSC fod dwy gronfa wrth gefn yn cael eu dal – un ar gyfer trawsnewid cynaliadwyedd cyfalaf, ac un arall ar gyfer prosiectau trawsnewidiol refeniw. </w:t>
      </w:r>
    </w:p>
    <w:p w14:paraId="5A9DA156" w14:textId="2D4101C9" w:rsidR="00A27D45" w:rsidRPr="00A82B12" w:rsidRDefault="00A82B12" w:rsidP="00A82B12">
      <w:pPr>
        <w:tabs>
          <w:tab w:val="left" w:pos="284"/>
        </w:tabs>
        <w:ind w:left="720"/>
        <w:jc w:val="both"/>
        <w:rPr>
          <w:rFonts w:ascii="Verdana" w:hAnsi="Verdana" w:cs="Arial"/>
          <w:b/>
          <w:sz w:val="24"/>
          <w:szCs w:val="24"/>
          <w:lang w:val="cy-GB"/>
        </w:rPr>
      </w:pPr>
      <w:r>
        <w:rPr>
          <w:rFonts w:ascii="Verdana" w:hAnsi="Verdana" w:cs="Arial"/>
          <w:b/>
          <w:sz w:val="24"/>
          <w:szCs w:val="24"/>
          <w:lang w:val="cy-GB"/>
        </w:rPr>
        <w:t xml:space="preserve">ch. </w:t>
      </w:r>
      <w:r w:rsidR="009D059F">
        <w:rPr>
          <w:rFonts w:ascii="Verdana" w:hAnsi="Verdana" w:cs="Arial"/>
          <w:b/>
          <w:sz w:val="24"/>
          <w:szCs w:val="24"/>
          <w:lang w:val="cy-GB"/>
        </w:rPr>
        <w:t xml:space="preserve">Ariannu fformiwla ar gyfer Aelodau Seneddol </w:t>
      </w:r>
    </w:p>
    <w:p w14:paraId="069B4022" w14:textId="6E6366F5" w:rsidR="002D5ECE" w:rsidRPr="00704BA0" w:rsidRDefault="00A52D34" w:rsidP="00A92F07">
      <w:pPr>
        <w:tabs>
          <w:tab w:val="left" w:pos="284"/>
        </w:tabs>
        <w:jc w:val="both"/>
        <w:rPr>
          <w:rFonts w:ascii="Verdana" w:hAnsi="Verdana" w:cs="Arial"/>
          <w:bCs/>
          <w:sz w:val="24"/>
          <w:szCs w:val="24"/>
          <w:lang w:val="cy-GB"/>
        </w:rPr>
      </w:pPr>
      <w:r>
        <w:rPr>
          <w:rFonts w:ascii="Verdana" w:hAnsi="Verdana" w:cs="Verdana"/>
          <w:sz w:val="24"/>
          <w:szCs w:val="24"/>
          <w:lang w:val="cy-GB"/>
        </w:rPr>
        <w:t>Awgrymodd y PG ei fod e</w:t>
      </w:r>
      <w:r w:rsidR="009900A7">
        <w:rPr>
          <w:rFonts w:ascii="Verdana" w:hAnsi="Verdana" w:cs="Verdana"/>
          <w:sz w:val="24"/>
          <w:szCs w:val="24"/>
          <w:lang w:val="cy-GB"/>
        </w:rPr>
        <w:t>f</w:t>
      </w:r>
      <w:r>
        <w:rPr>
          <w:rFonts w:ascii="Verdana" w:hAnsi="Verdana" w:cs="Verdana"/>
          <w:sz w:val="24"/>
          <w:szCs w:val="24"/>
          <w:lang w:val="cy-GB"/>
        </w:rPr>
        <w:t xml:space="preserve"> a’r CHTh yn ymweld </w:t>
      </w:r>
      <w:r>
        <w:rPr>
          <w:rFonts w:ascii="Calibri" w:hAnsi="Calibri" w:cs="Calibri"/>
          <w:sz w:val="24"/>
          <w:szCs w:val="24"/>
          <w:lang w:val="cy-GB"/>
        </w:rPr>
        <w:t>â</w:t>
      </w:r>
      <w:r>
        <w:rPr>
          <w:rFonts w:ascii="Verdana" w:hAnsi="Verdana" w:cs="Verdana"/>
          <w:sz w:val="24"/>
          <w:szCs w:val="24"/>
          <w:lang w:val="cy-GB"/>
        </w:rPr>
        <w:t xml:space="preserve"> San Steffan er mwyn rhoi gwybodaeth i Aelodau Seneddol am oblygiadau’r adolygiad ariannu fformiwla. Roedd y PSC a’r CC hefyd fod cwrdd </w:t>
      </w:r>
      <w:r>
        <w:rPr>
          <w:rFonts w:ascii="Calibri" w:hAnsi="Calibri" w:cs="Calibri"/>
          <w:sz w:val="24"/>
          <w:szCs w:val="24"/>
          <w:lang w:val="cy-GB"/>
        </w:rPr>
        <w:t>â</w:t>
      </w:r>
      <w:r>
        <w:rPr>
          <w:rFonts w:ascii="Verdana" w:hAnsi="Verdana" w:cs="Verdana"/>
          <w:sz w:val="24"/>
          <w:szCs w:val="24"/>
          <w:lang w:val="cy-GB"/>
        </w:rPr>
        <w:t xml:space="preserve"> chynrychiolwyr o’r Swyddfa Gartref er mwyn trafod y mater.</w:t>
      </w:r>
    </w:p>
    <w:p w14:paraId="35211BB0" w14:textId="5E49C1E0" w:rsidR="001C5FF3" w:rsidRPr="00704BA0" w:rsidRDefault="00D570F0" w:rsidP="00A92F07">
      <w:pPr>
        <w:tabs>
          <w:tab w:val="left" w:pos="284"/>
        </w:tabs>
        <w:jc w:val="both"/>
        <w:rPr>
          <w:rFonts w:ascii="Verdana" w:hAnsi="Verdana" w:cs="Arial"/>
          <w:bCs/>
          <w:sz w:val="24"/>
          <w:szCs w:val="24"/>
          <w:lang w:val="cy-GB"/>
        </w:rPr>
      </w:pPr>
      <w:r>
        <w:rPr>
          <w:rFonts w:ascii="Verdana" w:hAnsi="Verdana" w:cs="Arial"/>
          <w:bCs/>
          <w:sz w:val="24"/>
          <w:szCs w:val="24"/>
          <w:lang w:val="cy-GB"/>
        </w:rPr>
        <w:t>Awgrymodd CHTh y dylid trefnu’r sesiwn cyn gwyliau</w:t>
      </w:r>
      <w:r w:rsidR="009900A7">
        <w:rPr>
          <w:rFonts w:ascii="Verdana" w:hAnsi="Verdana" w:cs="Arial"/>
          <w:bCs/>
          <w:sz w:val="24"/>
          <w:szCs w:val="24"/>
          <w:lang w:val="cy-GB"/>
        </w:rPr>
        <w:t>’r</w:t>
      </w:r>
      <w:r>
        <w:rPr>
          <w:rFonts w:ascii="Verdana" w:hAnsi="Verdana" w:cs="Arial"/>
          <w:bCs/>
          <w:sz w:val="24"/>
          <w:szCs w:val="24"/>
          <w:lang w:val="cy-GB"/>
        </w:rPr>
        <w:t xml:space="preserve"> haf, ac y gellid ei chyfuno </w:t>
      </w:r>
      <w:r w:rsidRPr="00D570F0">
        <w:rPr>
          <w:rFonts w:ascii="Calibri" w:hAnsi="Calibri" w:cs="Calibri"/>
          <w:bCs/>
          <w:sz w:val="24"/>
          <w:szCs w:val="24"/>
          <w:lang w:val="cy-GB"/>
        </w:rPr>
        <w:t>â</w:t>
      </w:r>
      <w:r>
        <w:rPr>
          <w:rFonts w:ascii="Verdana" w:hAnsi="Verdana" w:cs="Arial"/>
          <w:bCs/>
          <w:sz w:val="24"/>
          <w:szCs w:val="24"/>
          <w:lang w:val="cy-GB"/>
        </w:rPr>
        <w:t xml:space="preserve"> sesiwn ddysgu ar gyfer Ymgynghorwyr Polisi’r Comisiynydd.  </w:t>
      </w:r>
    </w:p>
    <w:p w14:paraId="0F5B5039" w14:textId="49561F07" w:rsidR="001C5FF3" w:rsidRPr="00704BA0" w:rsidRDefault="00D570F0" w:rsidP="00A92F07">
      <w:pPr>
        <w:tabs>
          <w:tab w:val="left" w:pos="284"/>
        </w:tabs>
        <w:jc w:val="both"/>
        <w:rPr>
          <w:rFonts w:ascii="Verdana" w:hAnsi="Verdana" w:cs="Arial"/>
          <w:bCs/>
          <w:sz w:val="24"/>
          <w:szCs w:val="24"/>
          <w:lang w:val="cy-GB"/>
        </w:rPr>
      </w:pPr>
      <w:r>
        <w:rPr>
          <w:rFonts w:ascii="Verdana" w:hAnsi="Verdana" w:cs="Arial"/>
          <w:bCs/>
          <w:sz w:val="24"/>
          <w:szCs w:val="24"/>
          <w:lang w:val="cy-GB"/>
        </w:rPr>
        <w:t>Cytunwyd hefyd bod sesiwn wybodaeth debyg yn cael ei chynnal ar gyfer Aelodau</w:t>
      </w:r>
      <w:r w:rsidR="009900A7">
        <w:rPr>
          <w:rFonts w:ascii="Verdana" w:hAnsi="Verdana" w:cs="Arial"/>
          <w:bCs/>
          <w:sz w:val="24"/>
          <w:szCs w:val="24"/>
          <w:lang w:val="cy-GB"/>
        </w:rPr>
        <w:t>’r</w:t>
      </w:r>
      <w:r>
        <w:rPr>
          <w:rFonts w:ascii="Verdana" w:hAnsi="Verdana" w:cs="Arial"/>
          <w:bCs/>
          <w:sz w:val="24"/>
          <w:szCs w:val="24"/>
          <w:lang w:val="cy-GB"/>
        </w:rPr>
        <w:t xml:space="preserve"> Senedd ym Mhencadlys yr Heddlu. </w:t>
      </w:r>
    </w:p>
    <w:p w14:paraId="5915C10C" w14:textId="449098A2" w:rsidR="002D5ECE" w:rsidRPr="00704BA0" w:rsidRDefault="00D570F0" w:rsidP="002F260C">
      <w:pPr>
        <w:tabs>
          <w:tab w:val="left" w:pos="284"/>
        </w:tabs>
        <w:jc w:val="both"/>
        <w:rPr>
          <w:rFonts w:ascii="Verdana" w:hAnsi="Verdana" w:cs="Arial"/>
          <w:b/>
          <w:sz w:val="24"/>
          <w:szCs w:val="24"/>
          <w:lang w:val="cy-GB"/>
        </w:rPr>
      </w:pPr>
      <w:r>
        <w:rPr>
          <w:rFonts w:ascii="Verdana" w:hAnsi="Verdana" w:cs="Arial"/>
          <w:b/>
          <w:sz w:val="24"/>
          <w:szCs w:val="24"/>
          <w:lang w:val="cy-GB"/>
        </w:rPr>
        <w:t>Cam Gweithredu</w:t>
      </w:r>
      <w:r w:rsidR="002D5ECE" w:rsidRPr="00704BA0">
        <w:rPr>
          <w:rFonts w:ascii="Verdana" w:hAnsi="Verdana" w:cs="Arial"/>
          <w:b/>
          <w:sz w:val="24"/>
          <w:szCs w:val="24"/>
          <w:lang w:val="cy-GB"/>
        </w:rPr>
        <w:t xml:space="preserve">: </w:t>
      </w:r>
      <w:r w:rsidR="00745517">
        <w:rPr>
          <w:rFonts w:ascii="Verdana" w:hAnsi="Verdana" w:cs="Arial"/>
          <w:b/>
          <w:sz w:val="24"/>
          <w:szCs w:val="24"/>
          <w:lang w:val="cy-GB"/>
        </w:rPr>
        <w:t xml:space="preserve">CHTh a’r PG i ymweld </w:t>
      </w:r>
      <w:r w:rsidR="00745517" w:rsidRPr="00745517">
        <w:rPr>
          <w:rFonts w:ascii="Calibri" w:hAnsi="Calibri" w:cs="Calibri"/>
          <w:b/>
          <w:sz w:val="24"/>
          <w:szCs w:val="24"/>
          <w:lang w:val="cy-GB"/>
        </w:rPr>
        <w:t>â</w:t>
      </w:r>
      <w:r w:rsidR="00745517">
        <w:rPr>
          <w:rFonts w:ascii="Verdana" w:hAnsi="Verdana" w:cs="Arial"/>
          <w:b/>
          <w:sz w:val="24"/>
          <w:szCs w:val="24"/>
          <w:lang w:val="cy-GB"/>
        </w:rPr>
        <w:t xml:space="preserve"> San Steffan er mwyn rhoi gwybodaeth i Aelodau Seneddol cyn gwyliau</w:t>
      </w:r>
      <w:r w:rsidR="009900A7">
        <w:rPr>
          <w:rFonts w:ascii="Verdana" w:hAnsi="Verdana" w:cs="Arial"/>
          <w:b/>
          <w:sz w:val="24"/>
          <w:szCs w:val="24"/>
          <w:lang w:val="cy-GB"/>
        </w:rPr>
        <w:t>’r</w:t>
      </w:r>
      <w:r w:rsidR="00745517">
        <w:rPr>
          <w:rFonts w:ascii="Verdana" w:hAnsi="Verdana" w:cs="Arial"/>
          <w:b/>
          <w:sz w:val="24"/>
          <w:szCs w:val="24"/>
          <w:lang w:val="cy-GB"/>
        </w:rPr>
        <w:t xml:space="preserve"> haf. Yr ymweliad i gynnwys Ymgynghorwyr Polisi CHTh hefyd ar gyfer sesiwn ddysgu. Sesiwn wybodaeth ychwanegol i’w darparu ar gyfer Aelodau</w:t>
      </w:r>
      <w:r w:rsidR="009900A7">
        <w:rPr>
          <w:rFonts w:ascii="Verdana" w:hAnsi="Verdana" w:cs="Arial"/>
          <w:b/>
          <w:sz w:val="24"/>
          <w:szCs w:val="24"/>
          <w:lang w:val="cy-GB"/>
        </w:rPr>
        <w:t>’r</w:t>
      </w:r>
      <w:r w:rsidR="00745517">
        <w:rPr>
          <w:rFonts w:ascii="Verdana" w:hAnsi="Verdana" w:cs="Arial"/>
          <w:b/>
          <w:sz w:val="24"/>
          <w:szCs w:val="24"/>
          <w:lang w:val="cy-GB"/>
        </w:rPr>
        <w:t xml:space="preserve"> Senedd. </w:t>
      </w:r>
    </w:p>
    <w:p w14:paraId="1240C2D7" w14:textId="77777777" w:rsidR="002D5ECE" w:rsidRPr="00704BA0" w:rsidRDefault="002D5ECE" w:rsidP="002F260C">
      <w:pPr>
        <w:tabs>
          <w:tab w:val="left" w:pos="284"/>
        </w:tabs>
        <w:jc w:val="both"/>
        <w:rPr>
          <w:rFonts w:ascii="Verdana" w:hAnsi="Verdana" w:cs="Arial"/>
          <w:b/>
          <w:sz w:val="24"/>
          <w:szCs w:val="24"/>
          <w:lang w:val="cy-GB"/>
        </w:rPr>
      </w:pPr>
    </w:p>
    <w:p w14:paraId="7BC4DC8A" w14:textId="4F404CF7" w:rsidR="008B017D" w:rsidRPr="00704BA0" w:rsidRDefault="00B33EAD" w:rsidP="002F260C">
      <w:pPr>
        <w:pStyle w:val="ListParagraph"/>
        <w:numPr>
          <w:ilvl w:val="0"/>
          <w:numId w:val="14"/>
        </w:numPr>
        <w:tabs>
          <w:tab w:val="left" w:pos="284"/>
        </w:tabs>
        <w:jc w:val="both"/>
        <w:rPr>
          <w:rFonts w:ascii="Verdana" w:hAnsi="Verdana" w:cs="Arial"/>
          <w:bCs/>
          <w:sz w:val="24"/>
          <w:szCs w:val="24"/>
          <w:lang w:val="cy-GB"/>
        </w:rPr>
      </w:pPr>
      <w:r w:rsidRPr="00704BA0">
        <w:rPr>
          <w:rFonts w:ascii="Verdana" w:hAnsi="Verdana" w:cs="Arial"/>
          <w:b/>
          <w:sz w:val="24"/>
          <w:szCs w:val="24"/>
          <w:lang w:val="cy-GB"/>
        </w:rPr>
        <w:t>Mat</w:t>
      </w:r>
      <w:r w:rsidR="00745517">
        <w:rPr>
          <w:rFonts w:ascii="Verdana" w:hAnsi="Verdana" w:cs="Arial"/>
          <w:b/>
          <w:sz w:val="24"/>
          <w:szCs w:val="24"/>
          <w:lang w:val="cy-GB"/>
        </w:rPr>
        <w:t xml:space="preserve">erion i’w Trafod </w:t>
      </w:r>
    </w:p>
    <w:p w14:paraId="639A0DE4" w14:textId="77777777" w:rsidR="00CC7BBE" w:rsidRPr="00704BA0" w:rsidRDefault="00CC7BBE" w:rsidP="002F260C">
      <w:pPr>
        <w:pStyle w:val="ListParagraph"/>
        <w:tabs>
          <w:tab w:val="left" w:pos="284"/>
        </w:tabs>
        <w:ind w:left="360"/>
        <w:jc w:val="both"/>
        <w:rPr>
          <w:rFonts w:ascii="Verdana" w:hAnsi="Verdana" w:cs="Arial"/>
          <w:bCs/>
          <w:sz w:val="24"/>
          <w:szCs w:val="24"/>
          <w:lang w:val="cy-GB"/>
        </w:rPr>
      </w:pPr>
    </w:p>
    <w:p w14:paraId="0B64CA48" w14:textId="03C2D000" w:rsidR="00AD1229" w:rsidRPr="00704BA0" w:rsidRDefault="00745517" w:rsidP="002F260C">
      <w:pPr>
        <w:pStyle w:val="ListParagraph"/>
        <w:numPr>
          <w:ilvl w:val="1"/>
          <w:numId w:val="2"/>
        </w:numPr>
        <w:tabs>
          <w:tab w:val="left" w:pos="284"/>
        </w:tabs>
        <w:spacing w:line="360" w:lineRule="auto"/>
        <w:ind w:left="1440"/>
        <w:jc w:val="both"/>
        <w:rPr>
          <w:rFonts w:ascii="Verdana" w:hAnsi="Verdana" w:cs="Arial"/>
          <w:bCs/>
          <w:sz w:val="24"/>
          <w:szCs w:val="24"/>
          <w:lang w:val="cy-GB"/>
        </w:rPr>
      </w:pPr>
      <w:r>
        <w:rPr>
          <w:rFonts w:ascii="Verdana" w:hAnsi="Verdana" w:cs="Arial"/>
          <w:bCs/>
          <w:sz w:val="24"/>
          <w:szCs w:val="24"/>
          <w:lang w:val="cy-GB"/>
        </w:rPr>
        <w:t xml:space="preserve">Caffael Gliniaduron a Chyfrifiaduron Pen Desg </w:t>
      </w:r>
    </w:p>
    <w:p w14:paraId="2CCEAC8E" w14:textId="34348E91" w:rsidR="000B782C" w:rsidRPr="00704BA0" w:rsidRDefault="00AD3E5C" w:rsidP="002F260C">
      <w:pPr>
        <w:tabs>
          <w:tab w:val="left" w:pos="284"/>
        </w:tabs>
        <w:spacing w:line="360" w:lineRule="auto"/>
        <w:jc w:val="both"/>
        <w:rPr>
          <w:rFonts w:ascii="Verdana" w:hAnsi="Verdana" w:cs="Arial"/>
          <w:bCs/>
          <w:sz w:val="24"/>
          <w:szCs w:val="24"/>
          <w:lang w:val="cy-GB"/>
        </w:rPr>
      </w:pPr>
      <w:r>
        <w:rPr>
          <w:rFonts w:ascii="Verdana" w:hAnsi="Verdana" w:cs="Arial"/>
          <w:bCs/>
          <w:sz w:val="24"/>
          <w:szCs w:val="24"/>
          <w:lang w:val="cy-GB"/>
        </w:rPr>
        <w:t xml:space="preserve">Cyflwynodd y CC adroddiad ar gyfer disodli gliniaduron a chyfrifiaduron pen desg yn unol </w:t>
      </w:r>
      <w:r w:rsidRPr="00AD3E5C">
        <w:rPr>
          <w:rFonts w:ascii="Calibri" w:hAnsi="Calibri" w:cs="Calibri"/>
          <w:bCs/>
          <w:sz w:val="24"/>
          <w:szCs w:val="24"/>
          <w:lang w:val="cy-GB"/>
        </w:rPr>
        <w:t>â</w:t>
      </w:r>
      <w:r>
        <w:rPr>
          <w:rFonts w:ascii="Verdana" w:hAnsi="Verdana" w:cs="Arial"/>
          <w:bCs/>
          <w:sz w:val="24"/>
          <w:szCs w:val="24"/>
          <w:lang w:val="cy-GB"/>
        </w:rPr>
        <w:t>’r rhaglen gyfalaf a nodwyd i gefnogi gweithio ystwyth ac ymchwydd. Ni nodwyd unrhyw bryderon gan y PSC, ac o’r herwydd, cymeradwyodd CHTh y cytundeb.</w:t>
      </w:r>
    </w:p>
    <w:p w14:paraId="67E08445" w14:textId="3FA44D4C" w:rsidR="000B782C" w:rsidRPr="00704BA0" w:rsidRDefault="00AD3E5C" w:rsidP="002F260C">
      <w:pPr>
        <w:tabs>
          <w:tab w:val="left" w:pos="284"/>
        </w:tabs>
        <w:spacing w:line="360" w:lineRule="auto"/>
        <w:jc w:val="both"/>
        <w:rPr>
          <w:rFonts w:ascii="Verdana" w:hAnsi="Verdana" w:cs="Arial"/>
          <w:b/>
          <w:sz w:val="24"/>
          <w:szCs w:val="24"/>
          <w:lang w:val="cy-GB"/>
        </w:rPr>
      </w:pPr>
      <w:r>
        <w:rPr>
          <w:rFonts w:ascii="Verdana" w:hAnsi="Verdana" w:cs="Arial"/>
          <w:b/>
          <w:sz w:val="24"/>
          <w:szCs w:val="24"/>
          <w:lang w:val="cy-GB"/>
        </w:rPr>
        <w:t>Penderfyniad</w:t>
      </w:r>
      <w:r w:rsidR="000B782C" w:rsidRPr="00704BA0">
        <w:rPr>
          <w:rFonts w:ascii="Verdana" w:hAnsi="Verdana" w:cs="Arial"/>
          <w:b/>
          <w:sz w:val="24"/>
          <w:szCs w:val="24"/>
          <w:lang w:val="cy-GB"/>
        </w:rPr>
        <w:t xml:space="preserve">: </w:t>
      </w:r>
      <w:r>
        <w:rPr>
          <w:rFonts w:ascii="Verdana" w:hAnsi="Verdana" w:cs="Arial"/>
          <w:b/>
          <w:sz w:val="24"/>
          <w:szCs w:val="24"/>
          <w:lang w:val="cy-GB"/>
        </w:rPr>
        <w:t xml:space="preserve">Cafwyd cymeradwyaeth CHTh i roi cytundeb </w:t>
      </w:r>
      <w:r w:rsidR="002F260C" w:rsidRPr="00704BA0">
        <w:rPr>
          <w:rFonts w:ascii="Verdana" w:hAnsi="Verdana" w:cs="Arial"/>
          <w:b/>
          <w:sz w:val="24"/>
          <w:szCs w:val="24"/>
          <w:lang w:val="cy-GB"/>
        </w:rPr>
        <w:t xml:space="preserve">£391,150 </w:t>
      </w:r>
      <w:r>
        <w:rPr>
          <w:rFonts w:ascii="Verdana" w:hAnsi="Verdana" w:cs="Arial"/>
          <w:b/>
          <w:sz w:val="24"/>
          <w:szCs w:val="24"/>
          <w:lang w:val="cy-GB"/>
        </w:rPr>
        <w:t>i</w:t>
      </w:r>
      <w:r w:rsidR="002F260C" w:rsidRPr="00704BA0">
        <w:rPr>
          <w:rFonts w:ascii="Verdana" w:hAnsi="Verdana" w:cs="Arial"/>
          <w:b/>
          <w:sz w:val="24"/>
          <w:szCs w:val="24"/>
          <w:lang w:val="cy-GB"/>
        </w:rPr>
        <w:t xml:space="preserve"> </w:t>
      </w:r>
      <w:proofErr w:type="spellStart"/>
      <w:r w:rsidR="002F260C" w:rsidRPr="00704BA0">
        <w:rPr>
          <w:rFonts w:ascii="Verdana" w:hAnsi="Verdana" w:cs="Arial"/>
          <w:b/>
          <w:sz w:val="24"/>
          <w:szCs w:val="24"/>
          <w:lang w:val="cy-GB"/>
        </w:rPr>
        <w:t>Centerprise</w:t>
      </w:r>
      <w:proofErr w:type="spellEnd"/>
      <w:r w:rsidR="002F260C" w:rsidRPr="00704BA0">
        <w:rPr>
          <w:rFonts w:ascii="Verdana" w:hAnsi="Verdana" w:cs="Arial"/>
          <w:b/>
          <w:sz w:val="24"/>
          <w:szCs w:val="24"/>
          <w:lang w:val="cy-GB"/>
        </w:rPr>
        <w:t xml:space="preserve"> International </w:t>
      </w:r>
      <w:r>
        <w:rPr>
          <w:rFonts w:ascii="Verdana" w:hAnsi="Verdana" w:cs="Arial"/>
          <w:b/>
          <w:sz w:val="24"/>
          <w:szCs w:val="24"/>
          <w:lang w:val="cy-GB"/>
        </w:rPr>
        <w:t xml:space="preserve">Cyf ar gyfer cyflenwi gliniaduron a chyfrifiaduron pen desg. </w:t>
      </w:r>
      <w:r w:rsidR="002F260C" w:rsidRPr="00704BA0">
        <w:rPr>
          <w:rFonts w:ascii="Verdana" w:hAnsi="Verdana" w:cs="Arial"/>
          <w:b/>
          <w:sz w:val="24"/>
          <w:szCs w:val="24"/>
          <w:lang w:val="cy-GB"/>
        </w:rPr>
        <w:t xml:space="preserve"> </w:t>
      </w:r>
    </w:p>
    <w:p w14:paraId="12D71ACD" w14:textId="07F5B0E4" w:rsidR="00893AD9" w:rsidRPr="00704BA0" w:rsidRDefault="00893AD9" w:rsidP="002F260C">
      <w:pPr>
        <w:tabs>
          <w:tab w:val="left" w:pos="284"/>
        </w:tabs>
        <w:jc w:val="both"/>
        <w:rPr>
          <w:rFonts w:ascii="Verdana" w:hAnsi="Verdana" w:cs="Arial"/>
          <w:b/>
          <w:sz w:val="24"/>
          <w:szCs w:val="24"/>
          <w:lang w:val="cy-GB"/>
        </w:rPr>
      </w:pPr>
    </w:p>
    <w:tbl>
      <w:tblPr>
        <w:tblStyle w:val="TableGrid"/>
        <w:tblW w:w="9072" w:type="dxa"/>
        <w:tblInd w:w="-5" w:type="dxa"/>
        <w:tblLook w:val="04A0" w:firstRow="1" w:lastRow="0" w:firstColumn="1" w:lastColumn="0" w:noHBand="0" w:noVBand="1"/>
      </w:tblPr>
      <w:tblGrid>
        <w:gridCol w:w="1785"/>
        <w:gridCol w:w="5720"/>
        <w:gridCol w:w="1567"/>
      </w:tblGrid>
      <w:tr w:rsidR="001255C2" w:rsidRPr="00704BA0" w14:paraId="48E746F9" w14:textId="77777777" w:rsidTr="00533434">
        <w:trPr>
          <w:trHeight w:val="1165"/>
        </w:trPr>
        <w:tc>
          <w:tcPr>
            <w:tcW w:w="1071" w:type="dxa"/>
            <w:shd w:val="clear" w:color="auto" w:fill="B4C6E7"/>
          </w:tcPr>
          <w:p w14:paraId="190ABAC7" w14:textId="18C7C451" w:rsidR="001255C2" w:rsidRPr="00704BA0" w:rsidRDefault="00B80A69" w:rsidP="001255C2">
            <w:pPr>
              <w:jc w:val="center"/>
              <w:rPr>
                <w:rFonts w:ascii="Verdana" w:eastAsia="Calibri" w:hAnsi="Verdana" w:cs="Times New Roman"/>
                <w:b/>
                <w:bCs/>
                <w:sz w:val="24"/>
                <w:szCs w:val="24"/>
                <w:lang w:val="cy-GB"/>
              </w:rPr>
            </w:pPr>
            <w:bookmarkStart w:id="1" w:name="_Hlk102551889"/>
            <w:r>
              <w:rPr>
                <w:rFonts w:ascii="Verdana" w:eastAsia="Times New Roman" w:hAnsi="Verdana" w:cs="Times New Roman"/>
                <w:b/>
                <w:bCs/>
                <w:sz w:val="24"/>
                <w:szCs w:val="24"/>
                <w:lang w:val="cy-GB"/>
              </w:rPr>
              <w:lastRenderedPageBreak/>
              <w:t>Rhif y Cam Gweithredu</w:t>
            </w:r>
            <w:r w:rsidR="008E374B" w:rsidRPr="00704BA0">
              <w:rPr>
                <w:rFonts w:ascii="Verdana" w:eastAsia="Calibri" w:hAnsi="Verdana" w:cs="Times New Roman"/>
                <w:b/>
                <w:bCs/>
                <w:sz w:val="24"/>
                <w:szCs w:val="24"/>
                <w:lang w:val="cy-GB"/>
              </w:rPr>
              <w:t xml:space="preserve"> </w:t>
            </w:r>
          </w:p>
        </w:tc>
        <w:tc>
          <w:tcPr>
            <w:tcW w:w="7150" w:type="dxa"/>
            <w:shd w:val="clear" w:color="auto" w:fill="B4C6E7"/>
          </w:tcPr>
          <w:p w14:paraId="4BAC16CB" w14:textId="45215BE9" w:rsidR="001255C2" w:rsidRPr="00704BA0" w:rsidRDefault="00B80A69" w:rsidP="001255C2">
            <w:pPr>
              <w:jc w:val="center"/>
              <w:rPr>
                <w:rFonts w:ascii="Verdana" w:eastAsia="Calibri" w:hAnsi="Verdana" w:cs="Times New Roman"/>
                <w:b/>
                <w:bCs/>
                <w:sz w:val="24"/>
                <w:szCs w:val="24"/>
                <w:lang w:val="cy-GB"/>
              </w:rPr>
            </w:pPr>
            <w:r>
              <w:rPr>
                <w:rFonts w:ascii="Verdana" w:eastAsia="Calibri" w:hAnsi="Verdana" w:cs="Times New Roman"/>
                <w:b/>
                <w:bCs/>
                <w:sz w:val="24"/>
                <w:szCs w:val="24"/>
                <w:lang w:val="cy-GB"/>
              </w:rPr>
              <w:t xml:space="preserve">Crynodeb o’r Cam Gweithredu </w:t>
            </w:r>
          </w:p>
        </w:tc>
        <w:tc>
          <w:tcPr>
            <w:tcW w:w="851" w:type="dxa"/>
            <w:shd w:val="clear" w:color="auto" w:fill="B4C6E7"/>
          </w:tcPr>
          <w:p w14:paraId="23F353EC" w14:textId="0A0C0A33" w:rsidR="001255C2" w:rsidRPr="00704BA0" w:rsidRDefault="00B80A69" w:rsidP="001255C2">
            <w:pPr>
              <w:jc w:val="center"/>
              <w:rPr>
                <w:rFonts w:ascii="Verdana" w:eastAsia="Calibri" w:hAnsi="Verdana" w:cs="Times New Roman"/>
                <w:b/>
                <w:bCs/>
                <w:sz w:val="24"/>
                <w:szCs w:val="24"/>
                <w:lang w:val="cy-GB"/>
              </w:rPr>
            </w:pPr>
            <w:r>
              <w:rPr>
                <w:rFonts w:ascii="Verdana" w:eastAsia="Calibri" w:hAnsi="Verdana" w:cs="Times New Roman"/>
                <w:b/>
                <w:bCs/>
                <w:sz w:val="24"/>
                <w:szCs w:val="24"/>
                <w:lang w:val="cy-GB"/>
              </w:rPr>
              <w:t>I’w ddatblygu gan</w:t>
            </w:r>
          </w:p>
        </w:tc>
      </w:tr>
      <w:tr w:rsidR="00270835" w:rsidRPr="00704BA0" w14:paraId="7DD731A3" w14:textId="77777777" w:rsidTr="00533434">
        <w:trPr>
          <w:trHeight w:val="809"/>
        </w:trPr>
        <w:tc>
          <w:tcPr>
            <w:tcW w:w="1071" w:type="dxa"/>
          </w:tcPr>
          <w:p w14:paraId="3AD10136" w14:textId="2F47FD52" w:rsidR="00270835" w:rsidRPr="00704BA0" w:rsidRDefault="008B7462" w:rsidP="00270835">
            <w:pPr>
              <w:rPr>
                <w:rFonts w:ascii="Verdana" w:eastAsia="Calibri" w:hAnsi="Verdana" w:cs="Times New Roman"/>
                <w:sz w:val="24"/>
                <w:szCs w:val="24"/>
                <w:lang w:val="cy-GB"/>
              </w:rPr>
            </w:pPr>
            <w:r w:rsidRPr="00704BA0">
              <w:rPr>
                <w:rFonts w:ascii="Verdana" w:eastAsia="Calibri" w:hAnsi="Verdana" w:cs="Times New Roman"/>
                <w:sz w:val="24"/>
                <w:szCs w:val="24"/>
                <w:lang w:val="cy-GB"/>
              </w:rPr>
              <w:t>PB 1</w:t>
            </w:r>
            <w:r w:rsidR="00AD1229" w:rsidRPr="00704BA0">
              <w:rPr>
                <w:rFonts w:ascii="Verdana" w:eastAsia="Calibri" w:hAnsi="Verdana" w:cs="Times New Roman"/>
                <w:sz w:val="24"/>
                <w:szCs w:val="24"/>
                <w:lang w:val="cy-GB"/>
              </w:rPr>
              <w:t>44</w:t>
            </w:r>
          </w:p>
        </w:tc>
        <w:tc>
          <w:tcPr>
            <w:tcW w:w="7150" w:type="dxa"/>
          </w:tcPr>
          <w:p w14:paraId="7F284A68" w14:textId="7845CE6B" w:rsidR="00270835" w:rsidRPr="00704BA0" w:rsidRDefault="009900A7" w:rsidP="00E10009">
            <w:pPr>
              <w:rPr>
                <w:rFonts w:ascii="Verdana" w:hAnsi="Verdana" w:cs="Arial"/>
                <w:iCs/>
                <w:sz w:val="24"/>
                <w:szCs w:val="24"/>
                <w:lang w:val="cy-GB"/>
              </w:rPr>
            </w:pPr>
            <w:r>
              <w:rPr>
                <w:rFonts w:ascii="Verdana" w:hAnsi="Verdana" w:cs="Arial"/>
                <w:iCs/>
                <w:sz w:val="24"/>
                <w:szCs w:val="24"/>
                <w:lang w:val="cy-GB"/>
              </w:rPr>
              <w:t xml:space="preserve">Y </w:t>
            </w:r>
            <w:r w:rsidR="0014213C" w:rsidRPr="0014213C">
              <w:rPr>
                <w:rFonts w:ascii="Verdana" w:hAnsi="Verdana" w:cs="Arial"/>
                <w:iCs/>
                <w:sz w:val="24"/>
                <w:szCs w:val="24"/>
                <w:lang w:val="cy-GB"/>
              </w:rPr>
              <w:t xml:space="preserve">PG i ddwysau materion cyllid a llywodraethu </w:t>
            </w:r>
            <w:proofErr w:type="spellStart"/>
            <w:r w:rsidR="0014213C" w:rsidRPr="0014213C">
              <w:rPr>
                <w:rFonts w:ascii="Verdana" w:hAnsi="Verdana" w:cs="Arial"/>
                <w:iCs/>
                <w:sz w:val="24"/>
                <w:szCs w:val="24"/>
                <w:lang w:val="cy-GB"/>
              </w:rPr>
              <w:t>GanBwyll</w:t>
            </w:r>
            <w:proofErr w:type="spellEnd"/>
            <w:r w:rsidR="0014213C" w:rsidRPr="0014213C">
              <w:rPr>
                <w:rFonts w:ascii="Verdana" w:hAnsi="Verdana" w:cs="Arial"/>
                <w:iCs/>
                <w:sz w:val="24"/>
                <w:szCs w:val="24"/>
                <w:lang w:val="cy-GB"/>
              </w:rPr>
              <w:t xml:space="preserve"> i Grŵp Prif Swyddogion Cymru ac ailymweld â’r mater mewn cyfarfod o’r Bwrdd Plismona yn y dyfodol.</w:t>
            </w:r>
          </w:p>
        </w:tc>
        <w:tc>
          <w:tcPr>
            <w:tcW w:w="851" w:type="dxa"/>
          </w:tcPr>
          <w:p w14:paraId="47BB7729" w14:textId="2BA99958" w:rsidR="00270835" w:rsidRPr="00704BA0" w:rsidRDefault="00B80A69" w:rsidP="00A362A0">
            <w:pPr>
              <w:jc w:val="center"/>
              <w:rPr>
                <w:rFonts w:ascii="Verdana" w:eastAsia="Calibri" w:hAnsi="Verdana" w:cs="Times New Roman"/>
                <w:sz w:val="24"/>
                <w:szCs w:val="24"/>
                <w:lang w:val="cy-GB"/>
              </w:rPr>
            </w:pPr>
            <w:r>
              <w:rPr>
                <w:rFonts w:ascii="Verdana" w:eastAsia="Calibri" w:hAnsi="Verdana" w:cs="Times New Roman"/>
                <w:sz w:val="24"/>
                <w:szCs w:val="24"/>
                <w:lang w:val="cy-GB"/>
              </w:rPr>
              <w:t>PG</w:t>
            </w:r>
          </w:p>
        </w:tc>
      </w:tr>
      <w:tr w:rsidR="00270835" w:rsidRPr="00704BA0" w14:paraId="3B770D1D" w14:textId="77777777" w:rsidTr="00533434">
        <w:trPr>
          <w:trHeight w:val="629"/>
        </w:trPr>
        <w:tc>
          <w:tcPr>
            <w:tcW w:w="1071" w:type="dxa"/>
          </w:tcPr>
          <w:p w14:paraId="439840F0" w14:textId="2DDB94C6" w:rsidR="00270835" w:rsidRPr="00704BA0" w:rsidRDefault="008B7462" w:rsidP="00270835">
            <w:pPr>
              <w:rPr>
                <w:rFonts w:ascii="Verdana" w:eastAsia="Calibri" w:hAnsi="Verdana" w:cs="Times New Roman"/>
                <w:sz w:val="24"/>
                <w:szCs w:val="24"/>
                <w:lang w:val="cy-GB"/>
              </w:rPr>
            </w:pPr>
            <w:r w:rsidRPr="00704BA0">
              <w:rPr>
                <w:rFonts w:ascii="Verdana" w:eastAsia="Calibri" w:hAnsi="Verdana" w:cs="Times New Roman"/>
                <w:sz w:val="24"/>
                <w:szCs w:val="24"/>
                <w:lang w:val="cy-GB"/>
              </w:rPr>
              <w:t>PB 1</w:t>
            </w:r>
            <w:r w:rsidR="00AD1229" w:rsidRPr="00704BA0">
              <w:rPr>
                <w:rFonts w:ascii="Verdana" w:eastAsia="Calibri" w:hAnsi="Verdana" w:cs="Times New Roman"/>
                <w:sz w:val="24"/>
                <w:szCs w:val="24"/>
                <w:lang w:val="cy-GB"/>
              </w:rPr>
              <w:t>45</w:t>
            </w:r>
          </w:p>
        </w:tc>
        <w:tc>
          <w:tcPr>
            <w:tcW w:w="7150" w:type="dxa"/>
          </w:tcPr>
          <w:p w14:paraId="43000171" w14:textId="6C21C14E" w:rsidR="00270835" w:rsidRPr="0012725F" w:rsidRDefault="009900A7" w:rsidP="00270835">
            <w:pPr>
              <w:rPr>
                <w:rFonts w:ascii="Verdana" w:eastAsia="Calibri" w:hAnsi="Verdana" w:cs="Times New Roman"/>
                <w:bCs/>
                <w:sz w:val="24"/>
                <w:szCs w:val="24"/>
                <w:lang w:val="cy-GB"/>
              </w:rPr>
            </w:pPr>
            <w:r>
              <w:rPr>
                <w:rFonts w:ascii="Verdana" w:eastAsia="Calibri" w:hAnsi="Verdana" w:cs="Times New Roman"/>
                <w:bCs/>
                <w:sz w:val="24"/>
                <w:szCs w:val="24"/>
                <w:lang w:val="cy-GB"/>
              </w:rPr>
              <w:t xml:space="preserve">Y </w:t>
            </w:r>
            <w:r w:rsidR="0012725F" w:rsidRPr="0012725F">
              <w:rPr>
                <w:rFonts w:ascii="Verdana" w:eastAsia="Calibri" w:hAnsi="Verdana" w:cs="Times New Roman"/>
                <w:bCs/>
                <w:sz w:val="24"/>
                <w:szCs w:val="24"/>
                <w:lang w:val="cy-GB"/>
              </w:rPr>
              <w:t>PG i roi rhesymeg ysgrifenedig dros beidio â datblygu’r diwygiadau TG i’r asesiad o anghenion dioddefwyr.</w:t>
            </w:r>
          </w:p>
        </w:tc>
        <w:tc>
          <w:tcPr>
            <w:tcW w:w="851" w:type="dxa"/>
          </w:tcPr>
          <w:p w14:paraId="7244261D" w14:textId="1876D2C9" w:rsidR="00270835" w:rsidRPr="00704BA0" w:rsidRDefault="00B80A69" w:rsidP="00A362A0">
            <w:pPr>
              <w:jc w:val="center"/>
              <w:rPr>
                <w:rFonts w:ascii="Verdana" w:eastAsia="Calibri" w:hAnsi="Verdana" w:cs="Times New Roman"/>
                <w:sz w:val="24"/>
                <w:szCs w:val="24"/>
                <w:lang w:val="cy-GB"/>
              </w:rPr>
            </w:pPr>
            <w:r>
              <w:rPr>
                <w:rFonts w:ascii="Verdana" w:eastAsia="Calibri" w:hAnsi="Verdana" w:cs="Times New Roman"/>
                <w:sz w:val="24"/>
                <w:szCs w:val="24"/>
                <w:lang w:val="cy-GB"/>
              </w:rPr>
              <w:t>PG</w:t>
            </w:r>
          </w:p>
        </w:tc>
      </w:tr>
      <w:tr w:rsidR="00C96F58" w:rsidRPr="00704BA0" w14:paraId="2FA8252B" w14:textId="77777777" w:rsidTr="00533434">
        <w:trPr>
          <w:trHeight w:val="809"/>
        </w:trPr>
        <w:tc>
          <w:tcPr>
            <w:tcW w:w="1071" w:type="dxa"/>
          </w:tcPr>
          <w:p w14:paraId="20678CDD" w14:textId="5AFEA797" w:rsidR="00C96F58" w:rsidRPr="00704BA0" w:rsidRDefault="00C96F58" w:rsidP="00270835">
            <w:pPr>
              <w:rPr>
                <w:rFonts w:ascii="Verdana" w:eastAsia="Calibri" w:hAnsi="Verdana" w:cs="Times New Roman"/>
                <w:sz w:val="24"/>
                <w:szCs w:val="24"/>
                <w:lang w:val="cy-GB"/>
              </w:rPr>
            </w:pPr>
            <w:r w:rsidRPr="00704BA0">
              <w:rPr>
                <w:rFonts w:ascii="Verdana" w:eastAsia="Calibri" w:hAnsi="Verdana" w:cs="Times New Roman"/>
                <w:sz w:val="24"/>
                <w:szCs w:val="24"/>
                <w:lang w:val="cy-GB"/>
              </w:rPr>
              <w:t>PB 1</w:t>
            </w:r>
            <w:r w:rsidR="00AD1229" w:rsidRPr="00704BA0">
              <w:rPr>
                <w:rFonts w:ascii="Verdana" w:eastAsia="Calibri" w:hAnsi="Verdana" w:cs="Times New Roman"/>
                <w:sz w:val="24"/>
                <w:szCs w:val="24"/>
                <w:lang w:val="cy-GB"/>
              </w:rPr>
              <w:t>46</w:t>
            </w:r>
          </w:p>
        </w:tc>
        <w:tc>
          <w:tcPr>
            <w:tcW w:w="7150" w:type="dxa"/>
          </w:tcPr>
          <w:p w14:paraId="3F93B10F" w14:textId="7C96C1B9" w:rsidR="00C96F58" w:rsidRPr="00704BA0" w:rsidRDefault="005759C5" w:rsidP="00270835">
            <w:pPr>
              <w:rPr>
                <w:rFonts w:ascii="Verdana" w:eastAsia="Calibri" w:hAnsi="Verdana" w:cs="Times New Roman"/>
                <w:sz w:val="24"/>
                <w:szCs w:val="24"/>
                <w:lang w:val="cy-GB"/>
              </w:rPr>
            </w:pPr>
            <w:r w:rsidRPr="005759C5">
              <w:rPr>
                <w:rFonts w:ascii="Verdana" w:eastAsia="Calibri" w:hAnsi="Verdana" w:cs="Times New Roman"/>
                <w:sz w:val="24"/>
                <w:szCs w:val="24"/>
                <w:lang w:val="cy-GB"/>
              </w:rPr>
              <w:t xml:space="preserve">Trefnu cyfarfod rhwng CHTh, y PG, y </w:t>
            </w:r>
            <w:proofErr w:type="spellStart"/>
            <w:r w:rsidRPr="005759C5">
              <w:rPr>
                <w:rFonts w:ascii="Verdana" w:eastAsia="Calibri" w:hAnsi="Verdana" w:cs="Times New Roman"/>
                <w:sz w:val="24"/>
                <w:szCs w:val="24"/>
                <w:lang w:val="cy-GB"/>
              </w:rPr>
              <w:t>CCom</w:t>
            </w:r>
            <w:proofErr w:type="spellEnd"/>
            <w:r w:rsidRPr="005759C5">
              <w:rPr>
                <w:rFonts w:ascii="Verdana" w:eastAsia="Calibri" w:hAnsi="Verdana" w:cs="Times New Roman"/>
                <w:sz w:val="24"/>
                <w:szCs w:val="24"/>
                <w:lang w:val="cy-GB"/>
              </w:rPr>
              <w:t xml:space="preserve">, yr arweinydd gweithrediadol ar gyfer dioddefwyr, y PG Cynorthwyol a’r Pennaeth Cyfiawnder Troseddol er mwyn trafod comisiynu gwasanaethau dioddefwyr yn y dyfodol.  </w:t>
            </w:r>
          </w:p>
        </w:tc>
        <w:tc>
          <w:tcPr>
            <w:tcW w:w="851" w:type="dxa"/>
          </w:tcPr>
          <w:p w14:paraId="1FFC5DD3" w14:textId="1E4615C7" w:rsidR="00C96F58" w:rsidRPr="00704BA0" w:rsidRDefault="00B80A69" w:rsidP="00A362A0">
            <w:pPr>
              <w:jc w:val="center"/>
              <w:rPr>
                <w:rFonts w:ascii="Verdana" w:eastAsia="Calibri" w:hAnsi="Verdana" w:cs="Times New Roman"/>
                <w:sz w:val="24"/>
                <w:szCs w:val="24"/>
                <w:lang w:val="cy-GB"/>
              </w:rPr>
            </w:pPr>
            <w:proofErr w:type="spellStart"/>
            <w:r>
              <w:rPr>
                <w:rFonts w:ascii="Verdana" w:eastAsia="Calibri" w:hAnsi="Verdana" w:cs="Times New Roman"/>
                <w:sz w:val="24"/>
                <w:szCs w:val="24"/>
                <w:lang w:val="cy-GB"/>
              </w:rPr>
              <w:t>CCom</w:t>
            </w:r>
            <w:proofErr w:type="spellEnd"/>
          </w:p>
        </w:tc>
      </w:tr>
      <w:tr w:rsidR="00270835" w:rsidRPr="00704BA0" w14:paraId="33BD9202" w14:textId="77777777" w:rsidTr="00533434">
        <w:trPr>
          <w:trHeight w:val="809"/>
        </w:trPr>
        <w:tc>
          <w:tcPr>
            <w:tcW w:w="1071" w:type="dxa"/>
          </w:tcPr>
          <w:p w14:paraId="613EDEA2" w14:textId="5F7A7A1A" w:rsidR="00270835" w:rsidRPr="00704BA0" w:rsidRDefault="008B7462" w:rsidP="00270835">
            <w:pPr>
              <w:rPr>
                <w:rFonts w:ascii="Verdana" w:eastAsia="Calibri" w:hAnsi="Verdana" w:cs="Times New Roman"/>
                <w:sz w:val="24"/>
                <w:szCs w:val="24"/>
                <w:lang w:val="cy-GB"/>
              </w:rPr>
            </w:pPr>
            <w:r w:rsidRPr="00704BA0">
              <w:rPr>
                <w:rFonts w:ascii="Verdana" w:eastAsia="Calibri" w:hAnsi="Verdana" w:cs="Times New Roman"/>
                <w:sz w:val="24"/>
                <w:szCs w:val="24"/>
                <w:lang w:val="cy-GB"/>
              </w:rPr>
              <w:t>PB 1</w:t>
            </w:r>
            <w:r w:rsidR="00AD1229" w:rsidRPr="00704BA0">
              <w:rPr>
                <w:rFonts w:ascii="Verdana" w:eastAsia="Calibri" w:hAnsi="Verdana" w:cs="Times New Roman"/>
                <w:sz w:val="24"/>
                <w:szCs w:val="24"/>
                <w:lang w:val="cy-GB"/>
              </w:rPr>
              <w:t>47</w:t>
            </w:r>
          </w:p>
        </w:tc>
        <w:tc>
          <w:tcPr>
            <w:tcW w:w="7150" w:type="dxa"/>
          </w:tcPr>
          <w:p w14:paraId="43EFE988" w14:textId="1C6697DB" w:rsidR="00270835" w:rsidRPr="00A82B12" w:rsidRDefault="00A82B12" w:rsidP="001D1442">
            <w:pPr>
              <w:tabs>
                <w:tab w:val="left" w:pos="284"/>
              </w:tabs>
              <w:jc w:val="both"/>
              <w:rPr>
                <w:rFonts w:ascii="Verdana" w:hAnsi="Verdana" w:cs="Arial"/>
                <w:bCs/>
                <w:sz w:val="24"/>
                <w:szCs w:val="24"/>
                <w:lang w:val="cy-GB"/>
              </w:rPr>
            </w:pPr>
            <w:proofErr w:type="spellStart"/>
            <w:r w:rsidRPr="00A82B12">
              <w:rPr>
                <w:rFonts w:ascii="Verdana" w:hAnsi="Verdana" w:cs="Arial"/>
                <w:bCs/>
                <w:sz w:val="24"/>
                <w:szCs w:val="24"/>
                <w:lang w:val="cy-GB"/>
              </w:rPr>
              <w:t>SCHTh</w:t>
            </w:r>
            <w:proofErr w:type="spellEnd"/>
            <w:r w:rsidRPr="00A82B12">
              <w:rPr>
                <w:rFonts w:ascii="Verdana" w:hAnsi="Verdana" w:cs="Arial"/>
                <w:bCs/>
                <w:sz w:val="24"/>
                <w:szCs w:val="24"/>
                <w:lang w:val="cy-GB"/>
              </w:rPr>
              <w:t xml:space="preserve"> i ystyried y broses ar gyfer trefnu eitemau agenda’r Bwrdd Plismona.</w:t>
            </w:r>
          </w:p>
        </w:tc>
        <w:tc>
          <w:tcPr>
            <w:tcW w:w="851" w:type="dxa"/>
          </w:tcPr>
          <w:p w14:paraId="65DEE9D6" w14:textId="4E708179" w:rsidR="00270835" w:rsidRPr="00704BA0" w:rsidRDefault="00556863" w:rsidP="00C05444">
            <w:pPr>
              <w:jc w:val="center"/>
              <w:rPr>
                <w:rFonts w:ascii="Verdana" w:eastAsia="Calibri" w:hAnsi="Verdana" w:cs="Times New Roman"/>
                <w:sz w:val="24"/>
                <w:szCs w:val="24"/>
                <w:lang w:val="cy-GB"/>
              </w:rPr>
            </w:pPr>
            <w:r w:rsidRPr="00704BA0">
              <w:rPr>
                <w:rFonts w:ascii="Verdana" w:eastAsia="Calibri" w:hAnsi="Verdana" w:cs="Times New Roman"/>
                <w:sz w:val="24"/>
                <w:szCs w:val="24"/>
                <w:lang w:val="cy-GB"/>
              </w:rPr>
              <w:t>CB</w:t>
            </w:r>
          </w:p>
        </w:tc>
      </w:tr>
      <w:tr w:rsidR="0098774D" w:rsidRPr="00704BA0" w14:paraId="5E621047" w14:textId="77777777" w:rsidTr="00533434">
        <w:trPr>
          <w:trHeight w:val="809"/>
        </w:trPr>
        <w:tc>
          <w:tcPr>
            <w:tcW w:w="1071" w:type="dxa"/>
          </w:tcPr>
          <w:p w14:paraId="27CC2A91" w14:textId="598303FF" w:rsidR="0098774D" w:rsidRPr="00704BA0" w:rsidRDefault="008B7462" w:rsidP="00270835">
            <w:pPr>
              <w:rPr>
                <w:rFonts w:ascii="Verdana" w:eastAsia="Calibri" w:hAnsi="Verdana" w:cs="Times New Roman"/>
                <w:sz w:val="24"/>
                <w:szCs w:val="24"/>
                <w:lang w:val="cy-GB"/>
              </w:rPr>
            </w:pPr>
            <w:r w:rsidRPr="00704BA0">
              <w:rPr>
                <w:rFonts w:ascii="Verdana" w:eastAsia="Calibri" w:hAnsi="Verdana" w:cs="Times New Roman"/>
                <w:sz w:val="24"/>
                <w:szCs w:val="24"/>
                <w:lang w:val="cy-GB"/>
              </w:rPr>
              <w:t>PB 1</w:t>
            </w:r>
            <w:r w:rsidR="00C96F58" w:rsidRPr="00704BA0">
              <w:rPr>
                <w:rFonts w:ascii="Verdana" w:eastAsia="Calibri" w:hAnsi="Verdana" w:cs="Times New Roman"/>
                <w:sz w:val="24"/>
                <w:szCs w:val="24"/>
                <w:lang w:val="cy-GB"/>
              </w:rPr>
              <w:t>4</w:t>
            </w:r>
            <w:r w:rsidR="00AD1229" w:rsidRPr="00704BA0">
              <w:rPr>
                <w:rFonts w:ascii="Verdana" w:eastAsia="Calibri" w:hAnsi="Verdana" w:cs="Times New Roman"/>
                <w:sz w:val="24"/>
                <w:szCs w:val="24"/>
                <w:lang w:val="cy-GB"/>
              </w:rPr>
              <w:t>8</w:t>
            </w:r>
          </w:p>
        </w:tc>
        <w:tc>
          <w:tcPr>
            <w:tcW w:w="7150" w:type="dxa"/>
          </w:tcPr>
          <w:p w14:paraId="5E89D131" w14:textId="2892A9F3" w:rsidR="0098774D" w:rsidRPr="00ED7795" w:rsidRDefault="00ED7795" w:rsidP="00270835">
            <w:pPr>
              <w:rPr>
                <w:rFonts w:ascii="Verdana" w:hAnsi="Verdana" w:cs="Arial"/>
                <w:bCs/>
                <w:sz w:val="24"/>
                <w:szCs w:val="24"/>
                <w:lang w:val="cy-GB"/>
              </w:rPr>
            </w:pPr>
            <w:r w:rsidRPr="00ED7795">
              <w:rPr>
                <w:rFonts w:ascii="Verdana" w:hAnsi="Verdana" w:cs="Arial"/>
                <w:bCs/>
                <w:sz w:val="24"/>
                <w:szCs w:val="24"/>
                <w:lang w:val="cy-GB"/>
              </w:rPr>
              <w:t>Y PG i geisio sicrwydd mewn perthynas â pheryglon affräe a theledu cylch cyfyng mewn dalfeydd.</w:t>
            </w:r>
          </w:p>
        </w:tc>
        <w:tc>
          <w:tcPr>
            <w:tcW w:w="851" w:type="dxa"/>
          </w:tcPr>
          <w:p w14:paraId="682B40CE" w14:textId="43280DF9" w:rsidR="0098774D" w:rsidRPr="00704BA0" w:rsidRDefault="00B80A69" w:rsidP="00354F01">
            <w:pPr>
              <w:jc w:val="center"/>
              <w:rPr>
                <w:rFonts w:ascii="Verdana" w:eastAsia="Calibri" w:hAnsi="Verdana" w:cs="Times New Roman"/>
                <w:sz w:val="24"/>
                <w:szCs w:val="24"/>
                <w:lang w:val="cy-GB"/>
              </w:rPr>
            </w:pPr>
            <w:r>
              <w:rPr>
                <w:rFonts w:ascii="Verdana" w:eastAsia="Calibri" w:hAnsi="Verdana" w:cs="Times New Roman"/>
                <w:sz w:val="24"/>
                <w:szCs w:val="24"/>
                <w:lang w:val="cy-GB"/>
              </w:rPr>
              <w:t>PG</w:t>
            </w:r>
          </w:p>
        </w:tc>
      </w:tr>
      <w:tr w:rsidR="00270835" w:rsidRPr="00704BA0" w14:paraId="7653475A" w14:textId="77777777" w:rsidTr="00533434">
        <w:trPr>
          <w:trHeight w:val="809"/>
        </w:trPr>
        <w:tc>
          <w:tcPr>
            <w:tcW w:w="1071" w:type="dxa"/>
          </w:tcPr>
          <w:p w14:paraId="0A971359" w14:textId="4FC13DC0" w:rsidR="00270835" w:rsidRPr="00704BA0" w:rsidRDefault="008B7462" w:rsidP="00270835">
            <w:pPr>
              <w:rPr>
                <w:rFonts w:ascii="Verdana" w:eastAsia="Calibri" w:hAnsi="Verdana" w:cs="Times New Roman"/>
                <w:sz w:val="24"/>
                <w:szCs w:val="24"/>
                <w:lang w:val="cy-GB"/>
              </w:rPr>
            </w:pPr>
            <w:r w:rsidRPr="00704BA0">
              <w:rPr>
                <w:rFonts w:ascii="Verdana" w:eastAsia="Calibri" w:hAnsi="Verdana" w:cs="Times New Roman"/>
                <w:sz w:val="24"/>
                <w:szCs w:val="24"/>
                <w:lang w:val="cy-GB"/>
              </w:rPr>
              <w:t>PB 1</w:t>
            </w:r>
            <w:r w:rsidR="00F65752" w:rsidRPr="00704BA0">
              <w:rPr>
                <w:rFonts w:ascii="Verdana" w:eastAsia="Calibri" w:hAnsi="Verdana" w:cs="Times New Roman"/>
                <w:sz w:val="24"/>
                <w:szCs w:val="24"/>
                <w:lang w:val="cy-GB"/>
              </w:rPr>
              <w:t>4</w:t>
            </w:r>
            <w:r w:rsidR="00AD1229" w:rsidRPr="00704BA0">
              <w:rPr>
                <w:rFonts w:ascii="Verdana" w:eastAsia="Calibri" w:hAnsi="Verdana" w:cs="Times New Roman"/>
                <w:sz w:val="24"/>
                <w:szCs w:val="24"/>
                <w:lang w:val="cy-GB"/>
              </w:rPr>
              <w:t>9</w:t>
            </w:r>
          </w:p>
        </w:tc>
        <w:tc>
          <w:tcPr>
            <w:tcW w:w="7150" w:type="dxa"/>
          </w:tcPr>
          <w:p w14:paraId="60CDEEC8" w14:textId="4B306FCA" w:rsidR="00270835" w:rsidRPr="00704BA0" w:rsidRDefault="00DE3F92" w:rsidP="00270835">
            <w:pPr>
              <w:rPr>
                <w:rFonts w:ascii="Verdana" w:eastAsia="Calibri" w:hAnsi="Verdana" w:cs="Times New Roman"/>
                <w:sz w:val="24"/>
                <w:szCs w:val="24"/>
                <w:lang w:val="cy-GB"/>
              </w:rPr>
            </w:pPr>
            <w:r w:rsidRPr="00DE3F92">
              <w:rPr>
                <w:rFonts w:ascii="Verdana" w:eastAsia="Calibri" w:hAnsi="Verdana" w:cs="Times New Roman"/>
                <w:sz w:val="24"/>
                <w:szCs w:val="24"/>
                <w:lang w:val="cy-GB"/>
              </w:rPr>
              <w:t>Y PSC a’r CC i gytuno ar broses gyllideb newid a thrawsnewid.</w:t>
            </w:r>
          </w:p>
        </w:tc>
        <w:tc>
          <w:tcPr>
            <w:tcW w:w="851" w:type="dxa"/>
          </w:tcPr>
          <w:p w14:paraId="574E6A5D" w14:textId="4BD57117" w:rsidR="00270835" w:rsidRPr="00704BA0" w:rsidRDefault="00B80A69" w:rsidP="00354F01">
            <w:pPr>
              <w:jc w:val="center"/>
              <w:rPr>
                <w:rFonts w:ascii="Verdana" w:eastAsia="Calibri" w:hAnsi="Verdana" w:cs="Times New Roman"/>
                <w:sz w:val="24"/>
                <w:szCs w:val="24"/>
                <w:lang w:val="cy-GB"/>
              </w:rPr>
            </w:pPr>
            <w:r>
              <w:rPr>
                <w:rFonts w:ascii="Verdana" w:eastAsia="Calibri" w:hAnsi="Verdana" w:cs="Times New Roman"/>
                <w:sz w:val="24"/>
                <w:szCs w:val="24"/>
                <w:lang w:val="cy-GB"/>
              </w:rPr>
              <w:t>PSC/CC</w:t>
            </w:r>
          </w:p>
        </w:tc>
      </w:tr>
      <w:tr w:rsidR="00C05444" w:rsidRPr="00704BA0" w14:paraId="11A59D6C" w14:textId="77777777" w:rsidTr="00533434">
        <w:trPr>
          <w:trHeight w:val="809"/>
        </w:trPr>
        <w:tc>
          <w:tcPr>
            <w:tcW w:w="1071" w:type="dxa"/>
          </w:tcPr>
          <w:p w14:paraId="569B9A87" w14:textId="4E41BBC9" w:rsidR="00C05444" w:rsidRPr="00704BA0" w:rsidRDefault="00C05444" w:rsidP="00270835">
            <w:pPr>
              <w:rPr>
                <w:rFonts w:ascii="Verdana" w:eastAsia="Calibri" w:hAnsi="Verdana" w:cs="Times New Roman"/>
                <w:sz w:val="24"/>
                <w:szCs w:val="24"/>
                <w:lang w:val="cy-GB"/>
              </w:rPr>
            </w:pPr>
            <w:r w:rsidRPr="00704BA0">
              <w:rPr>
                <w:rFonts w:ascii="Verdana" w:eastAsia="Calibri" w:hAnsi="Verdana" w:cs="Times New Roman"/>
                <w:sz w:val="24"/>
                <w:szCs w:val="24"/>
                <w:lang w:val="cy-GB"/>
              </w:rPr>
              <w:t>PB 1</w:t>
            </w:r>
            <w:r w:rsidR="00AD1229" w:rsidRPr="00704BA0">
              <w:rPr>
                <w:rFonts w:ascii="Verdana" w:eastAsia="Calibri" w:hAnsi="Verdana" w:cs="Times New Roman"/>
                <w:sz w:val="24"/>
                <w:szCs w:val="24"/>
                <w:lang w:val="cy-GB"/>
              </w:rPr>
              <w:t>50</w:t>
            </w:r>
          </w:p>
        </w:tc>
        <w:tc>
          <w:tcPr>
            <w:tcW w:w="7150" w:type="dxa"/>
          </w:tcPr>
          <w:p w14:paraId="2A840FBA" w14:textId="1CB52EBC" w:rsidR="00C05444" w:rsidRPr="00704BA0" w:rsidRDefault="00745517" w:rsidP="00270835">
            <w:pPr>
              <w:rPr>
                <w:rFonts w:ascii="Verdana" w:eastAsia="Calibri" w:hAnsi="Verdana" w:cs="Times New Roman"/>
                <w:sz w:val="24"/>
                <w:szCs w:val="24"/>
                <w:lang w:val="cy-GB"/>
              </w:rPr>
            </w:pPr>
            <w:r w:rsidRPr="00745517">
              <w:rPr>
                <w:rFonts w:ascii="Verdana" w:eastAsia="Calibri" w:hAnsi="Verdana" w:cs="Times New Roman"/>
                <w:sz w:val="24"/>
                <w:szCs w:val="24"/>
                <w:lang w:val="cy-GB"/>
              </w:rPr>
              <w:t>CHTh a’r PG i ymweld â San Steffan er mwyn rhoi gwybodaeth i Aelodau Seneddol cyn gwyliau</w:t>
            </w:r>
            <w:r w:rsidR="009900A7">
              <w:rPr>
                <w:rFonts w:ascii="Verdana" w:eastAsia="Calibri" w:hAnsi="Verdana" w:cs="Times New Roman"/>
                <w:sz w:val="24"/>
                <w:szCs w:val="24"/>
                <w:lang w:val="cy-GB"/>
              </w:rPr>
              <w:t>’r</w:t>
            </w:r>
            <w:r w:rsidRPr="00745517">
              <w:rPr>
                <w:rFonts w:ascii="Verdana" w:eastAsia="Calibri" w:hAnsi="Verdana" w:cs="Times New Roman"/>
                <w:sz w:val="24"/>
                <w:szCs w:val="24"/>
                <w:lang w:val="cy-GB"/>
              </w:rPr>
              <w:t xml:space="preserve"> haf. Yr ymweliad i gynnwys Ymgynghorwyr Polisi CHTh hefyd ar gyfer sesiwn ddysgu. Sesiwn wybodaeth ychwanegol i’w darparu ar gyfer Aelodau</w:t>
            </w:r>
            <w:r w:rsidR="009900A7">
              <w:rPr>
                <w:rFonts w:ascii="Verdana" w:eastAsia="Calibri" w:hAnsi="Verdana" w:cs="Times New Roman"/>
                <w:sz w:val="24"/>
                <w:szCs w:val="24"/>
                <w:lang w:val="cy-GB"/>
              </w:rPr>
              <w:t>’r</w:t>
            </w:r>
            <w:r w:rsidRPr="00745517">
              <w:rPr>
                <w:rFonts w:ascii="Verdana" w:eastAsia="Calibri" w:hAnsi="Verdana" w:cs="Times New Roman"/>
                <w:sz w:val="24"/>
                <w:szCs w:val="24"/>
                <w:lang w:val="cy-GB"/>
              </w:rPr>
              <w:t xml:space="preserve"> Senedd.</w:t>
            </w:r>
          </w:p>
        </w:tc>
        <w:tc>
          <w:tcPr>
            <w:tcW w:w="851" w:type="dxa"/>
          </w:tcPr>
          <w:p w14:paraId="275C0E84" w14:textId="6286BE30" w:rsidR="00C05444" w:rsidRPr="00704BA0" w:rsidRDefault="00556863" w:rsidP="00C05444">
            <w:pPr>
              <w:jc w:val="center"/>
              <w:rPr>
                <w:rFonts w:ascii="Verdana" w:eastAsia="Calibri" w:hAnsi="Verdana" w:cs="Times New Roman"/>
                <w:sz w:val="24"/>
                <w:szCs w:val="24"/>
                <w:lang w:val="cy-GB"/>
              </w:rPr>
            </w:pPr>
            <w:r w:rsidRPr="00704BA0">
              <w:rPr>
                <w:rFonts w:ascii="Verdana" w:eastAsia="Calibri" w:hAnsi="Verdana" w:cs="Times New Roman"/>
                <w:sz w:val="24"/>
                <w:szCs w:val="24"/>
                <w:lang w:val="cy-GB"/>
              </w:rPr>
              <w:t>CB / CN</w:t>
            </w:r>
          </w:p>
        </w:tc>
      </w:tr>
    </w:tbl>
    <w:p w14:paraId="5F87EE37" w14:textId="77777777" w:rsidR="00A37554" w:rsidRPr="00704BA0" w:rsidRDefault="00A37554" w:rsidP="00F73BF5">
      <w:pPr>
        <w:rPr>
          <w:rFonts w:ascii="Verdana" w:hAnsi="Verdana" w:cs="Arial"/>
          <w:iCs/>
          <w:sz w:val="24"/>
          <w:szCs w:val="24"/>
          <w:lang w:val="cy-GB"/>
        </w:rPr>
      </w:pPr>
      <w:bookmarkStart w:id="2" w:name="cysill"/>
      <w:bookmarkEnd w:id="1"/>
      <w:bookmarkEnd w:id="2"/>
    </w:p>
    <w:sectPr w:rsidR="00A37554" w:rsidRPr="00704BA0" w:rsidSect="000C0235">
      <w:headerReference w:type="default" r:id="rId13"/>
      <w:footerReference w:type="defaul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E05C3" w14:textId="77777777" w:rsidR="006407B5" w:rsidRDefault="006407B5" w:rsidP="00A65725">
      <w:pPr>
        <w:spacing w:after="0" w:line="240" w:lineRule="auto"/>
      </w:pPr>
      <w:r>
        <w:separator/>
      </w:r>
    </w:p>
  </w:endnote>
  <w:endnote w:type="continuationSeparator" w:id="0">
    <w:p w14:paraId="41F7F441" w14:textId="77777777" w:rsidR="006407B5" w:rsidRDefault="006407B5" w:rsidP="00A65725">
      <w:pPr>
        <w:spacing w:after="0" w:line="240" w:lineRule="auto"/>
      </w:pPr>
      <w:r>
        <w:continuationSeparator/>
      </w:r>
    </w:p>
  </w:endnote>
  <w:endnote w:type="continuationNotice" w:id="1">
    <w:p w14:paraId="318D19F7" w14:textId="77777777" w:rsidR="006407B5" w:rsidRDefault="006407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9914B" w14:textId="799B26FA" w:rsidR="00AF53B8" w:rsidRPr="00437DA2" w:rsidRDefault="00704BA0" w:rsidP="00AF53B8">
    <w:pPr>
      <w:pStyle w:val="Footer"/>
      <w:jc w:val="center"/>
      <w:rPr>
        <w:b/>
        <w:color w:val="FF0000"/>
      </w:rPr>
    </w:pPr>
    <w:r>
      <w:rPr>
        <w:b/>
        <w:color w:val="FF0000"/>
      </w:rPr>
      <w:t>SWYDDOGOL</w:t>
    </w:r>
    <w:r w:rsidR="006407B5">
      <w:rPr>
        <w:b/>
        <w:color w:val="FF0000"/>
      </w:rPr>
      <w:t xml:space="preserve"> </w:t>
    </w:r>
  </w:p>
  <w:p w14:paraId="2D6B384C" w14:textId="6D029E0A" w:rsidR="006407B5" w:rsidRPr="00437DA2" w:rsidRDefault="006407B5" w:rsidP="00437DA2">
    <w:pPr>
      <w:pStyle w:val="Footer"/>
      <w:jc w:val="center"/>
      <w:rPr>
        <w:b/>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DF51BA" w14:textId="77777777" w:rsidR="006407B5" w:rsidRDefault="006407B5" w:rsidP="00A65725">
      <w:pPr>
        <w:spacing w:after="0" w:line="240" w:lineRule="auto"/>
      </w:pPr>
      <w:r>
        <w:separator/>
      </w:r>
    </w:p>
  </w:footnote>
  <w:footnote w:type="continuationSeparator" w:id="0">
    <w:p w14:paraId="1AA3AEC2" w14:textId="77777777" w:rsidR="006407B5" w:rsidRDefault="006407B5" w:rsidP="00A65725">
      <w:pPr>
        <w:spacing w:after="0" w:line="240" w:lineRule="auto"/>
      </w:pPr>
      <w:r>
        <w:continuationSeparator/>
      </w:r>
    </w:p>
  </w:footnote>
  <w:footnote w:type="continuationNotice" w:id="1">
    <w:p w14:paraId="4161A821" w14:textId="77777777" w:rsidR="006407B5" w:rsidRDefault="006407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A66A1" w14:textId="26E59EC7" w:rsidR="006407B5" w:rsidRDefault="00704BA0" w:rsidP="00437DA2">
    <w:pPr>
      <w:pStyle w:val="Footer"/>
      <w:jc w:val="center"/>
      <w:rPr>
        <w:b/>
        <w:color w:val="FF0000"/>
      </w:rPr>
    </w:pPr>
    <w:r>
      <w:rPr>
        <w:b/>
        <w:color w:val="FF0000"/>
      </w:rPr>
      <w:t>SWYDDOGOL</w:t>
    </w:r>
    <w:r w:rsidR="006407B5">
      <w:rPr>
        <w:b/>
        <w:color w:val="FF0000"/>
      </w:rPr>
      <w:t xml:space="preserve"> </w:t>
    </w:r>
  </w:p>
  <w:p w14:paraId="500659AB" w14:textId="77777777" w:rsidR="006407B5" w:rsidRDefault="006407B5" w:rsidP="00437DA2">
    <w:pPr>
      <w:pStyle w:val="Header"/>
      <w:tabs>
        <w:tab w:val="clear" w:pos="4513"/>
        <w:tab w:val="clear" w:pos="9026"/>
        <w:tab w:val="center" w:pos="159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E1BAC"/>
    <w:multiLevelType w:val="hybridMultilevel"/>
    <w:tmpl w:val="BA7E1E40"/>
    <w:lvl w:ilvl="0" w:tplc="024A2FBC">
      <w:start w:val="2"/>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1B93B6D"/>
    <w:multiLevelType w:val="hybridMultilevel"/>
    <w:tmpl w:val="14681DE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1F12A56"/>
    <w:multiLevelType w:val="hybridMultilevel"/>
    <w:tmpl w:val="A32AF2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4124708"/>
    <w:multiLevelType w:val="hybridMultilevel"/>
    <w:tmpl w:val="DD90674C"/>
    <w:lvl w:ilvl="0" w:tplc="C9BA5E76">
      <w:start w:val="2"/>
      <w:numFmt w:val="lowerLetter"/>
      <w:lvlText w:val="%1.)"/>
      <w:lvlJc w:val="left"/>
      <w:pPr>
        <w:ind w:left="1440" w:hanging="72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5180F23"/>
    <w:multiLevelType w:val="hybridMultilevel"/>
    <w:tmpl w:val="65D87D14"/>
    <w:lvl w:ilvl="0" w:tplc="D86EA25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2A2F55"/>
    <w:multiLevelType w:val="hybridMultilevel"/>
    <w:tmpl w:val="F8E4C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1B624E"/>
    <w:multiLevelType w:val="hybridMultilevel"/>
    <w:tmpl w:val="3AE84ADC"/>
    <w:lvl w:ilvl="0" w:tplc="980A56F4">
      <w:start w:val="1"/>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C40236"/>
    <w:multiLevelType w:val="hybridMultilevel"/>
    <w:tmpl w:val="E364FB46"/>
    <w:lvl w:ilvl="0" w:tplc="874C08F4">
      <w:start w:val="1"/>
      <w:numFmt w:val="upperLetter"/>
      <w:lvlText w:val="%1."/>
      <w:lvlJc w:val="right"/>
      <w:pPr>
        <w:ind w:left="1070" w:hanging="360"/>
      </w:pPr>
      <w:rPr>
        <w:rFonts w:ascii="Verdana" w:hAnsi="Verdana" w:hint="default"/>
        <w:b/>
        <w:i w:val="0"/>
        <w:color w:val="FF0000"/>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8" w15:restartNumberingAfterBreak="0">
    <w:nsid w:val="2D9D2D59"/>
    <w:multiLevelType w:val="hybridMultilevel"/>
    <w:tmpl w:val="04548734"/>
    <w:lvl w:ilvl="0" w:tplc="08090017">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354018B6"/>
    <w:multiLevelType w:val="hybridMultilevel"/>
    <w:tmpl w:val="7FDA5B84"/>
    <w:lvl w:ilvl="0" w:tplc="D98A15E6">
      <w:start w:val="1"/>
      <w:numFmt w:val="lowerLetter"/>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EA5537"/>
    <w:multiLevelType w:val="hybridMultilevel"/>
    <w:tmpl w:val="04548734"/>
    <w:lvl w:ilvl="0" w:tplc="08090017">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3DBB6A78"/>
    <w:multiLevelType w:val="hybridMultilevel"/>
    <w:tmpl w:val="0484753E"/>
    <w:lvl w:ilvl="0" w:tplc="2E6A0A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3936CA"/>
    <w:multiLevelType w:val="hybridMultilevel"/>
    <w:tmpl w:val="B73ADCBA"/>
    <w:lvl w:ilvl="0" w:tplc="4AB20DC0">
      <w:start w:val="2"/>
      <w:numFmt w:val="decimal"/>
      <w:lvlText w:val="%1."/>
      <w:lvlJc w:val="left"/>
      <w:pPr>
        <w:ind w:left="360" w:hanging="360"/>
      </w:pPr>
      <w:rPr>
        <w:rFonts w:ascii="Verdana" w:hAnsi="Verdana" w:hint="default"/>
        <w:b/>
        <w:bCs w:val="0"/>
        <w:i w:val="0"/>
        <w:iCs w:val="0"/>
        <w:sz w:val="24"/>
        <w:szCs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4221615"/>
    <w:multiLevelType w:val="hybridMultilevel"/>
    <w:tmpl w:val="BF84DB74"/>
    <w:lvl w:ilvl="0" w:tplc="08090019">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96330F5"/>
    <w:multiLevelType w:val="hybridMultilevel"/>
    <w:tmpl w:val="E918CA8E"/>
    <w:lvl w:ilvl="0" w:tplc="3E3E224E">
      <w:start w:val="1"/>
      <w:numFmt w:val="lowerLetter"/>
      <w:lvlText w:val="%1."/>
      <w:lvlJc w:val="left"/>
      <w:pPr>
        <w:ind w:left="1440" w:hanging="360"/>
      </w:pPr>
      <w:rPr>
        <w:b w:val="0"/>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14229FD"/>
    <w:multiLevelType w:val="hybridMultilevel"/>
    <w:tmpl w:val="C54A4806"/>
    <w:lvl w:ilvl="0" w:tplc="D98A15E6">
      <w:start w:val="1"/>
      <w:numFmt w:val="lowerLetter"/>
      <w:lvlText w:val="%1."/>
      <w:lvlJc w:val="left"/>
      <w:pPr>
        <w:ind w:left="720" w:hanging="360"/>
      </w:pPr>
      <w:rPr>
        <w:b/>
      </w:rPr>
    </w:lvl>
    <w:lvl w:ilvl="1" w:tplc="5EFA2F32">
      <w:start w:val="1"/>
      <w:numFmt w:val="lowerLetter"/>
      <w:lvlText w:val="%2."/>
      <w:lvlJc w:val="left"/>
      <w:pPr>
        <w:ind w:left="1353"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E70CE0"/>
    <w:multiLevelType w:val="hybridMultilevel"/>
    <w:tmpl w:val="04548734"/>
    <w:lvl w:ilvl="0" w:tplc="08090017">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15:restartNumberingAfterBreak="0">
    <w:nsid w:val="6F4F665D"/>
    <w:multiLevelType w:val="hybridMultilevel"/>
    <w:tmpl w:val="9FE23410"/>
    <w:lvl w:ilvl="0" w:tplc="AF2837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C055D6"/>
    <w:multiLevelType w:val="hybridMultilevel"/>
    <w:tmpl w:val="D3BA1BCC"/>
    <w:lvl w:ilvl="0" w:tplc="6540ABBC">
      <w:start w:val="1"/>
      <w:numFmt w:val="decimal"/>
      <w:lvlText w:val="%1."/>
      <w:lvlJc w:val="left"/>
      <w:pPr>
        <w:ind w:left="360" w:hanging="360"/>
      </w:pPr>
      <w:rPr>
        <w:rFonts w:hint="default"/>
        <w:b w:val="0"/>
        <w:i w:val="0"/>
      </w:rPr>
    </w:lvl>
    <w:lvl w:ilvl="1" w:tplc="BB5091B8">
      <w:start w:val="1"/>
      <w:numFmt w:val="lowerLetter"/>
      <w:lvlText w:val="%2."/>
      <w:lvlJc w:val="left"/>
      <w:pPr>
        <w:ind w:left="1156" w:hanging="360"/>
      </w:pPr>
      <w:rPr>
        <w:b w:val="0"/>
        <w:i w:val="0"/>
      </w:rPr>
    </w:lvl>
    <w:lvl w:ilvl="2" w:tplc="08090001">
      <w:start w:val="1"/>
      <w:numFmt w:val="bullet"/>
      <w:lvlText w:val=""/>
      <w:lvlJc w:val="left"/>
      <w:pPr>
        <w:ind w:left="1876" w:hanging="180"/>
      </w:pPr>
      <w:rPr>
        <w:rFonts w:ascii="Symbol" w:hAnsi="Symbol" w:hint="default"/>
      </w:r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9" w15:restartNumberingAfterBreak="0">
    <w:nsid w:val="757C63C0"/>
    <w:multiLevelType w:val="hybridMultilevel"/>
    <w:tmpl w:val="A89CFD66"/>
    <w:lvl w:ilvl="0" w:tplc="DFE4A74C">
      <w:start w:val="9"/>
      <w:numFmt w:val="lowerLetter"/>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59B1A2A"/>
    <w:multiLevelType w:val="hybridMultilevel"/>
    <w:tmpl w:val="725495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75D82E66"/>
    <w:multiLevelType w:val="hybridMultilevel"/>
    <w:tmpl w:val="BB16CA26"/>
    <w:lvl w:ilvl="0" w:tplc="27BE1ECC">
      <w:start w:val="1"/>
      <w:numFmt w:val="decimal"/>
      <w:lvlText w:val="%1."/>
      <w:lvlJc w:val="left"/>
      <w:pPr>
        <w:ind w:left="720" w:hanging="360"/>
      </w:pPr>
      <w:rPr>
        <w:rFonts w:hint="default"/>
        <w:b/>
      </w:rPr>
    </w:lvl>
    <w:lvl w:ilvl="1" w:tplc="D98A15E6">
      <w:start w:val="1"/>
      <w:numFmt w:val="lowerLetter"/>
      <w:lvlText w:val="%2."/>
      <w:lvlJc w:val="left"/>
      <w:pPr>
        <w:ind w:left="1440" w:hanging="360"/>
      </w:pPr>
      <w:rPr>
        <w:b/>
      </w:rPr>
    </w:lvl>
    <w:lvl w:ilvl="2" w:tplc="C8448D5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461202"/>
    <w:multiLevelType w:val="hybridMultilevel"/>
    <w:tmpl w:val="0C22EFF4"/>
    <w:lvl w:ilvl="0" w:tplc="0C96125A">
      <w:start w:val="1"/>
      <w:numFmt w:val="lowerLetter"/>
      <w:lvlText w:val="%1)"/>
      <w:lvlJc w:val="left"/>
      <w:pPr>
        <w:ind w:left="720" w:hanging="360"/>
      </w:pPr>
      <w:rPr>
        <w:rFonts w:hint="default"/>
        <w:b w:val="0"/>
        <w:bCs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BF5485D"/>
    <w:multiLevelType w:val="hybridMultilevel"/>
    <w:tmpl w:val="EEE0CC16"/>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1"/>
  </w:num>
  <w:num w:numId="2">
    <w:abstractNumId w:val="18"/>
  </w:num>
  <w:num w:numId="3">
    <w:abstractNumId w:val="21"/>
  </w:num>
  <w:num w:numId="4">
    <w:abstractNumId w:val="0"/>
  </w:num>
  <w:num w:numId="5">
    <w:abstractNumId w:val="15"/>
  </w:num>
  <w:num w:numId="6">
    <w:abstractNumId w:val="7"/>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7"/>
  </w:num>
  <w:num w:numId="10">
    <w:abstractNumId w:val="9"/>
  </w:num>
  <w:num w:numId="11">
    <w:abstractNumId w:val="14"/>
  </w:num>
  <w:num w:numId="12">
    <w:abstractNumId w:val="6"/>
  </w:num>
  <w:num w:numId="13">
    <w:abstractNumId w:val="4"/>
  </w:num>
  <w:num w:numId="14">
    <w:abstractNumId w:val="12"/>
  </w:num>
  <w:num w:numId="15">
    <w:abstractNumId w:val="16"/>
  </w:num>
  <w:num w:numId="16">
    <w:abstractNumId w:val="3"/>
  </w:num>
  <w:num w:numId="17">
    <w:abstractNumId w:val="19"/>
  </w:num>
  <w:num w:numId="18">
    <w:abstractNumId w:val="10"/>
  </w:num>
  <w:num w:numId="19">
    <w:abstractNumId w:val="8"/>
  </w:num>
  <w:num w:numId="20">
    <w:abstractNumId w:val="22"/>
  </w:num>
  <w:num w:numId="21">
    <w:abstractNumId w:val="23"/>
  </w:num>
  <w:num w:numId="22">
    <w:abstractNumId w:val="13"/>
  </w:num>
  <w:num w:numId="23">
    <w:abstractNumId w:val="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03B6677-3942-479D-9785-5F9908CF17BA}"/>
    <w:docVar w:name="dgnword-eventsink" w:val="1641365975744"/>
  </w:docVars>
  <w:rsids>
    <w:rsidRoot w:val="00A65725"/>
    <w:rsid w:val="00000F94"/>
    <w:rsid w:val="00002CEB"/>
    <w:rsid w:val="00002D58"/>
    <w:rsid w:val="0000314A"/>
    <w:rsid w:val="00003723"/>
    <w:rsid w:val="00004094"/>
    <w:rsid w:val="000042A4"/>
    <w:rsid w:val="00006E5A"/>
    <w:rsid w:val="000103E7"/>
    <w:rsid w:val="0001091B"/>
    <w:rsid w:val="000110BC"/>
    <w:rsid w:val="00013C08"/>
    <w:rsid w:val="00013F35"/>
    <w:rsid w:val="00014E79"/>
    <w:rsid w:val="00015A32"/>
    <w:rsid w:val="00015C3F"/>
    <w:rsid w:val="00016A2F"/>
    <w:rsid w:val="00017A9E"/>
    <w:rsid w:val="0002008B"/>
    <w:rsid w:val="000203DC"/>
    <w:rsid w:val="00020590"/>
    <w:rsid w:val="000212D3"/>
    <w:rsid w:val="00021E31"/>
    <w:rsid w:val="0002281E"/>
    <w:rsid w:val="000261AB"/>
    <w:rsid w:val="000318A5"/>
    <w:rsid w:val="00032DF3"/>
    <w:rsid w:val="000336AE"/>
    <w:rsid w:val="000341EA"/>
    <w:rsid w:val="00035D5E"/>
    <w:rsid w:val="00036205"/>
    <w:rsid w:val="00036648"/>
    <w:rsid w:val="0004066B"/>
    <w:rsid w:val="0004093B"/>
    <w:rsid w:val="000412C5"/>
    <w:rsid w:val="0004148B"/>
    <w:rsid w:val="00041839"/>
    <w:rsid w:val="000442FD"/>
    <w:rsid w:val="00044342"/>
    <w:rsid w:val="00044882"/>
    <w:rsid w:val="00044F1F"/>
    <w:rsid w:val="00044F2B"/>
    <w:rsid w:val="00044FE7"/>
    <w:rsid w:val="000457D3"/>
    <w:rsid w:val="000461CD"/>
    <w:rsid w:val="00046E91"/>
    <w:rsid w:val="0004797F"/>
    <w:rsid w:val="00050771"/>
    <w:rsid w:val="00050A2B"/>
    <w:rsid w:val="00051C69"/>
    <w:rsid w:val="000528D3"/>
    <w:rsid w:val="000537E4"/>
    <w:rsid w:val="00053CDA"/>
    <w:rsid w:val="00053EDF"/>
    <w:rsid w:val="00054219"/>
    <w:rsid w:val="00055849"/>
    <w:rsid w:val="00055E10"/>
    <w:rsid w:val="000562FC"/>
    <w:rsid w:val="000568D5"/>
    <w:rsid w:val="00056D58"/>
    <w:rsid w:val="00056DD1"/>
    <w:rsid w:val="00060216"/>
    <w:rsid w:val="00060CB5"/>
    <w:rsid w:val="00060ED9"/>
    <w:rsid w:val="0006184E"/>
    <w:rsid w:val="00063709"/>
    <w:rsid w:val="000639DE"/>
    <w:rsid w:val="00065168"/>
    <w:rsid w:val="00065833"/>
    <w:rsid w:val="00065B73"/>
    <w:rsid w:val="00065DFB"/>
    <w:rsid w:val="00066E52"/>
    <w:rsid w:val="00067A24"/>
    <w:rsid w:val="00070032"/>
    <w:rsid w:val="000739E5"/>
    <w:rsid w:val="00074351"/>
    <w:rsid w:val="00074754"/>
    <w:rsid w:val="000748B0"/>
    <w:rsid w:val="00074D7B"/>
    <w:rsid w:val="000751ED"/>
    <w:rsid w:val="00075C62"/>
    <w:rsid w:val="00076232"/>
    <w:rsid w:val="000801CE"/>
    <w:rsid w:val="00080842"/>
    <w:rsid w:val="000811EF"/>
    <w:rsid w:val="0008242B"/>
    <w:rsid w:val="00083F7F"/>
    <w:rsid w:val="00084284"/>
    <w:rsid w:val="00084C5C"/>
    <w:rsid w:val="00091E08"/>
    <w:rsid w:val="00092982"/>
    <w:rsid w:val="0009298E"/>
    <w:rsid w:val="0009301D"/>
    <w:rsid w:val="00093A46"/>
    <w:rsid w:val="00093DFD"/>
    <w:rsid w:val="000966C1"/>
    <w:rsid w:val="00096963"/>
    <w:rsid w:val="00096FB4"/>
    <w:rsid w:val="000979AC"/>
    <w:rsid w:val="000979C5"/>
    <w:rsid w:val="000A24AD"/>
    <w:rsid w:val="000A2EA2"/>
    <w:rsid w:val="000A345B"/>
    <w:rsid w:val="000A45B5"/>
    <w:rsid w:val="000A4A73"/>
    <w:rsid w:val="000A5FE1"/>
    <w:rsid w:val="000A66F0"/>
    <w:rsid w:val="000B1426"/>
    <w:rsid w:val="000B15B1"/>
    <w:rsid w:val="000B1F2E"/>
    <w:rsid w:val="000B42D1"/>
    <w:rsid w:val="000B4756"/>
    <w:rsid w:val="000B782C"/>
    <w:rsid w:val="000B7D4E"/>
    <w:rsid w:val="000B7FA9"/>
    <w:rsid w:val="000C0235"/>
    <w:rsid w:val="000C187F"/>
    <w:rsid w:val="000C1E1C"/>
    <w:rsid w:val="000C33E1"/>
    <w:rsid w:val="000C367B"/>
    <w:rsid w:val="000C5DE1"/>
    <w:rsid w:val="000C6A17"/>
    <w:rsid w:val="000C78A2"/>
    <w:rsid w:val="000D0D42"/>
    <w:rsid w:val="000D22BF"/>
    <w:rsid w:val="000D3A34"/>
    <w:rsid w:val="000D43F2"/>
    <w:rsid w:val="000D4AEA"/>
    <w:rsid w:val="000D5A0B"/>
    <w:rsid w:val="000D634C"/>
    <w:rsid w:val="000D701E"/>
    <w:rsid w:val="000E1E91"/>
    <w:rsid w:val="000E21E0"/>
    <w:rsid w:val="000E2488"/>
    <w:rsid w:val="000E4BFF"/>
    <w:rsid w:val="000E6DA9"/>
    <w:rsid w:val="000E771D"/>
    <w:rsid w:val="000E7A66"/>
    <w:rsid w:val="000E7F9B"/>
    <w:rsid w:val="000F09B7"/>
    <w:rsid w:val="000F1F9F"/>
    <w:rsid w:val="000F23F3"/>
    <w:rsid w:val="000F4A8C"/>
    <w:rsid w:val="000F51C1"/>
    <w:rsid w:val="000F59E2"/>
    <w:rsid w:val="000F5BAE"/>
    <w:rsid w:val="000F69AC"/>
    <w:rsid w:val="000F751B"/>
    <w:rsid w:val="000F7A80"/>
    <w:rsid w:val="00100027"/>
    <w:rsid w:val="001009F6"/>
    <w:rsid w:val="00101A3A"/>
    <w:rsid w:val="00101E8C"/>
    <w:rsid w:val="001041AF"/>
    <w:rsid w:val="001041CD"/>
    <w:rsid w:val="00104366"/>
    <w:rsid w:val="00105FC1"/>
    <w:rsid w:val="001108E4"/>
    <w:rsid w:val="0011359A"/>
    <w:rsid w:val="001140A5"/>
    <w:rsid w:val="00114C5D"/>
    <w:rsid w:val="00116721"/>
    <w:rsid w:val="00120158"/>
    <w:rsid w:val="001222A3"/>
    <w:rsid w:val="0012506E"/>
    <w:rsid w:val="001255C2"/>
    <w:rsid w:val="0012725F"/>
    <w:rsid w:val="00127AEE"/>
    <w:rsid w:val="00130ABA"/>
    <w:rsid w:val="0013124C"/>
    <w:rsid w:val="0013166B"/>
    <w:rsid w:val="00131907"/>
    <w:rsid w:val="001352B5"/>
    <w:rsid w:val="001364D0"/>
    <w:rsid w:val="001365FB"/>
    <w:rsid w:val="001368E9"/>
    <w:rsid w:val="00136D0B"/>
    <w:rsid w:val="00136E57"/>
    <w:rsid w:val="00137479"/>
    <w:rsid w:val="001374AD"/>
    <w:rsid w:val="00140DEB"/>
    <w:rsid w:val="00141047"/>
    <w:rsid w:val="0014113E"/>
    <w:rsid w:val="0014213C"/>
    <w:rsid w:val="001440BC"/>
    <w:rsid w:val="00145463"/>
    <w:rsid w:val="001469EF"/>
    <w:rsid w:val="001479D3"/>
    <w:rsid w:val="0015022C"/>
    <w:rsid w:val="0015153C"/>
    <w:rsid w:val="001518B0"/>
    <w:rsid w:val="00152192"/>
    <w:rsid w:val="00152DDA"/>
    <w:rsid w:val="00153C3A"/>
    <w:rsid w:val="00154AFB"/>
    <w:rsid w:val="00154ED0"/>
    <w:rsid w:val="001574EA"/>
    <w:rsid w:val="0015760E"/>
    <w:rsid w:val="00157CDF"/>
    <w:rsid w:val="00160BDE"/>
    <w:rsid w:val="001616D5"/>
    <w:rsid w:val="0016210C"/>
    <w:rsid w:val="001628F4"/>
    <w:rsid w:val="00162DCA"/>
    <w:rsid w:val="00163DDC"/>
    <w:rsid w:val="00164287"/>
    <w:rsid w:val="0016640B"/>
    <w:rsid w:val="00166B14"/>
    <w:rsid w:val="00167C03"/>
    <w:rsid w:val="00167CBF"/>
    <w:rsid w:val="00170421"/>
    <w:rsid w:val="00172BCC"/>
    <w:rsid w:val="0017644C"/>
    <w:rsid w:val="00176462"/>
    <w:rsid w:val="00176505"/>
    <w:rsid w:val="001769FA"/>
    <w:rsid w:val="0017725F"/>
    <w:rsid w:val="00177C86"/>
    <w:rsid w:val="0018058F"/>
    <w:rsid w:val="001813E5"/>
    <w:rsid w:val="001832B4"/>
    <w:rsid w:val="00183D53"/>
    <w:rsid w:val="00185481"/>
    <w:rsid w:val="00185C20"/>
    <w:rsid w:val="00187099"/>
    <w:rsid w:val="001911A1"/>
    <w:rsid w:val="0019125E"/>
    <w:rsid w:val="00191DE5"/>
    <w:rsid w:val="00193606"/>
    <w:rsid w:val="00194639"/>
    <w:rsid w:val="00194A5F"/>
    <w:rsid w:val="001A11AB"/>
    <w:rsid w:val="001A2559"/>
    <w:rsid w:val="001A31ED"/>
    <w:rsid w:val="001A33E4"/>
    <w:rsid w:val="001A3E09"/>
    <w:rsid w:val="001A4B8F"/>
    <w:rsid w:val="001A692F"/>
    <w:rsid w:val="001A6CBB"/>
    <w:rsid w:val="001A71FB"/>
    <w:rsid w:val="001A749A"/>
    <w:rsid w:val="001A7B90"/>
    <w:rsid w:val="001B071D"/>
    <w:rsid w:val="001B16A9"/>
    <w:rsid w:val="001B1ECE"/>
    <w:rsid w:val="001B2C0A"/>
    <w:rsid w:val="001B434A"/>
    <w:rsid w:val="001B44B9"/>
    <w:rsid w:val="001B5536"/>
    <w:rsid w:val="001B6532"/>
    <w:rsid w:val="001B670C"/>
    <w:rsid w:val="001B6879"/>
    <w:rsid w:val="001B6E5B"/>
    <w:rsid w:val="001C056C"/>
    <w:rsid w:val="001C1844"/>
    <w:rsid w:val="001C3608"/>
    <w:rsid w:val="001C5681"/>
    <w:rsid w:val="001C5FF3"/>
    <w:rsid w:val="001C7F2F"/>
    <w:rsid w:val="001D0249"/>
    <w:rsid w:val="001D1442"/>
    <w:rsid w:val="001D38A4"/>
    <w:rsid w:val="001D4130"/>
    <w:rsid w:val="001D62C0"/>
    <w:rsid w:val="001D641C"/>
    <w:rsid w:val="001D6804"/>
    <w:rsid w:val="001D70D1"/>
    <w:rsid w:val="001E01E5"/>
    <w:rsid w:val="001E0A56"/>
    <w:rsid w:val="001E39EB"/>
    <w:rsid w:val="001E6B5B"/>
    <w:rsid w:val="001E7DA4"/>
    <w:rsid w:val="001F28A4"/>
    <w:rsid w:val="001F3463"/>
    <w:rsid w:val="001F390E"/>
    <w:rsid w:val="001F45D7"/>
    <w:rsid w:val="001F4A8B"/>
    <w:rsid w:val="001F4D7C"/>
    <w:rsid w:val="00200B79"/>
    <w:rsid w:val="00200F8F"/>
    <w:rsid w:val="00202073"/>
    <w:rsid w:val="0020256C"/>
    <w:rsid w:val="00203F92"/>
    <w:rsid w:val="00205104"/>
    <w:rsid w:val="0020512D"/>
    <w:rsid w:val="002056FD"/>
    <w:rsid w:val="00205B72"/>
    <w:rsid w:val="00207521"/>
    <w:rsid w:val="00210B1E"/>
    <w:rsid w:val="00211F97"/>
    <w:rsid w:val="00212209"/>
    <w:rsid w:val="00213625"/>
    <w:rsid w:val="00214819"/>
    <w:rsid w:val="0021490E"/>
    <w:rsid w:val="00214E4F"/>
    <w:rsid w:val="0021515E"/>
    <w:rsid w:val="00217031"/>
    <w:rsid w:val="00217F62"/>
    <w:rsid w:val="00220A66"/>
    <w:rsid w:val="00220D0D"/>
    <w:rsid w:val="00221761"/>
    <w:rsid w:val="00221877"/>
    <w:rsid w:val="00221932"/>
    <w:rsid w:val="00221DDC"/>
    <w:rsid w:val="00222BBC"/>
    <w:rsid w:val="00223F37"/>
    <w:rsid w:val="0022411A"/>
    <w:rsid w:val="0022471B"/>
    <w:rsid w:val="0022524D"/>
    <w:rsid w:val="00227035"/>
    <w:rsid w:val="00227E6B"/>
    <w:rsid w:val="00230CC1"/>
    <w:rsid w:val="00231760"/>
    <w:rsid w:val="00231B41"/>
    <w:rsid w:val="002327BC"/>
    <w:rsid w:val="00233CB8"/>
    <w:rsid w:val="00234247"/>
    <w:rsid w:val="00234A94"/>
    <w:rsid w:val="00234E95"/>
    <w:rsid w:val="00236D02"/>
    <w:rsid w:val="00237CD0"/>
    <w:rsid w:val="0024081B"/>
    <w:rsid w:val="0024090C"/>
    <w:rsid w:val="0024119F"/>
    <w:rsid w:val="00242586"/>
    <w:rsid w:val="002428B4"/>
    <w:rsid w:val="002438CF"/>
    <w:rsid w:val="00243C2C"/>
    <w:rsid w:val="00244BD4"/>
    <w:rsid w:val="00245845"/>
    <w:rsid w:val="002458FA"/>
    <w:rsid w:val="00246333"/>
    <w:rsid w:val="00247181"/>
    <w:rsid w:val="00247293"/>
    <w:rsid w:val="002476FE"/>
    <w:rsid w:val="0025098D"/>
    <w:rsid w:val="00251CED"/>
    <w:rsid w:val="002526C3"/>
    <w:rsid w:val="00252DC5"/>
    <w:rsid w:val="00254056"/>
    <w:rsid w:val="002547CA"/>
    <w:rsid w:val="00254D78"/>
    <w:rsid w:val="0025587A"/>
    <w:rsid w:val="002560E5"/>
    <w:rsid w:val="00256708"/>
    <w:rsid w:val="00256AF8"/>
    <w:rsid w:val="00256C25"/>
    <w:rsid w:val="00256F27"/>
    <w:rsid w:val="002579D3"/>
    <w:rsid w:val="002579E1"/>
    <w:rsid w:val="002606E1"/>
    <w:rsid w:val="00267E00"/>
    <w:rsid w:val="00270835"/>
    <w:rsid w:val="00270E6A"/>
    <w:rsid w:val="00270FF7"/>
    <w:rsid w:val="00272685"/>
    <w:rsid w:val="00272CD5"/>
    <w:rsid w:val="00272ECB"/>
    <w:rsid w:val="002731EE"/>
    <w:rsid w:val="00273720"/>
    <w:rsid w:val="002748EA"/>
    <w:rsid w:val="002769F7"/>
    <w:rsid w:val="00277C2E"/>
    <w:rsid w:val="00277F62"/>
    <w:rsid w:val="00280826"/>
    <w:rsid w:val="00280888"/>
    <w:rsid w:val="002824DD"/>
    <w:rsid w:val="00282F2A"/>
    <w:rsid w:val="00282FBE"/>
    <w:rsid w:val="00283B13"/>
    <w:rsid w:val="00284AB0"/>
    <w:rsid w:val="00284B5B"/>
    <w:rsid w:val="00284D03"/>
    <w:rsid w:val="002853DF"/>
    <w:rsid w:val="00285510"/>
    <w:rsid w:val="002858C6"/>
    <w:rsid w:val="00287294"/>
    <w:rsid w:val="00291037"/>
    <w:rsid w:val="00291208"/>
    <w:rsid w:val="00292052"/>
    <w:rsid w:val="002924C3"/>
    <w:rsid w:val="00292CC5"/>
    <w:rsid w:val="00293041"/>
    <w:rsid w:val="0029334D"/>
    <w:rsid w:val="0029351C"/>
    <w:rsid w:val="00294528"/>
    <w:rsid w:val="0029551C"/>
    <w:rsid w:val="002964B4"/>
    <w:rsid w:val="002A0B64"/>
    <w:rsid w:val="002A157A"/>
    <w:rsid w:val="002A2572"/>
    <w:rsid w:val="002A3478"/>
    <w:rsid w:val="002A3E09"/>
    <w:rsid w:val="002A507D"/>
    <w:rsid w:val="002A563F"/>
    <w:rsid w:val="002A6FF3"/>
    <w:rsid w:val="002A7699"/>
    <w:rsid w:val="002B00CC"/>
    <w:rsid w:val="002B02D4"/>
    <w:rsid w:val="002B18AF"/>
    <w:rsid w:val="002B27FB"/>
    <w:rsid w:val="002B2FCD"/>
    <w:rsid w:val="002B3C1B"/>
    <w:rsid w:val="002B4D2A"/>
    <w:rsid w:val="002B735E"/>
    <w:rsid w:val="002B76C3"/>
    <w:rsid w:val="002C01E3"/>
    <w:rsid w:val="002C0330"/>
    <w:rsid w:val="002C0774"/>
    <w:rsid w:val="002C2092"/>
    <w:rsid w:val="002C31C4"/>
    <w:rsid w:val="002C38B1"/>
    <w:rsid w:val="002C3C40"/>
    <w:rsid w:val="002C7538"/>
    <w:rsid w:val="002D1056"/>
    <w:rsid w:val="002D29C8"/>
    <w:rsid w:val="002D4F6E"/>
    <w:rsid w:val="002D539E"/>
    <w:rsid w:val="002D58D8"/>
    <w:rsid w:val="002D5ECE"/>
    <w:rsid w:val="002D5F25"/>
    <w:rsid w:val="002E00FE"/>
    <w:rsid w:val="002E06B4"/>
    <w:rsid w:val="002E3B5E"/>
    <w:rsid w:val="002E64D2"/>
    <w:rsid w:val="002F05B5"/>
    <w:rsid w:val="002F0847"/>
    <w:rsid w:val="002F24C0"/>
    <w:rsid w:val="002F260C"/>
    <w:rsid w:val="002F3967"/>
    <w:rsid w:val="002F40CF"/>
    <w:rsid w:val="002F5860"/>
    <w:rsid w:val="002F5875"/>
    <w:rsid w:val="00301084"/>
    <w:rsid w:val="00301618"/>
    <w:rsid w:val="003018D1"/>
    <w:rsid w:val="00302A34"/>
    <w:rsid w:val="0030467B"/>
    <w:rsid w:val="00305987"/>
    <w:rsid w:val="00305D88"/>
    <w:rsid w:val="003061CC"/>
    <w:rsid w:val="00306755"/>
    <w:rsid w:val="00306917"/>
    <w:rsid w:val="003069C4"/>
    <w:rsid w:val="00307A92"/>
    <w:rsid w:val="00307DD0"/>
    <w:rsid w:val="003106E3"/>
    <w:rsid w:val="00310DCB"/>
    <w:rsid w:val="003111D7"/>
    <w:rsid w:val="00312DA1"/>
    <w:rsid w:val="003130AB"/>
    <w:rsid w:val="003135F2"/>
    <w:rsid w:val="00313842"/>
    <w:rsid w:val="003153A8"/>
    <w:rsid w:val="00316838"/>
    <w:rsid w:val="003169D9"/>
    <w:rsid w:val="003170A1"/>
    <w:rsid w:val="0031775D"/>
    <w:rsid w:val="00317CB8"/>
    <w:rsid w:val="00320BC5"/>
    <w:rsid w:val="0032108A"/>
    <w:rsid w:val="0032132E"/>
    <w:rsid w:val="003222EA"/>
    <w:rsid w:val="003224BD"/>
    <w:rsid w:val="00323FFF"/>
    <w:rsid w:val="0032495B"/>
    <w:rsid w:val="00324AC9"/>
    <w:rsid w:val="00325850"/>
    <w:rsid w:val="00325F5D"/>
    <w:rsid w:val="00326300"/>
    <w:rsid w:val="00327347"/>
    <w:rsid w:val="003276FE"/>
    <w:rsid w:val="00327827"/>
    <w:rsid w:val="00331682"/>
    <w:rsid w:val="003322F2"/>
    <w:rsid w:val="0033252B"/>
    <w:rsid w:val="00332597"/>
    <w:rsid w:val="0033448F"/>
    <w:rsid w:val="0033450A"/>
    <w:rsid w:val="003348AC"/>
    <w:rsid w:val="00334926"/>
    <w:rsid w:val="00334FF7"/>
    <w:rsid w:val="0033567D"/>
    <w:rsid w:val="0033629E"/>
    <w:rsid w:val="00340812"/>
    <w:rsid w:val="00341610"/>
    <w:rsid w:val="003442BF"/>
    <w:rsid w:val="00345C82"/>
    <w:rsid w:val="00345DDF"/>
    <w:rsid w:val="00345E1A"/>
    <w:rsid w:val="003461C1"/>
    <w:rsid w:val="00346279"/>
    <w:rsid w:val="00350991"/>
    <w:rsid w:val="00350C8C"/>
    <w:rsid w:val="00351316"/>
    <w:rsid w:val="0035178D"/>
    <w:rsid w:val="00351C97"/>
    <w:rsid w:val="00352CB4"/>
    <w:rsid w:val="00352DBD"/>
    <w:rsid w:val="0035354E"/>
    <w:rsid w:val="0035406C"/>
    <w:rsid w:val="0035409A"/>
    <w:rsid w:val="00354F01"/>
    <w:rsid w:val="00354F57"/>
    <w:rsid w:val="00357942"/>
    <w:rsid w:val="00357A39"/>
    <w:rsid w:val="0036111B"/>
    <w:rsid w:val="00362DC7"/>
    <w:rsid w:val="003646BF"/>
    <w:rsid w:val="00364DFA"/>
    <w:rsid w:val="003658E3"/>
    <w:rsid w:val="00366D15"/>
    <w:rsid w:val="00367034"/>
    <w:rsid w:val="0036792E"/>
    <w:rsid w:val="00367956"/>
    <w:rsid w:val="00367D97"/>
    <w:rsid w:val="00370178"/>
    <w:rsid w:val="00370A08"/>
    <w:rsid w:val="00372EB1"/>
    <w:rsid w:val="00373ADD"/>
    <w:rsid w:val="0037449A"/>
    <w:rsid w:val="00376DD6"/>
    <w:rsid w:val="00376E4A"/>
    <w:rsid w:val="003807F8"/>
    <w:rsid w:val="003812EB"/>
    <w:rsid w:val="003820AA"/>
    <w:rsid w:val="0038373E"/>
    <w:rsid w:val="0038455E"/>
    <w:rsid w:val="003863DD"/>
    <w:rsid w:val="00386AEE"/>
    <w:rsid w:val="0038724C"/>
    <w:rsid w:val="003875DB"/>
    <w:rsid w:val="003900B1"/>
    <w:rsid w:val="0039080C"/>
    <w:rsid w:val="00390EAD"/>
    <w:rsid w:val="0039109F"/>
    <w:rsid w:val="0039150B"/>
    <w:rsid w:val="00392BD6"/>
    <w:rsid w:val="00394755"/>
    <w:rsid w:val="003957CD"/>
    <w:rsid w:val="00395CB6"/>
    <w:rsid w:val="00396E41"/>
    <w:rsid w:val="00397AD2"/>
    <w:rsid w:val="003A4704"/>
    <w:rsid w:val="003A4709"/>
    <w:rsid w:val="003A4A11"/>
    <w:rsid w:val="003A51D4"/>
    <w:rsid w:val="003A5761"/>
    <w:rsid w:val="003A5AB8"/>
    <w:rsid w:val="003A5E48"/>
    <w:rsid w:val="003A5FC1"/>
    <w:rsid w:val="003A6BDF"/>
    <w:rsid w:val="003A6DC2"/>
    <w:rsid w:val="003A70C8"/>
    <w:rsid w:val="003B06B1"/>
    <w:rsid w:val="003B0B11"/>
    <w:rsid w:val="003B1204"/>
    <w:rsid w:val="003B460A"/>
    <w:rsid w:val="003B4A15"/>
    <w:rsid w:val="003B54E3"/>
    <w:rsid w:val="003B5712"/>
    <w:rsid w:val="003B5B94"/>
    <w:rsid w:val="003B5DA7"/>
    <w:rsid w:val="003B7639"/>
    <w:rsid w:val="003B7B1A"/>
    <w:rsid w:val="003B7E41"/>
    <w:rsid w:val="003C2CF7"/>
    <w:rsid w:val="003C2ED9"/>
    <w:rsid w:val="003C34FD"/>
    <w:rsid w:val="003C4821"/>
    <w:rsid w:val="003C4926"/>
    <w:rsid w:val="003C51FB"/>
    <w:rsid w:val="003C5793"/>
    <w:rsid w:val="003C6A5B"/>
    <w:rsid w:val="003C6DDA"/>
    <w:rsid w:val="003C729A"/>
    <w:rsid w:val="003D1044"/>
    <w:rsid w:val="003D174F"/>
    <w:rsid w:val="003D1C26"/>
    <w:rsid w:val="003D30D4"/>
    <w:rsid w:val="003D364B"/>
    <w:rsid w:val="003D3A14"/>
    <w:rsid w:val="003D5700"/>
    <w:rsid w:val="003D5A93"/>
    <w:rsid w:val="003D5CA3"/>
    <w:rsid w:val="003D6086"/>
    <w:rsid w:val="003D62BC"/>
    <w:rsid w:val="003D63ED"/>
    <w:rsid w:val="003E0CD3"/>
    <w:rsid w:val="003E0F68"/>
    <w:rsid w:val="003E1CED"/>
    <w:rsid w:val="003E3777"/>
    <w:rsid w:val="003E3CD0"/>
    <w:rsid w:val="003E4801"/>
    <w:rsid w:val="003F026D"/>
    <w:rsid w:val="003F0476"/>
    <w:rsid w:val="003F0BFA"/>
    <w:rsid w:val="003F1273"/>
    <w:rsid w:val="003F251D"/>
    <w:rsid w:val="003F2697"/>
    <w:rsid w:val="003F26CA"/>
    <w:rsid w:val="003F2F0F"/>
    <w:rsid w:val="003F4138"/>
    <w:rsid w:val="003F415D"/>
    <w:rsid w:val="003F4D91"/>
    <w:rsid w:val="003F515D"/>
    <w:rsid w:val="003F5568"/>
    <w:rsid w:val="003F58EC"/>
    <w:rsid w:val="003F58FA"/>
    <w:rsid w:val="003F6C37"/>
    <w:rsid w:val="0040075A"/>
    <w:rsid w:val="00401AF3"/>
    <w:rsid w:val="00401B3D"/>
    <w:rsid w:val="00401D03"/>
    <w:rsid w:val="00402B50"/>
    <w:rsid w:val="004032C9"/>
    <w:rsid w:val="00404251"/>
    <w:rsid w:val="00404372"/>
    <w:rsid w:val="0040670B"/>
    <w:rsid w:val="004117B7"/>
    <w:rsid w:val="00411C11"/>
    <w:rsid w:val="00412595"/>
    <w:rsid w:val="00412BD5"/>
    <w:rsid w:val="0041381A"/>
    <w:rsid w:val="00413B9C"/>
    <w:rsid w:val="00413BA3"/>
    <w:rsid w:val="00413FB4"/>
    <w:rsid w:val="004159A2"/>
    <w:rsid w:val="00416CD9"/>
    <w:rsid w:val="00416FC5"/>
    <w:rsid w:val="0041770B"/>
    <w:rsid w:val="00417C9C"/>
    <w:rsid w:val="004200B2"/>
    <w:rsid w:val="004230F5"/>
    <w:rsid w:val="00423A4F"/>
    <w:rsid w:val="00424292"/>
    <w:rsid w:val="0042611C"/>
    <w:rsid w:val="00426F63"/>
    <w:rsid w:val="00427141"/>
    <w:rsid w:val="0043024D"/>
    <w:rsid w:val="0043047E"/>
    <w:rsid w:val="00430A6C"/>
    <w:rsid w:val="00430C05"/>
    <w:rsid w:val="00432C80"/>
    <w:rsid w:val="004339EE"/>
    <w:rsid w:val="0043403D"/>
    <w:rsid w:val="00434C83"/>
    <w:rsid w:val="004350FC"/>
    <w:rsid w:val="0043607D"/>
    <w:rsid w:val="00436DB1"/>
    <w:rsid w:val="00437276"/>
    <w:rsid w:val="00437350"/>
    <w:rsid w:val="004375D0"/>
    <w:rsid w:val="0043776D"/>
    <w:rsid w:val="00437DA2"/>
    <w:rsid w:val="00437EE2"/>
    <w:rsid w:val="004404C9"/>
    <w:rsid w:val="00440E9D"/>
    <w:rsid w:val="00441111"/>
    <w:rsid w:val="004421D0"/>
    <w:rsid w:val="004427B3"/>
    <w:rsid w:val="00442DF8"/>
    <w:rsid w:val="004437C5"/>
    <w:rsid w:val="0044391C"/>
    <w:rsid w:val="0044431A"/>
    <w:rsid w:val="00444394"/>
    <w:rsid w:val="00444A3B"/>
    <w:rsid w:val="00444FEF"/>
    <w:rsid w:val="00445005"/>
    <w:rsid w:val="00445021"/>
    <w:rsid w:val="00445580"/>
    <w:rsid w:val="00445814"/>
    <w:rsid w:val="00445BC4"/>
    <w:rsid w:val="004464F7"/>
    <w:rsid w:val="00447220"/>
    <w:rsid w:val="004507F2"/>
    <w:rsid w:val="00450AAA"/>
    <w:rsid w:val="00451BF9"/>
    <w:rsid w:val="004529A0"/>
    <w:rsid w:val="00452B9B"/>
    <w:rsid w:val="00452EA5"/>
    <w:rsid w:val="00453A16"/>
    <w:rsid w:val="00453CEB"/>
    <w:rsid w:val="00454339"/>
    <w:rsid w:val="00454EB5"/>
    <w:rsid w:val="004563DD"/>
    <w:rsid w:val="0045674E"/>
    <w:rsid w:val="0046104D"/>
    <w:rsid w:val="00461EDD"/>
    <w:rsid w:val="00464EF3"/>
    <w:rsid w:val="00465B28"/>
    <w:rsid w:val="00466900"/>
    <w:rsid w:val="00470E5C"/>
    <w:rsid w:val="00472F15"/>
    <w:rsid w:val="004744A5"/>
    <w:rsid w:val="00476259"/>
    <w:rsid w:val="00476915"/>
    <w:rsid w:val="00476FF7"/>
    <w:rsid w:val="00477236"/>
    <w:rsid w:val="00477E89"/>
    <w:rsid w:val="00480EBB"/>
    <w:rsid w:val="004820F2"/>
    <w:rsid w:val="00482C5F"/>
    <w:rsid w:val="004837F0"/>
    <w:rsid w:val="00483942"/>
    <w:rsid w:val="00484BC2"/>
    <w:rsid w:val="004853C7"/>
    <w:rsid w:val="00486660"/>
    <w:rsid w:val="004874BA"/>
    <w:rsid w:val="00491148"/>
    <w:rsid w:val="00491934"/>
    <w:rsid w:val="00491ABF"/>
    <w:rsid w:val="00492DFF"/>
    <w:rsid w:val="00493643"/>
    <w:rsid w:val="00493D28"/>
    <w:rsid w:val="00494B34"/>
    <w:rsid w:val="004969C8"/>
    <w:rsid w:val="0049738B"/>
    <w:rsid w:val="004A0207"/>
    <w:rsid w:val="004A0569"/>
    <w:rsid w:val="004A0CC4"/>
    <w:rsid w:val="004A151C"/>
    <w:rsid w:val="004A16AE"/>
    <w:rsid w:val="004A17D5"/>
    <w:rsid w:val="004A1B67"/>
    <w:rsid w:val="004A2337"/>
    <w:rsid w:val="004A2DFA"/>
    <w:rsid w:val="004A333B"/>
    <w:rsid w:val="004A3A8B"/>
    <w:rsid w:val="004A7140"/>
    <w:rsid w:val="004A7940"/>
    <w:rsid w:val="004B0055"/>
    <w:rsid w:val="004B1B85"/>
    <w:rsid w:val="004B5A4B"/>
    <w:rsid w:val="004B5C46"/>
    <w:rsid w:val="004B60B5"/>
    <w:rsid w:val="004B6593"/>
    <w:rsid w:val="004C1274"/>
    <w:rsid w:val="004C1A77"/>
    <w:rsid w:val="004C29C6"/>
    <w:rsid w:val="004C350E"/>
    <w:rsid w:val="004C39D7"/>
    <w:rsid w:val="004C39F8"/>
    <w:rsid w:val="004C44CF"/>
    <w:rsid w:val="004C6416"/>
    <w:rsid w:val="004C649F"/>
    <w:rsid w:val="004C75DF"/>
    <w:rsid w:val="004C7AA5"/>
    <w:rsid w:val="004D1235"/>
    <w:rsid w:val="004D2D77"/>
    <w:rsid w:val="004D3208"/>
    <w:rsid w:val="004D34EE"/>
    <w:rsid w:val="004D47FA"/>
    <w:rsid w:val="004D4EF7"/>
    <w:rsid w:val="004D59A1"/>
    <w:rsid w:val="004D6AD9"/>
    <w:rsid w:val="004E0D3E"/>
    <w:rsid w:val="004E115C"/>
    <w:rsid w:val="004E2547"/>
    <w:rsid w:val="004E3533"/>
    <w:rsid w:val="004E366B"/>
    <w:rsid w:val="004E3F08"/>
    <w:rsid w:val="004E4419"/>
    <w:rsid w:val="004E4562"/>
    <w:rsid w:val="004E64BD"/>
    <w:rsid w:val="004E7014"/>
    <w:rsid w:val="004E7793"/>
    <w:rsid w:val="004E7F6B"/>
    <w:rsid w:val="004F0D16"/>
    <w:rsid w:val="004F1AAD"/>
    <w:rsid w:val="004F2544"/>
    <w:rsid w:val="004F2A1F"/>
    <w:rsid w:val="004F4868"/>
    <w:rsid w:val="004F4A5F"/>
    <w:rsid w:val="004F56AB"/>
    <w:rsid w:val="004F5C45"/>
    <w:rsid w:val="004F6E86"/>
    <w:rsid w:val="004F745C"/>
    <w:rsid w:val="004F7A44"/>
    <w:rsid w:val="004F7B7C"/>
    <w:rsid w:val="00501013"/>
    <w:rsid w:val="005010CC"/>
    <w:rsid w:val="00501BF3"/>
    <w:rsid w:val="00502CA7"/>
    <w:rsid w:val="00502D72"/>
    <w:rsid w:val="00503805"/>
    <w:rsid w:val="0050389C"/>
    <w:rsid w:val="00503BBD"/>
    <w:rsid w:val="005065E9"/>
    <w:rsid w:val="00510130"/>
    <w:rsid w:val="00510291"/>
    <w:rsid w:val="005103C0"/>
    <w:rsid w:val="00512075"/>
    <w:rsid w:val="00512DD9"/>
    <w:rsid w:val="00515B3E"/>
    <w:rsid w:val="00516101"/>
    <w:rsid w:val="00516294"/>
    <w:rsid w:val="00516427"/>
    <w:rsid w:val="00522218"/>
    <w:rsid w:val="00522EF2"/>
    <w:rsid w:val="005236BF"/>
    <w:rsid w:val="005239D1"/>
    <w:rsid w:val="00523A2B"/>
    <w:rsid w:val="0052427A"/>
    <w:rsid w:val="005245EA"/>
    <w:rsid w:val="005257D7"/>
    <w:rsid w:val="005273FF"/>
    <w:rsid w:val="0053232B"/>
    <w:rsid w:val="00532330"/>
    <w:rsid w:val="00533434"/>
    <w:rsid w:val="00534070"/>
    <w:rsid w:val="0053413A"/>
    <w:rsid w:val="00534348"/>
    <w:rsid w:val="0053633C"/>
    <w:rsid w:val="005376FD"/>
    <w:rsid w:val="00540B16"/>
    <w:rsid w:val="00541F46"/>
    <w:rsid w:val="00544A7E"/>
    <w:rsid w:val="00544CBF"/>
    <w:rsid w:val="00546DC4"/>
    <w:rsid w:val="00547218"/>
    <w:rsid w:val="00550F78"/>
    <w:rsid w:val="005524E4"/>
    <w:rsid w:val="0055312D"/>
    <w:rsid w:val="00553557"/>
    <w:rsid w:val="00553B7A"/>
    <w:rsid w:val="00554303"/>
    <w:rsid w:val="0055458B"/>
    <w:rsid w:val="00554AD3"/>
    <w:rsid w:val="005559A3"/>
    <w:rsid w:val="00556863"/>
    <w:rsid w:val="00556A05"/>
    <w:rsid w:val="00557478"/>
    <w:rsid w:val="00560A7A"/>
    <w:rsid w:val="00561006"/>
    <w:rsid w:val="00561EDD"/>
    <w:rsid w:val="00563FCF"/>
    <w:rsid w:val="0056748B"/>
    <w:rsid w:val="0057015A"/>
    <w:rsid w:val="0057022F"/>
    <w:rsid w:val="005702AC"/>
    <w:rsid w:val="00571092"/>
    <w:rsid w:val="00571329"/>
    <w:rsid w:val="005740A2"/>
    <w:rsid w:val="00575397"/>
    <w:rsid w:val="005759C5"/>
    <w:rsid w:val="00576D3D"/>
    <w:rsid w:val="00580EB0"/>
    <w:rsid w:val="00584810"/>
    <w:rsid w:val="005850A0"/>
    <w:rsid w:val="00585FEE"/>
    <w:rsid w:val="005867C1"/>
    <w:rsid w:val="00586CE2"/>
    <w:rsid w:val="0058782F"/>
    <w:rsid w:val="0059058C"/>
    <w:rsid w:val="00590634"/>
    <w:rsid w:val="00590736"/>
    <w:rsid w:val="005918E1"/>
    <w:rsid w:val="0059224E"/>
    <w:rsid w:val="0059274C"/>
    <w:rsid w:val="005931D0"/>
    <w:rsid w:val="005941B6"/>
    <w:rsid w:val="0059605C"/>
    <w:rsid w:val="00596106"/>
    <w:rsid w:val="00596A86"/>
    <w:rsid w:val="005A108F"/>
    <w:rsid w:val="005A17B3"/>
    <w:rsid w:val="005A342A"/>
    <w:rsid w:val="005A3A84"/>
    <w:rsid w:val="005A5972"/>
    <w:rsid w:val="005A59F1"/>
    <w:rsid w:val="005A5A7E"/>
    <w:rsid w:val="005A7DE4"/>
    <w:rsid w:val="005A7FFC"/>
    <w:rsid w:val="005B0EFB"/>
    <w:rsid w:val="005B0F2D"/>
    <w:rsid w:val="005B1849"/>
    <w:rsid w:val="005B1A11"/>
    <w:rsid w:val="005B3A9F"/>
    <w:rsid w:val="005B3E0E"/>
    <w:rsid w:val="005B57BC"/>
    <w:rsid w:val="005B5B76"/>
    <w:rsid w:val="005B620B"/>
    <w:rsid w:val="005C1A2F"/>
    <w:rsid w:val="005C2274"/>
    <w:rsid w:val="005C24AD"/>
    <w:rsid w:val="005C2BED"/>
    <w:rsid w:val="005C4342"/>
    <w:rsid w:val="005C54BC"/>
    <w:rsid w:val="005C7200"/>
    <w:rsid w:val="005C7DE2"/>
    <w:rsid w:val="005D0842"/>
    <w:rsid w:val="005D12EF"/>
    <w:rsid w:val="005D31BA"/>
    <w:rsid w:val="005D31BD"/>
    <w:rsid w:val="005D3D83"/>
    <w:rsid w:val="005D5DCE"/>
    <w:rsid w:val="005D5E84"/>
    <w:rsid w:val="005D63E1"/>
    <w:rsid w:val="005D7619"/>
    <w:rsid w:val="005E01D7"/>
    <w:rsid w:val="005E0A40"/>
    <w:rsid w:val="005E0D16"/>
    <w:rsid w:val="005E26E7"/>
    <w:rsid w:val="005E28CF"/>
    <w:rsid w:val="005E3323"/>
    <w:rsid w:val="005E55D9"/>
    <w:rsid w:val="005E5A47"/>
    <w:rsid w:val="005E6D8A"/>
    <w:rsid w:val="005E718F"/>
    <w:rsid w:val="005F3C2A"/>
    <w:rsid w:val="005F3DD7"/>
    <w:rsid w:val="005F48DE"/>
    <w:rsid w:val="005F5455"/>
    <w:rsid w:val="005F5EC8"/>
    <w:rsid w:val="005F65AC"/>
    <w:rsid w:val="005F662C"/>
    <w:rsid w:val="005F7EB5"/>
    <w:rsid w:val="006010D3"/>
    <w:rsid w:val="00602AC5"/>
    <w:rsid w:val="00603E90"/>
    <w:rsid w:val="006042DA"/>
    <w:rsid w:val="00604B83"/>
    <w:rsid w:val="00606366"/>
    <w:rsid w:val="00606AE9"/>
    <w:rsid w:val="00607154"/>
    <w:rsid w:val="00613E61"/>
    <w:rsid w:val="00614774"/>
    <w:rsid w:val="006149B8"/>
    <w:rsid w:val="00614EDD"/>
    <w:rsid w:val="00616E69"/>
    <w:rsid w:val="0061726D"/>
    <w:rsid w:val="00620E0D"/>
    <w:rsid w:val="00621B49"/>
    <w:rsid w:val="0062251B"/>
    <w:rsid w:val="00624BA3"/>
    <w:rsid w:val="00625B0A"/>
    <w:rsid w:val="006263F1"/>
    <w:rsid w:val="006276E0"/>
    <w:rsid w:val="00630D26"/>
    <w:rsid w:val="00634844"/>
    <w:rsid w:val="00636649"/>
    <w:rsid w:val="00636DC5"/>
    <w:rsid w:val="00636F4E"/>
    <w:rsid w:val="00637336"/>
    <w:rsid w:val="00637B6B"/>
    <w:rsid w:val="00637E52"/>
    <w:rsid w:val="006407B5"/>
    <w:rsid w:val="00640E8B"/>
    <w:rsid w:val="00641477"/>
    <w:rsid w:val="00641AFF"/>
    <w:rsid w:val="0064200C"/>
    <w:rsid w:val="0064316B"/>
    <w:rsid w:val="00643856"/>
    <w:rsid w:val="006447E8"/>
    <w:rsid w:val="006458FB"/>
    <w:rsid w:val="00645B4D"/>
    <w:rsid w:val="00646C48"/>
    <w:rsid w:val="0065020E"/>
    <w:rsid w:val="00650A59"/>
    <w:rsid w:val="00651825"/>
    <w:rsid w:val="00652840"/>
    <w:rsid w:val="0065293E"/>
    <w:rsid w:val="00653678"/>
    <w:rsid w:val="00653E52"/>
    <w:rsid w:val="00654008"/>
    <w:rsid w:val="006547B5"/>
    <w:rsid w:val="00655EF0"/>
    <w:rsid w:val="006576D3"/>
    <w:rsid w:val="00657741"/>
    <w:rsid w:val="006606B1"/>
    <w:rsid w:val="006609DE"/>
    <w:rsid w:val="00662895"/>
    <w:rsid w:val="006630EB"/>
    <w:rsid w:val="006637B5"/>
    <w:rsid w:val="0066519F"/>
    <w:rsid w:val="006660E0"/>
    <w:rsid w:val="00666E6E"/>
    <w:rsid w:val="00667B45"/>
    <w:rsid w:val="0067015A"/>
    <w:rsid w:val="00670402"/>
    <w:rsid w:val="0067274B"/>
    <w:rsid w:val="00672DAA"/>
    <w:rsid w:val="0067379C"/>
    <w:rsid w:val="0067387A"/>
    <w:rsid w:val="0067407E"/>
    <w:rsid w:val="00674C2F"/>
    <w:rsid w:val="00674D25"/>
    <w:rsid w:val="00675F62"/>
    <w:rsid w:val="00675FB8"/>
    <w:rsid w:val="00681180"/>
    <w:rsid w:val="00681485"/>
    <w:rsid w:val="00681729"/>
    <w:rsid w:val="00681A6E"/>
    <w:rsid w:val="00681B17"/>
    <w:rsid w:val="00681D4D"/>
    <w:rsid w:val="00682F9B"/>
    <w:rsid w:val="00683111"/>
    <w:rsid w:val="00683901"/>
    <w:rsid w:val="006854A1"/>
    <w:rsid w:val="006858A8"/>
    <w:rsid w:val="006867CC"/>
    <w:rsid w:val="0068682F"/>
    <w:rsid w:val="0068717D"/>
    <w:rsid w:val="00687B22"/>
    <w:rsid w:val="00690E82"/>
    <w:rsid w:val="00691750"/>
    <w:rsid w:val="00691785"/>
    <w:rsid w:val="00691EC2"/>
    <w:rsid w:val="006933CB"/>
    <w:rsid w:val="00693FF6"/>
    <w:rsid w:val="00694717"/>
    <w:rsid w:val="0069748E"/>
    <w:rsid w:val="006A05D9"/>
    <w:rsid w:val="006A1F0C"/>
    <w:rsid w:val="006A2AFF"/>
    <w:rsid w:val="006A38DC"/>
    <w:rsid w:val="006A7D55"/>
    <w:rsid w:val="006B0088"/>
    <w:rsid w:val="006B061B"/>
    <w:rsid w:val="006B12C2"/>
    <w:rsid w:val="006B136D"/>
    <w:rsid w:val="006B145D"/>
    <w:rsid w:val="006B1862"/>
    <w:rsid w:val="006B2D3F"/>
    <w:rsid w:val="006B2E86"/>
    <w:rsid w:val="006B4B7C"/>
    <w:rsid w:val="006B4C23"/>
    <w:rsid w:val="006B5100"/>
    <w:rsid w:val="006B61D7"/>
    <w:rsid w:val="006B780D"/>
    <w:rsid w:val="006B7CD6"/>
    <w:rsid w:val="006C04C8"/>
    <w:rsid w:val="006C0558"/>
    <w:rsid w:val="006C0772"/>
    <w:rsid w:val="006C09F6"/>
    <w:rsid w:val="006C0BE7"/>
    <w:rsid w:val="006C1681"/>
    <w:rsid w:val="006C1E83"/>
    <w:rsid w:val="006C359E"/>
    <w:rsid w:val="006C499A"/>
    <w:rsid w:val="006C4C99"/>
    <w:rsid w:val="006C577A"/>
    <w:rsid w:val="006C6CE6"/>
    <w:rsid w:val="006D086F"/>
    <w:rsid w:val="006D1DAB"/>
    <w:rsid w:val="006D2909"/>
    <w:rsid w:val="006D35E6"/>
    <w:rsid w:val="006D55D4"/>
    <w:rsid w:val="006D6108"/>
    <w:rsid w:val="006D707C"/>
    <w:rsid w:val="006D78AA"/>
    <w:rsid w:val="006D7A56"/>
    <w:rsid w:val="006D7C90"/>
    <w:rsid w:val="006E0318"/>
    <w:rsid w:val="006E1B7F"/>
    <w:rsid w:val="006E27E5"/>
    <w:rsid w:val="006E331E"/>
    <w:rsid w:val="006E5046"/>
    <w:rsid w:val="006E5574"/>
    <w:rsid w:val="006E5806"/>
    <w:rsid w:val="006E5DFA"/>
    <w:rsid w:val="006F0540"/>
    <w:rsid w:val="006F0564"/>
    <w:rsid w:val="006F22F2"/>
    <w:rsid w:val="006F3166"/>
    <w:rsid w:val="006F38D3"/>
    <w:rsid w:val="006F5CF1"/>
    <w:rsid w:val="006F6D44"/>
    <w:rsid w:val="00701CA3"/>
    <w:rsid w:val="00701F39"/>
    <w:rsid w:val="00702695"/>
    <w:rsid w:val="00704027"/>
    <w:rsid w:val="00704BA0"/>
    <w:rsid w:val="00705DB3"/>
    <w:rsid w:val="00710285"/>
    <w:rsid w:val="007124D5"/>
    <w:rsid w:val="007125D4"/>
    <w:rsid w:val="007147C1"/>
    <w:rsid w:val="00714855"/>
    <w:rsid w:val="00714BE8"/>
    <w:rsid w:val="00714DFC"/>
    <w:rsid w:val="00714FB7"/>
    <w:rsid w:val="00715100"/>
    <w:rsid w:val="00715592"/>
    <w:rsid w:val="00716BC8"/>
    <w:rsid w:val="00717DB0"/>
    <w:rsid w:val="00720CE3"/>
    <w:rsid w:val="0072231F"/>
    <w:rsid w:val="00722541"/>
    <w:rsid w:val="007237E8"/>
    <w:rsid w:val="00723FA6"/>
    <w:rsid w:val="00724E5E"/>
    <w:rsid w:val="00725977"/>
    <w:rsid w:val="00726F23"/>
    <w:rsid w:val="00727307"/>
    <w:rsid w:val="0073028E"/>
    <w:rsid w:val="0073164C"/>
    <w:rsid w:val="0073285C"/>
    <w:rsid w:val="0073341D"/>
    <w:rsid w:val="00733B8A"/>
    <w:rsid w:val="007359BA"/>
    <w:rsid w:val="00736F9A"/>
    <w:rsid w:val="00741A36"/>
    <w:rsid w:val="00743496"/>
    <w:rsid w:val="0074382F"/>
    <w:rsid w:val="00744D3C"/>
    <w:rsid w:val="00745517"/>
    <w:rsid w:val="0074636D"/>
    <w:rsid w:val="0074727C"/>
    <w:rsid w:val="00747AC3"/>
    <w:rsid w:val="00751744"/>
    <w:rsid w:val="00753311"/>
    <w:rsid w:val="00753E8C"/>
    <w:rsid w:val="00754633"/>
    <w:rsid w:val="00754855"/>
    <w:rsid w:val="0075548B"/>
    <w:rsid w:val="007557E8"/>
    <w:rsid w:val="00756137"/>
    <w:rsid w:val="007567A0"/>
    <w:rsid w:val="00757478"/>
    <w:rsid w:val="007577AA"/>
    <w:rsid w:val="00757FAA"/>
    <w:rsid w:val="00760177"/>
    <w:rsid w:val="00760264"/>
    <w:rsid w:val="0076092E"/>
    <w:rsid w:val="00761AC7"/>
    <w:rsid w:val="00761F9C"/>
    <w:rsid w:val="00763849"/>
    <w:rsid w:val="00763BB0"/>
    <w:rsid w:val="00763C61"/>
    <w:rsid w:val="00763F4C"/>
    <w:rsid w:val="00766DDC"/>
    <w:rsid w:val="00770302"/>
    <w:rsid w:val="007714DD"/>
    <w:rsid w:val="0077171C"/>
    <w:rsid w:val="007717C4"/>
    <w:rsid w:val="00772DB0"/>
    <w:rsid w:val="00774036"/>
    <w:rsid w:val="00776291"/>
    <w:rsid w:val="007764AF"/>
    <w:rsid w:val="00776EEF"/>
    <w:rsid w:val="00777558"/>
    <w:rsid w:val="00780422"/>
    <w:rsid w:val="007806DD"/>
    <w:rsid w:val="00781111"/>
    <w:rsid w:val="00781253"/>
    <w:rsid w:val="007827A9"/>
    <w:rsid w:val="00783B73"/>
    <w:rsid w:val="00784160"/>
    <w:rsid w:val="00784385"/>
    <w:rsid w:val="00786413"/>
    <w:rsid w:val="007873F0"/>
    <w:rsid w:val="007908C8"/>
    <w:rsid w:val="00790F16"/>
    <w:rsid w:val="00792F1E"/>
    <w:rsid w:val="00794760"/>
    <w:rsid w:val="00796595"/>
    <w:rsid w:val="007968BF"/>
    <w:rsid w:val="00796938"/>
    <w:rsid w:val="00796C1C"/>
    <w:rsid w:val="00796C64"/>
    <w:rsid w:val="007973FC"/>
    <w:rsid w:val="007A0EEB"/>
    <w:rsid w:val="007A1682"/>
    <w:rsid w:val="007A1F4D"/>
    <w:rsid w:val="007A2AED"/>
    <w:rsid w:val="007A30BC"/>
    <w:rsid w:val="007A42AC"/>
    <w:rsid w:val="007A4735"/>
    <w:rsid w:val="007A4748"/>
    <w:rsid w:val="007A795B"/>
    <w:rsid w:val="007B0BE4"/>
    <w:rsid w:val="007B0C61"/>
    <w:rsid w:val="007B1756"/>
    <w:rsid w:val="007B2660"/>
    <w:rsid w:val="007B3A38"/>
    <w:rsid w:val="007B3C12"/>
    <w:rsid w:val="007B5F12"/>
    <w:rsid w:val="007B60CC"/>
    <w:rsid w:val="007B65AC"/>
    <w:rsid w:val="007B6969"/>
    <w:rsid w:val="007B6F66"/>
    <w:rsid w:val="007B7CB3"/>
    <w:rsid w:val="007C06A4"/>
    <w:rsid w:val="007C45D0"/>
    <w:rsid w:val="007C5334"/>
    <w:rsid w:val="007C5394"/>
    <w:rsid w:val="007C567D"/>
    <w:rsid w:val="007C5AFB"/>
    <w:rsid w:val="007C695C"/>
    <w:rsid w:val="007D1213"/>
    <w:rsid w:val="007D2BE4"/>
    <w:rsid w:val="007D2E0E"/>
    <w:rsid w:val="007D2EF7"/>
    <w:rsid w:val="007D4387"/>
    <w:rsid w:val="007D592F"/>
    <w:rsid w:val="007D751C"/>
    <w:rsid w:val="007E0028"/>
    <w:rsid w:val="007E0FB6"/>
    <w:rsid w:val="007E0FE2"/>
    <w:rsid w:val="007E208D"/>
    <w:rsid w:val="007E2779"/>
    <w:rsid w:val="007E36B5"/>
    <w:rsid w:val="007E3B45"/>
    <w:rsid w:val="007E3ECC"/>
    <w:rsid w:val="007E3ECF"/>
    <w:rsid w:val="007E3F78"/>
    <w:rsid w:val="007E5009"/>
    <w:rsid w:val="007E5706"/>
    <w:rsid w:val="007E5756"/>
    <w:rsid w:val="007E5D91"/>
    <w:rsid w:val="007E608E"/>
    <w:rsid w:val="007E65C1"/>
    <w:rsid w:val="007F1088"/>
    <w:rsid w:val="007F1127"/>
    <w:rsid w:val="007F19BC"/>
    <w:rsid w:val="007F2BD4"/>
    <w:rsid w:val="007F426E"/>
    <w:rsid w:val="007F6392"/>
    <w:rsid w:val="00801E53"/>
    <w:rsid w:val="0080214F"/>
    <w:rsid w:val="008037B5"/>
    <w:rsid w:val="008039D7"/>
    <w:rsid w:val="00803D74"/>
    <w:rsid w:val="0080457C"/>
    <w:rsid w:val="00804A62"/>
    <w:rsid w:val="008057FC"/>
    <w:rsid w:val="00806731"/>
    <w:rsid w:val="0080673D"/>
    <w:rsid w:val="008069EC"/>
    <w:rsid w:val="0080704D"/>
    <w:rsid w:val="008105C9"/>
    <w:rsid w:val="008108B4"/>
    <w:rsid w:val="00810DD8"/>
    <w:rsid w:val="00812D85"/>
    <w:rsid w:val="00813519"/>
    <w:rsid w:val="00813830"/>
    <w:rsid w:val="00816B3B"/>
    <w:rsid w:val="008172C5"/>
    <w:rsid w:val="00817C98"/>
    <w:rsid w:val="00817CD7"/>
    <w:rsid w:val="00821403"/>
    <w:rsid w:val="00822011"/>
    <w:rsid w:val="0082339E"/>
    <w:rsid w:val="00824465"/>
    <w:rsid w:val="00825150"/>
    <w:rsid w:val="008272F3"/>
    <w:rsid w:val="00827D41"/>
    <w:rsid w:val="00830510"/>
    <w:rsid w:val="00832CFA"/>
    <w:rsid w:val="00832F25"/>
    <w:rsid w:val="00833E9C"/>
    <w:rsid w:val="0083418C"/>
    <w:rsid w:val="00837C09"/>
    <w:rsid w:val="00840522"/>
    <w:rsid w:val="008418E1"/>
    <w:rsid w:val="00841F0E"/>
    <w:rsid w:val="00844021"/>
    <w:rsid w:val="00844FDB"/>
    <w:rsid w:val="00845BAC"/>
    <w:rsid w:val="0084628A"/>
    <w:rsid w:val="008463B1"/>
    <w:rsid w:val="0084706A"/>
    <w:rsid w:val="00850A04"/>
    <w:rsid w:val="00851FBE"/>
    <w:rsid w:val="008527C7"/>
    <w:rsid w:val="00852E90"/>
    <w:rsid w:val="00853442"/>
    <w:rsid w:val="008536AF"/>
    <w:rsid w:val="0085405C"/>
    <w:rsid w:val="00854BDF"/>
    <w:rsid w:val="00854DD9"/>
    <w:rsid w:val="00855E69"/>
    <w:rsid w:val="00857B72"/>
    <w:rsid w:val="0086049C"/>
    <w:rsid w:val="00860963"/>
    <w:rsid w:val="00861C53"/>
    <w:rsid w:val="008625B2"/>
    <w:rsid w:val="00863699"/>
    <w:rsid w:val="00864052"/>
    <w:rsid w:val="0086492E"/>
    <w:rsid w:val="0086631F"/>
    <w:rsid w:val="00870E70"/>
    <w:rsid w:val="00871ACA"/>
    <w:rsid w:val="00871C75"/>
    <w:rsid w:val="00871F28"/>
    <w:rsid w:val="0087284C"/>
    <w:rsid w:val="008729A8"/>
    <w:rsid w:val="00873689"/>
    <w:rsid w:val="00873A09"/>
    <w:rsid w:val="00873C13"/>
    <w:rsid w:val="00873E45"/>
    <w:rsid w:val="00874DCA"/>
    <w:rsid w:val="00874F37"/>
    <w:rsid w:val="00875D64"/>
    <w:rsid w:val="00876A1C"/>
    <w:rsid w:val="00877BD0"/>
    <w:rsid w:val="00877CB7"/>
    <w:rsid w:val="00882F51"/>
    <w:rsid w:val="00886E5C"/>
    <w:rsid w:val="00887422"/>
    <w:rsid w:val="0088778E"/>
    <w:rsid w:val="00887A29"/>
    <w:rsid w:val="00887B36"/>
    <w:rsid w:val="008902C3"/>
    <w:rsid w:val="008906A3"/>
    <w:rsid w:val="00890DDD"/>
    <w:rsid w:val="00891AC4"/>
    <w:rsid w:val="00893AD9"/>
    <w:rsid w:val="00895843"/>
    <w:rsid w:val="0089675F"/>
    <w:rsid w:val="00897E73"/>
    <w:rsid w:val="008A05E7"/>
    <w:rsid w:val="008A103E"/>
    <w:rsid w:val="008A24BC"/>
    <w:rsid w:val="008A4268"/>
    <w:rsid w:val="008A4677"/>
    <w:rsid w:val="008A5226"/>
    <w:rsid w:val="008A522E"/>
    <w:rsid w:val="008A5A92"/>
    <w:rsid w:val="008A6650"/>
    <w:rsid w:val="008A69AB"/>
    <w:rsid w:val="008A768D"/>
    <w:rsid w:val="008B017D"/>
    <w:rsid w:val="008B0CBF"/>
    <w:rsid w:val="008B2D16"/>
    <w:rsid w:val="008B44A1"/>
    <w:rsid w:val="008B5649"/>
    <w:rsid w:val="008B62DE"/>
    <w:rsid w:val="008B7462"/>
    <w:rsid w:val="008B78F7"/>
    <w:rsid w:val="008C0AA2"/>
    <w:rsid w:val="008C0E78"/>
    <w:rsid w:val="008C5F0C"/>
    <w:rsid w:val="008D0A5D"/>
    <w:rsid w:val="008D0C4B"/>
    <w:rsid w:val="008D1F2A"/>
    <w:rsid w:val="008D2904"/>
    <w:rsid w:val="008D2B15"/>
    <w:rsid w:val="008D3FCA"/>
    <w:rsid w:val="008D483F"/>
    <w:rsid w:val="008D605F"/>
    <w:rsid w:val="008D6100"/>
    <w:rsid w:val="008D6940"/>
    <w:rsid w:val="008D6DDD"/>
    <w:rsid w:val="008D738C"/>
    <w:rsid w:val="008E1747"/>
    <w:rsid w:val="008E1D14"/>
    <w:rsid w:val="008E21C5"/>
    <w:rsid w:val="008E2560"/>
    <w:rsid w:val="008E2944"/>
    <w:rsid w:val="008E2D48"/>
    <w:rsid w:val="008E36B3"/>
    <w:rsid w:val="008E374B"/>
    <w:rsid w:val="008E39EE"/>
    <w:rsid w:val="008E450F"/>
    <w:rsid w:val="008E5332"/>
    <w:rsid w:val="008E5616"/>
    <w:rsid w:val="008E58E7"/>
    <w:rsid w:val="008E61B3"/>
    <w:rsid w:val="008E7C27"/>
    <w:rsid w:val="008F067B"/>
    <w:rsid w:val="008F0D80"/>
    <w:rsid w:val="008F27D9"/>
    <w:rsid w:val="008F28E2"/>
    <w:rsid w:val="008F3A3F"/>
    <w:rsid w:val="008F3D14"/>
    <w:rsid w:val="008F4139"/>
    <w:rsid w:val="008F45EC"/>
    <w:rsid w:val="008F47CA"/>
    <w:rsid w:val="008F55A6"/>
    <w:rsid w:val="008F5DD1"/>
    <w:rsid w:val="008F76D5"/>
    <w:rsid w:val="009009A5"/>
    <w:rsid w:val="00900C5C"/>
    <w:rsid w:val="009013C2"/>
    <w:rsid w:val="0090177C"/>
    <w:rsid w:val="00901ACD"/>
    <w:rsid w:val="00902DFF"/>
    <w:rsid w:val="009032C7"/>
    <w:rsid w:val="0090334E"/>
    <w:rsid w:val="009062E6"/>
    <w:rsid w:val="00906F9E"/>
    <w:rsid w:val="00906FE9"/>
    <w:rsid w:val="009074C2"/>
    <w:rsid w:val="00910757"/>
    <w:rsid w:val="00910B2F"/>
    <w:rsid w:val="00911359"/>
    <w:rsid w:val="00912371"/>
    <w:rsid w:val="00912CF6"/>
    <w:rsid w:val="00914C20"/>
    <w:rsid w:val="00916F28"/>
    <w:rsid w:val="00917FF2"/>
    <w:rsid w:val="009206C6"/>
    <w:rsid w:val="0092134D"/>
    <w:rsid w:val="009213BB"/>
    <w:rsid w:val="00921483"/>
    <w:rsid w:val="00921578"/>
    <w:rsid w:val="00921911"/>
    <w:rsid w:val="00921BB0"/>
    <w:rsid w:val="00921CB8"/>
    <w:rsid w:val="00924E28"/>
    <w:rsid w:val="009253AF"/>
    <w:rsid w:val="009253EC"/>
    <w:rsid w:val="009254FE"/>
    <w:rsid w:val="009259FC"/>
    <w:rsid w:val="00925ECC"/>
    <w:rsid w:val="00926569"/>
    <w:rsid w:val="00930A4A"/>
    <w:rsid w:val="00931781"/>
    <w:rsid w:val="00932E55"/>
    <w:rsid w:val="0093302E"/>
    <w:rsid w:val="00933120"/>
    <w:rsid w:val="00935269"/>
    <w:rsid w:val="009355BE"/>
    <w:rsid w:val="00935E6E"/>
    <w:rsid w:val="009367DE"/>
    <w:rsid w:val="00937869"/>
    <w:rsid w:val="00937B14"/>
    <w:rsid w:val="00937B60"/>
    <w:rsid w:val="00943991"/>
    <w:rsid w:val="00944A60"/>
    <w:rsid w:val="009465EC"/>
    <w:rsid w:val="009477ED"/>
    <w:rsid w:val="00951799"/>
    <w:rsid w:val="0095198A"/>
    <w:rsid w:val="00952955"/>
    <w:rsid w:val="009532F3"/>
    <w:rsid w:val="009546A8"/>
    <w:rsid w:val="00956869"/>
    <w:rsid w:val="00956CB0"/>
    <w:rsid w:val="00956D59"/>
    <w:rsid w:val="00957110"/>
    <w:rsid w:val="00957507"/>
    <w:rsid w:val="0095794F"/>
    <w:rsid w:val="009605D1"/>
    <w:rsid w:val="00962FE4"/>
    <w:rsid w:val="009634E8"/>
    <w:rsid w:val="00963DD9"/>
    <w:rsid w:val="00964010"/>
    <w:rsid w:val="009646E7"/>
    <w:rsid w:val="009647CE"/>
    <w:rsid w:val="0096480E"/>
    <w:rsid w:val="0096485B"/>
    <w:rsid w:val="00964E10"/>
    <w:rsid w:val="009651B6"/>
    <w:rsid w:val="00965398"/>
    <w:rsid w:val="009703B1"/>
    <w:rsid w:val="00971B22"/>
    <w:rsid w:val="00971CAF"/>
    <w:rsid w:val="00971FA3"/>
    <w:rsid w:val="00972EC6"/>
    <w:rsid w:val="00973C47"/>
    <w:rsid w:val="009748FF"/>
    <w:rsid w:val="00974960"/>
    <w:rsid w:val="00975405"/>
    <w:rsid w:val="0097560E"/>
    <w:rsid w:val="009768AC"/>
    <w:rsid w:val="00976F3D"/>
    <w:rsid w:val="00980A39"/>
    <w:rsid w:val="00981BAE"/>
    <w:rsid w:val="00981F72"/>
    <w:rsid w:val="00982C92"/>
    <w:rsid w:val="00986307"/>
    <w:rsid w:val="00986BAD"/>
    <w:rsid w:val="00987437"/>
    <w:rsid w:val="00987602"/>
    <w:rsid w:val="00987611"/>
    <w:rsid w:val="0098774D"/>
    <w:rsid w:val="009900A7"/>
    <w:rsid w:val="009913D1"/>
    <w:rsid w:val="0099164E"/>
    <w:rsid w:val="009925A5"/>
    <w:rsid w:val="009929E8"/>
    <w:rsid w:val="00992FA6"/>
    <w:rsid w:val="00994075"/>
    <w:rsid w:val="009949D2"/>
    <w:rsid w:val="00994ABE"/>
    <w:rsid w:val="00994D38"/>
    <w:rsid w:val="00995B98"/>
    <w:rsid w:val="009969DB"/>
    <w:rsid w:val="009A3405"/>
    <w:rsid w:val="009A3DC4"/>
    <w:rsid w:val="009A417F"/>
    <w:rsid w:val="009A4442"/>
    <w:rsid w:val="009A4474"/>
    <w:rsid w:val="009A473F"/>
    <w:rsid w:val="009A58E3"/>
    <w:rsid w:val="009A6295"/>
    <w:rsid w:val="009A6526"/>
    <w:rsid w:val="009A7B24"/>
    <w:rsid w:val="009B02B1"/>
    <w:rsid w:val="009B0821"/>
    <w:rsid w:val="009B1029"/>
    <w:rsid w:val="009B310C"/>
    <w:rsid w:val="009B3E33"/>
    <w:rsid w:val="009B3F93"/>
    <w:rsid w:val="009B5156"/>
    <w:rsid w:val="009B61E4"/>
    <w:rsid w:val="009B7595"/>
    <w:rsid w:val="009B7A97"/>
    <w:rsid w:val="009C023F"/>
    <w:rsid w:val="009C1B3C"/>
    <w:rsid w:val="009C20CF"/>
    <w:rsid w:val="009C2EC3"/>
    <w:rsid w:val="009C30DC"/>
    <w:rsid w:val="009C41D7"/>
    <w:rsid w:val="009C4A9C"/>
    <w:rsid w:val="009C4C71"/>
    <w:rsid w:val="009C57E2"/>
    <w:rsid w:val="009C5898"/>
    <w:rsid w:val="009C5FEE"/>
    <w:rsid w:val="009C73F7"/>
    <w:rsid w:val="009D059F"/>
    <w:rsid w:val="009D1E3B"/>
    <w:rsid w:val="009D2245"/>
    <w:rsid w:val="009D2BD1"/>
    <w:rsid w:val="009D43AD"/>
    <w:rsid w:val="009D509E"/>
    <w:rsid w:val="009D51B2"/>
    <w:rsid w:val="009D51C5"/>
    <w:rsid w:val="009D5275"/>
    <w:rsid w:val="009D5B81"/>
    <w:rsid w:val="009D699A"/>
    <w:rsid w:val="009D7DF1"/>
    <w:rsid w:val="009E0215"/>
    <w:rsid w:val="009E0BA4"/>
    <w:rsid w:val="009E3117"/>
    <w:rsid w:val="009E31C5"/>
    <w:rsid w:val="009E3325"/>
    <w:rsid w:val="009E3B72"/>
    <w:rsid w:val="009E6604"/>
    <w:rsid w:val="009F0E70"/>
    <w:rsid w:val="009F28D4"/>
    <w:rsid w:val="009F402F"/>
    <w:rsid w:val="009F4897"/>
    <w:rsid w:val="009F4D21"/>
    <w:rsid w:val="009F5BDD"/>
    <w:rsid w:val="009F77A4"/>
    <w:rsid w:val="00A00778"/>
    <w:rsid w:val="00A02176"/>
    <w:rsid w:val="00A029BF"/>
    <w:rsid w:val="00A03776"/>
    <w:rsid w:val="00A045CB"/>
    <w:rsid w:val="00A0752A"/>
    <w:rsid w:val="00A07B05"/>
    <w:rsid w:val="00A07D2A"/>
    <w:rsid w:val="00A10436"/>
    <w:rsid w:val="00A10508"/>
    <w:rsid w:val="00A1050B"/>
    <w:rsid w:val="00A10ABE"/>
    <w:rsid w:val="00A1148F"/>
    <w:rsid w:val="00A11D7A"/>
    <w:rsid w:val="00A1217B"/>
    <w:rsid w:val="00A12461"/>
    <w:rsid w:val="00A131E7"/>
    <w:rsid w:val="00A13439"/>
    <w:rsid w:val="00A13784"/>
    <w:rsid w:val="00A13D76"/>
    <w:rsid w:val="00A13F7B"/>
    <w:rsid w:val="00A14CD5"/>
    <w:rsid w:val="00A21107"/>
    <w:rsid w:val="00A21881"/>
    <w:rsid w:val="00A21A61"/>
    <w:rsid w:val="00A222AE"/>
    <w:rsid w:val="00A237FC"/>
    <w:rsid w:val="00A24676"/>
    <w:rsid w:val="00A252DE"/>
    <w:rsid w:val="00A267EC"/>
    <w:rsid w:val="00A268D8"/>
    <w:rsid w:val="00A273F7"/>
    <w:rsid w:val="00A278B5"/>
    <w:rsid w:val="00A27D45"/>
    <w:rsid w:val="00A312B0"/>
    <w:rsid w:val="00A32992"/>
    <w:rsid w:val="00A33B77"/>
    <w:rsid w:val="00A35172"/>
    <w:rsid w:val="00A362A0"/>
    <w:rsid w:val="00A37504"/>
    <w:rsid w:val="00A37554"/>
    <w:rsid w:val="00A37B34"/>
    <w:rsid w:val="00A402D6"/>
    <w:rsid w:val="00A41356"/>
    <w:rsid w:val="00A41793"/>
    <w:rsid w:val="00A43A56"/>
    <w:rsid w:val="00A44350"/>
    <w:rsid w:val="00A44993"/>
    <w:rsid w:val="00A46095"/>
    <w:rsid w:val="00A47283"/>
    <w:rsid w:val="00A474D1"/>
    <w:rsid w:val="00A50495"/>
    <w:rsid w:val="00A507E8"/>
    <w:rsid w:val="00A51142"/>
    <w:rsid w:val="00A516A9"/>
    <w:rsid w:val="00A52D34"/>
    <w:rsid w:val="00A52E1D"/>
    <w:rsid w:val="00A5363E"/>
    <w:rsid w:val="00A54A33"/>
    <w:rsid w:val="00A54B03"/>
    <w:rsid w:val="00A60FC8"/>
    <w:rsid w:val="00A6346E"/>
    <w:rsid w:val="00A634F7"/>
    <w:rsid w:val="00A639D9"/>
    <w:rsid w:val="00A63A1D"/>
    <w:rsid w:val="00A65223"/>
    <w:rsid w:val="00A65725"/>
    <w:rsid w:val="00A67C30"/>
    <w:rsid w:val="00A67E37"/>
    <w:rsid w:val="00A7060D"/>
    <w:rsid w:val="00A710F9"/>
    <w:rsid w:val="00A71146"/>
    <w:rsid w:val="00A718D8"/>
    <w:rsid w:val="00A755F5"/>
    <w:rsid w:val="00A769FF"/>
    <w:rsid w:val="00A76E3E"/>
    <w:rsid w:val="00A8028D"/>
    <w:rsid w:val="00A809C4"/>
    <w:rsid w:val="00A8104A"/>
    <w:rsid w:val="00A8142A"/>
    <w:rsid w:val="00A82984"/>
    <w:rsid w:val="00A82A68"/>
    <w:rsid w:val="00A82B12"/>
    <w:rsid w:val="00A82E7A"/>
    <w:rsid w:val="00A85DD9"/>
    <w:rsid w:val="00A8716A"/>
    <w:rsid w:val="00A87212"/>
    <w:rsid w:val="00A874B3"/>
    <w:rsid w:val="00A87CB8"/>
    <w:rsid w:val="00A90D9F"/>
    <w:rsid w:val="00A9111B"/>
    <w:rsid w:val="00A92534"/>
    <w:rsid w:val="00A927A1"/>
    <w:rsid w:val="00A92F07"/>
    <w:rsid w:val="00A93B1F"/>
    <w:rsid w:val="00A942A3"/>
    <w:rsid w:val="00A945B8"/>
    <w:rsid w:val="00A9460C"/>
    <w:rsid w:val="00A95ED6"/>
    <w:rsid w:val="00A96BDC"/>
    <w:rsid w:val="00A96D81"/>
    <w:rsid w:val="00AA0A0D"/>
    <w:rsid w:val="00AA1CC3"/>
    <w:rsid w:val="00AA22A9"/>
    <w:rsid w:val="00AA40AD"/>
    <w:rsid w:val="00AA4820"/>
    <w:rsid w:val="00AA5E6F"/>
    <w:rsid w:val="00AA5F8F"/>
    <w:rsid w:val="00AA6E81"/>
    <w:rsid w:val="00AA724C"/>
    <w:rsid w:val="00AA73CF"/>
    <w:rsid w:val="00AB076F"/>
    <w:rsid w:val="00AB1ADE"/>
    <w:rsid w:val="00AB2E25"/>
    <w:rsid w:val="00AB38F1"/>
    <w:rsid w:val="00AB39CE"/>
    <w:rsid w:val="00AB5AFA"/>
    <w:rsid w:val="00AB6364"/>
    <w:rsid w:val="00AC0A22"/>
    <w:rsid w:val="00AC104E"/>
    <w:rsid w:val="00AC11D3"/>
    <w:rsid w:val="00AC27D6"/>
    <w:rsid w:val="00AC2912"/>
    <w:rsid w:val="00AC3511"/>
    <w:rsid w:val="00AC4A93"/>
    <w:rsid w:val="00AC5DDA"/>
    <w:rsid w:val="00AC6363"/>
    <w:rsid w:val="00AD078C"/>
    <w:rsid w:val="00AD1229"/>
    <w:rsid w:val="00AD187A"/>
    <w:rsid w:val="00AD1E82"/>
    <w:rsid w:val="00AD2E2C"/>
    <w:rsid w:val="00AD2FEB"/>
    <w:rsid w:val="00AD3776"/>
    <w:rsid w:val="00AD3E5C"/>
    <w:rsid w:val="00AD4FF5"/>
    <w:rsid w:val="00AD5965"/>
    <w:rsid w:val="00AD5DFE"/>
    <w:rsid w:val="00AD66E9"/>
    <w:rsid w:val="00AE2264"/>
    <w:rsid w:val="00AE26C7"/>
    <w:rsid w:val="00AE2C19"/>
    <w:rsid w:val="00AE4BFB"/>
    <w:rsid w:val="00AE5880"/>
    <w:rsid w:val="00AE7E35"/>
    <w:rsid w:val="00AF0D6C"/>
    <w:rsid w:val="00AF121B"/>
    <w:rsid w:val="00AF1A44"/>
    <w:rsid w:val="00AF26B6"/>
    <w:rsid w:val="00AF2B7D"/>
    <w:rsid w:val="00AF2C4A"/>
    <w:rsid w:val="00AF3E3C"/>
    <w:rsid w:val="00AF479D"/>
    <w:rsid w:val="00AF4883"/>
    <w:rsid w:val="00AF53B8"/>
    <w:rsid w:val="00AF5C11"/>
    <w:rsid w:val="00AF61A5"/>
    <w:rsid w:val="00AF7452"/>
    <w:rsid w:val="00B00A37"/>
    <w:rsid w:val="00B01C3B"/>
    <w:rsid w:val="00B01F37"/>
    <w:rsid w:val="00B0451B"/>
    <w:rsid w:val="00B052F5"/>
    <w:rsid w:val="00B06804"/>
    <w:rsid w:val="00B06E46"/>
    <w:rsid w:val="00B06EE7"/>
    <w:rsid w:val="00B10DC3"/>
    <w:rsid w:val="00B11439"/>
    <w:rsid w:val="00B11D03"/>
    <w:rsid w:val="00B11E55"/>
    <w:rsid w:val="00B135B0"/>
    <w:rsid w:val="00B138D1"/>
    <w:rsid w:val="00B1492D"/>
    <w:rsid w:val="00B17928"/>
    <w:rsid w:val="00B2071D"/>
    <w:rsid w:val="00B217E6"/>
    <w:rsid w:val="00B219AB"/>
    <w:rsid w:val="00B225A5"/>
    <w:rsid w:val="00B22FC8"/>
    <w:rsid w:val="00B24452"/>
    <w:rsid w:val="00B25859"/>
    <w:rsid w:val="00B32F41"/>
    <w:rsid w:val="00B33404"/>
    <w:rsid w:val="00B33DDB"/>
    <w:rsid w:val="00B33EAD"/>
    <w:rsid w:val="00B34661"/>
    <w:rsid w:val="00B35385"/>
    <w:rsid w:val="00B41075"/>
    <w:rsid w:val="00B42527"/>
    <w:rsid w:val="00B429A7"/>
    <w:rsid w:val="00B43E9E"/>
    <w:rsid w:val="00B44637"/>
    <w:rsid w:val="00B447DD"/>
    <w:rsid w:val="00B45CE7"/>
    <w:rsid w:val="00B461C7"/>
    <w:rsid w:val="00B46894"/>
    <w:rsid w:val="00B46C07"/>
    <w:rsid w:val="00B47A3C"/>
    <w:rsid w:val="00B5119F"/>
    <w:rsid w:val="00B5141F"/>
    <w:rsid w:val="00B52597"/>
    <w:rsid w:val="00B52E59"/>
    <w:rsid w:val="00B53475"/>
    <w:rsid w:val="00B53DF2"/>
    <w:rsid w:val="00B53F1D"/>
    <w:rsid w:val="00B54B42"/>
    <w:rsid w:val="00B55C26"/>
    <w:rsid w:val="00B57465"/>
    <w:rsid w:val="00B57694"/>
    <w:rsid w:val="00B577EF"/>
    <w:rsid w:val="00B60C7D"/>
    <w:rsid w:val="00B62B21"/>
    <w:rsid w:val="00B63B43"/>
    <w:rsid w:val="00B652E1"/>
    <w:rsid w:val="00B655D0"/>
    <w:rsid w:val="00B664C6"/>
    <w:rsid w:val="00B67306"/>
    <w:rsid w:val="00B70B59"/>
    <w:rsid w:val="00B71E00"/>
    <w:rsid w:val="00B7300A"/>
    <w:rsid w:val="00B74461"/>
    <w:rsid w:val="00B74F32"/>
    <w:rsid w:val="00B75483"/>
    <w:rsid w:val="00B75587"/>
    <w:rsid w:val="00B76490"/>
    <w:rsid w:val="00B76501"/>
    <w:rsid w:val="00B7689F"/>
    <w:rsid w:val="00B77EFF"/>
    <w:rsid w:val="00B80A21"/>
    <w:rsid w:val="00B80A69"/>
    <w:rsid w:val="00B80E93"/>
    <w:rsid w:val="00B829FB"/>
    <w:rsid w:val="00B845E2"/>
    <w:rsid w:val="00B84D7A"/>
    <w:rsid w:val="00B855CB"/>
    <w:rsid w:val="00B86B40"/>
    <w:rsid w:val="00B900A0"/>
    <w:rsid w:val="00B9022D"/>
    <w:rsid w:val="00B91039"/>
    <w:rsid w:val="00B91638"/>
    <w:rsid w:val="00B91851"/>
    <w:rsid w:val="00B91928"/>
    <w:rsid w:val="00B9214A"/>
    <w:rsid w:val="00B92AC9"/>
    <w:rsid w:val="00B92E47"/>
    <w:rsid w:val="00B934FA"/>
    <w:rsid w:val="00B93FF1"/>
    <w:rsid w:val="00B940D4"/>
    <w:rsid w:val="00B942C2"/>
    <w:rsid w:val="00B944AA"/>
    <w:rsid w:val="00B9460C"/>
    <w:rsid w:val="00B94BC9"/>
    <w:rsid w:val="00B97201"/>
    <w:rsid w:val="00B977EA"/>
    <w:rsid w:val="00BA130C"/>
    <w:rsid w:val="00BA309B"/>
    <w:rsid w:val="00BA4AC3"/>
    <w:rsid w:val="00BA5A4D"/>
    <w:rsid w:val="00BA64A1"/>
    <w:rsid w:val="00BA7B38"/>
    <w:rsid w:val="00BA7B87"/>
    <w:rsid w:val="00BB0A31"/>
    <w:rsid w:val="00BB279B"/>
    <w:rsid w:val="00BB398B"/>
    <w:rsid w:val="00BB4AF3"/>
    <w:rsid w:val="00BB688B"/>
    <w:rsid w:val="00BB7C2E"/>
    <w:rsid w:val="00BC0A1D"/>
    <w:rsid w:val="00BC2B06"/>
    <w:rsid w:val="00BC32DF"/>
    <w:rsid w:val="00BC42E3"/>
    <w:rsid w:val="00BC44C9"/>
    <w:rsid w:val="00BC5272"/>
    <w:rsid w:val="00BC6D39"/>
    <w:rsid w:val="00BC7AD0"/>
    <w:rsid w:val="00BD0B88"/>
    <w:rsid w:val="00BD1AD1"/>
    <w:rsid w:val="00BD1D4A"/>
    <w:rsid w:val="00BD2A2D"/>
    <w:rsid w:val="00BD372A"/>
    <w:rsid w:val="00BD52E8"/>
    <w:rsid w:val="00BD530A"/>
    <w:rsid w:val="00BD6CA6"/>
    <w:rsid w:val="00BD6D26"/>
    <w:rsid w:val="00BD7591"/>
    <w:rsid w:val="00BE02E8"/>
    <w:rsid w:val="00BE02F9"/>
    <w:rsid w:val="00BE059E"/>
    <w:rsid w:val="00BE0A9C"/>
    <w:rsid w:val="00BE145D"/>
    <w:rsid w:val="00BE19DF"/>
    <w:rsid w:val="00BE44A4"/>
    <w:rsid w:val="00BE5F6F"/>
    <w:rsid w:val="00BE5F75"/>
    <w:rsid w:val="00BE6D39"/>
    <w:rsid w:val="00BE709B"/>
    <w:rsid w:val="00BE722E"/>
    <w:rsid w:val="00BE7BEA"/>
    <w:rsid w:val="00BF0BE9"/>
    <w:rsid w:val="00BF2977"/>
    <w:rsid w:val="00BF2F31"/>
    <w:rsid w:val="00BF36F7"/>
    <w:rsid w:val="00BF39D7"/>
    <w:rsid w:val="00BF3FD7"/>
    <w:rsid w:val="00BF445D"/>
    <w:rsid w:val="00BF5531"/>
    <w:rsid w:val="00BF58D2"/>
    <w:rsid w:val="00C014DD"/>
    <w:rsid w:val="00C01871"/>
    <w:rsid w:val="00C0251A"/>
    <w:rsid w:val="00C02A89"/>
    <w:rsid w:val="00C04AE7"/>
    <w:rsid w:val="00C04D3C"/>
    <w:rsid w:val="00C052F1"/>
    <w:rsid w:val="00C05444"/>
    <w:rsid w:val="00C05F2E"/>
    <w:rsid w:val="00C0614C"/>
    <w:rsid w:val="00C1069D"/>
    <w:rsid w:val="00C106B1"/>
    <w:rsid w:val="00C10A28"/>
    <w:rsid w:val="00C110BB"/>
    <w:rsid w:val="00C12C10"/>
    <w:rsid w:val="00C13080"/>
    <w:rsid w:val="00C13201"/>
    <w:rsid w:val="00C13A1F"/>
    <w:rsid w:val="00C14062"/>
    <w:rsid w:val="00C14290"/>
    <w:rsid w:val="00C150CA"/>
    <w:rsid w:val="00C1510F"/>
    <w:rsid w:val="00C158B4"/>
    <w:rsid w:val="00C159E1"/>
    <w:rsid w:val="00C165DB"/>
    <w:rsid w:val="00C16BCC"/>
    <w:rsid w:val="00C206C7"/>
    <w:rsid w:val="00C2493C"/>
    <w:rsid w:val="00C24A07"/>
    <w:rsid w:val="00C252FD"/>
    <w:rsid w:val="00C26418"/>
    <w:rsid w:val="00C2718F"/>
    <w:rsid w:val="00C276AA"/>
    <w:rsid w:val="00C30990"/>
    <w:rsid w:val="00C30E52"/>
    <w:rsid w:val="00C31EBB"/>
    <w:rsid w:val="00C325D9"/>
    <w:rsid w:val="00C32F58"/>
    <w:rsid w:val="00C33109"/>
    <w:rsid w:val="00C349C3"/>
    <w:rsid w:val="00C3532E"/>
    <w:rsid w:val="00C366A5"/>
    <w:rsid w:val="00C37521"/>
    <w:rsid w:val="00C37FCF"/>
    <w:rsid w:val="00C407D5"/>
    <w:rsid w:val="00C40A54"/>
    <w:rsid w:val="00C41700"/>
    <w:rsid w:val="00C41D70"/>
    <w:rsid w:val="00C41F92"/>
    <w:rsid w:val="00C43331"/>
    <w:rsid w:val="00C43574"/>
    <w:rsid w:val="00C44DC6"/>
    <w:rsid w:val="00C463DC"/>
    <w:rsid w:val="00C46F46"/>
    <w:rsid w:val="00C4717C"/>
    <w:rsid w:val="00C505BD"/>
    <w:rsid w:val="00C50D38"/>
    <w:rsid w:val="00C51356"/>
    <w:rsid w:val="00C516BB"/>
    <w:rsid w:val="00C516EC"/>
    <w:rsid w:val="00C51C3A"/>
    <w:rsid w:val="00C52CAA"/>
    <w:rsid w:val="00C53B99"/>
    <w:rsid w:val="00C54148"/>
    <w:rsid w:val="00C56452"/>
    <w:rsid w:val="00C564AA"/>
    <w:rsid w:val="00C56D85"/>
    <w:rsid w:val="00C56E50"/>
    <w:rsid w:val="00C57109"/>
    <w:rsid w:val="00C57363"/>
    <w:rsid w:val="00C573AA"/>
    <w:rsid w:val="00C57E0C"/>
    <w:rsid w:val="00C6044B"/>
    <w:rsid w:val="00C614B5"/>
    <w:rsid w:val="00C61547"/>
    <w:rsid w:val="00C61628"/>
    <w:rsid w:val="00C61E27"/>
    <w:rsid w:val="00C623C2"/>
    <w:rsid w:val="00C6290F"/>
    <w:rsid w:val="00C644BA"/>
    <w:rsid w:val="00C65F54"/>
    <w:rsid w:val="00C70653"/>
    <w:rsid w:val="00C70FC7"/>
    <w:rsid w:val="00C73C4E"/>
    <w:rsid w:val="00C73CB4"/>
    <w:rsid w:val="00C74942"/>
    <w:rsid w:val="00C754EA"/>
    <w:rsid w:val="00C7580F"/>
    <w:rsid w:val="00C75AAA"/>
    <w:rsid w:val="00C76BEC"/>
    <w:rsid w:val="00C77B0C"/>
    <w:rsid w:val="00C81681"/>
    <w:rsid w:val="00C82F7B"/>
    <w:rsid w:val="00C85BBC"/>
    <w:rsid w:val="00C86967"/>
    <w:rsid w:val="00C86FF1"/>
    <w:rsid w:val="00C87384"/>
    <w:rsid w:val="00C873B6"/>
    <w:rsid w:val="00C904CD"/>
    <w:rsid w:val="00C90BF9"/>
    <w:rsid w:val="00C9313E"/>
    <w:rsid w:val="00C9326A"/>
    <w:rsid w:val="00C968E5"/>
    <w:rsid w:val="00C96F58"/>
    <w:rsid w:val="00CA17C9"/>
    <w:rsid w:val="00CA1DB1"/>
    <w:rsid w:val="00CA3F26"/>
    <w:rsid w:val="00CA3F66"/>
    <w:rsid w:val="00CA4EDF"/>
    <w:rsid w:val="00CA5AD1"/>
    <w:rsid w:val="00CA61BB"/>
    <w:rsid w:val="00CA632D"/>
    <w:rsid w:val="00CA6596"/>
    <w:rsid w:val="00CA6A84"/>
    <w:rsid w:val="00CA78E7"/>
    <w:rsid w:val="00CA7BAB"/>
    <w:rsid w:val="00CB021C"/>
    <w:rsid w:val="00CB1CA7"/>
    <w:rsid w:val="00CB4414"/>
    <w:rsid w:val="00CB6C86"/>
    <w:rsid w:val="00CC0822"/>
    <w:rsid w:val="00CC2110"/>
    <w:rsid w:val="00CC226F"/>
    <w:rsid w:val="00CC3803"/>
    <w:rsid w:val="00CC3BEC"/>
    <w:rsid w:val="00CC3F06"/>
    <w:rsid w:val="00CC63E4"/>
    <w:rsid w:val="00CC6F8A"/>
    <w:rsid w:val="00CC7BBE"/>
    <w:rsid w:val="00CD06D8"/>
    <w:rsid w:val="00CD1DFC"/>
    <w:rsid w:val="00CD23CD"/>
    <w:rsid w:val="00CD2497"/>
    <w:rsid w:val="00CD40BD"/>
    <w:rsid w:val="00CD614E"/>
    <w:rsid w:val="00CD61FE"/>
    <w:rsid w:val="00CD6E37"/>
    <w:rsid w:val="00CD78C0"/>
    <w:rsid w:val="00CD7A25"/>
    <w:rsid w:val="00CD7E0E"/>
    <w:rsid w:val="00CD7ECC"/>
    <w:rsid w:val="00CE0B08"/>
    <w:rsid w:val="00CE0D36"/>
    <w:rsid w:val="00CE356E"/>
    <w:rsid w:val="00CE3C50"/>
    <w:rsid w:val="00CE48D7"/>
    <w:rsid w:val="00CE5207"/>
    <w:rsid w:val="00CE5C64"/>
    <w:rsid w:val="00CE5D92"/>
    <w:rsid w:val="00CE5ECC"/>
    <w:rsid w:val="00CE67AD"/>
    <w:rsid w:val="00CE6E89"/>
    <w:rsid w:val="00CF0197"/>
    <w:rsid w:val="00CF26C2"/>
    <w:rsid w:val="00CF2A97"/>
    <w:rsid w:val="00CF3CE2"/>
    <w:rsid w:val="00CF4505"/>
    <w:rsid w:val="00CF5E12"/>
    <w:rsid w:val="00CF642E"/>
    <w:rsid w:val="00CF79E0"/>
    <w:rsid w:val="00D00A87"/>
    <w:rsid w:val="00D0183B"/>
    <w:rsid w:val="00D01E2A"/>
    <w:rsid w:val="00D0325F"/>
    <w:rsid w:val="00D03F93"/>
    <w:rsid w:val="00D043E2"/>
    <w:rsid w:val="00D04BF9"/>
    <w:rsid w:val="00D0584B"/>
    <w:rsid w:val="00D05853"/>
    <w:rsid w:val="00D05E7E"/>
    <w:rsid w:val="00D06B84"/>
    <w:rsid w:val="00D078A7"/>
    <w:rsid w:val="00D07CE8"/>
    <w:rsid w:val="00D106FB"/>
    <w:rsid w:val="00D11BB4"/>
    <w:rsid w:val="00D11C10"/>
    <w:rsid w:val="00D11E4B"/>
    <w:rsid w:val="00D11EAC"/>
    <w:rsid w:val="00D12F5C"/>
    <w:rsid w:val="00D130CD"/>
    <w:rsid w:val="00D13570"/>
    <w:rsid w:val="00D13F28"/>
    <w:rsid w:val="00D158FC"/>
    <w:rsid w:val="00D15AB7"/>
    <w:rsid w:val="00D15B76"/>
    <w:rsid w:val="00D16105"/>
    <w:rsid w:val="00D16985"/>
    <w:rsid w:val="00D212A8"/>
    <w:rsid w:val="00D2182A"/>
    <w:rsid w:val="00D21AEE"/>
    <w:rsid w:val="00D21B46"/>
    <w:rsid w:val="00D21D67"/>
    <w:rsid w:val="00D21F9D"/>
    <w:rsid w:val="00D221D8"/>
    <w:rsid w:val="00D22C75"/>
    <w:rsid w:val="00D233F3"/>
    <w:rsid w:val="00D23AC8"/>
    <w:rsid w:val="00D26CA8"/>
    <w:rsid w:val="00D26F1C"/>
    <w:rsid w:val="00D27279"/>
    <w:rsid w:val="00D27976"/>
    <w:rsid w:val="00D309F4"/>
    <w:rsid w:val="00D32054"/>
    <w:rsid w:val="00D32945"/>
    <w:rsid w:val="00D33CD8"/>
    <w:rsid w:val="00D34BC5"/>
    <w:rsid w:val="00D356AB"/>
    <w:rsid w:val="00D35F2A"/>
    <w:rsid w:val="00D362A7"/>
    <w:rsid w:val="00D37365"/>
    <w:rsid w:val="00D37822"/>
    <w:rsid w:val="00D37923"/>
    <w:rsid w:val="00D37A74"/>
    <w:rsid w:val="00D415A1"/>
    <w:rsid w:val="00D41A23"/>
    <w:rsid w:val="00D41B02"/>
    <w:rsid w:val="00D427DA"/>
    <w:rsid w:val="00D43624"/>
    <w:rsid w:val="00D44D88"/>
    <w:rsid w:val="00D45B43"/>
    <w:rsid w:val="00D466E9"/>
    <w:rsid w:val="00D46E00"/>
    <w:rsid w:val="00D47028"/>
    <w:rsid w:val="00D51589"/>
    <w:rsid w:val="00D53161"/>
    <w:rsid w:val="00D547F5"/>
    <w:rsid w:val="00D552EC"/>
    <w:rsid w:val="00D55BD7"/>
    <w:rsid w:val="00D564E5"/>
    <w:rsid w:val="00D5673B"/>
    <w:rsid w:val="00D570F0"/>
    <w:rsid w:val="00D574EE"/>
    <w:rsid w:val="00D61E57"/>
    <w:rsid w:val="00D6204A"/>
    <w:rsid w:val="00D62247"/>
    <w:rsid w:val="00D62F28"/>
    <w:rsid w:val="00D6323D"/>
    <w:rsid w:val="00D63BB7"/>
    <w:rsid w:val="00D64EDE"/>
    <w:rsid w:val="00D6522B"/>
    <w:rsid w:val="00D65665"/>
    <w:rsid w:val="00D657C0"/>
    <w:rsid w:val="00D6676B"/>
    <w:rsid w:val="00D66F7F"/>
    <w:rsid w:val="00D67A89"/>
    <w:rsid w:val="00D711FC"/>
    <w:rsid w:val="00D712D6"/>
    <w:rsid w:val="00D71E98"/>
    <w:rsid w:val="00D72D04"/>
    <w:rsid w:val="00D753AC"/>
    <w:rsid w:val="00D768BA"/>
    <w:rsid w:val="00D827C5"/>
    <w:rsid w:val="00D82DB2"/>
    <w:rsid w:val="00D852BE"/>
    <w:rsid w:val="00D852E0"/>
    <w:rsid w:val="00D9233D"/>
    <w:rsid w:val="00D92B9F"/>
    <w:rsid w:val="00D93D6B"/>
    <w:rsid w:val="00D94D07"/>
    <w:rsid w:val="00D9557D"/>
    <w:rsid w:val="00D96193"/>
    <w:rsid w:val="00D96E9A"/>
    <w:rsid w:val="00D97A17"/>
    <w:rsid w:val="00D97C6A"/>
    <w:rsid w:val="00DA0CA9"/>
    <w:rsid w:val="00DA2335"/>
    <w:rsid w:val="00DA23DE"/>
    <w:rsid w:val="00DA3B83"/>
    <w:rsid w:val="00DA50E1"/>
    <w:rsid w:val="00DA73F5"/>
    <w:rsid w:val="00DA7583"/>
    <w:rsid w:val="00DA787B"/>
    <w:rsid w:val="00DB28F2"/>
    <w:rsid w:val="00DB3969"/>
    <w:rsid w:val="00DB5570"/>
    <w:rsid w:val="00DB7578"/>
    <w:rsid w:val="00DC0D69"/>
    <w:rsid w:val="00DC128C"/>
    <w:rsid w:val="00DC12EE"/>
    <w:rsid w:val="00DC3A9D"/>
    <w:rsid w:val="00DC5313"/>
    <w:rsid w:val="00DC6DE4"/>
    <w:rsid w:val="00DC72B0"/>
    <w:rsid w:val="00DD308E"/>
    <w:rsid w:val="00DD32EF"/>
    <w:rsid w:val="00DD39A3"/>
    <w:rsid w:val="00DD3D35"/>
    <w:rsid w:val="00DD3F85"/>
    <w:rsid w:val="00DD40A5"/>
    <w:rsid w:val="00DD4184"/>
    <w:rsid w:val="00DD64E5"/>
    <w:rsid w:val="00DD6835"/>
    <w:rsid w:val="00DD6F0E"/>
    <w:rsid w:val="00DD7049"/>
    <w:rsid w:val="00DD7313"/>
    <w:rsid w:val="00DE2147"/>
    <w:rsid w:val="00DE229D"/>
    <w:rsid w:val="00DE3DCF"/>
    <w:rsid w:val="00DE3F92"/>
    <w:rsid w:val="00DE4336"/>
    <w:rsid w:val="00DE445A"/>
    <w:rsid w:val="00DE45DD"/>
    <w:rsid w:val="00DE5524"/>
    <w:rsid w:val="00DE55F9"/>
    <w:rsid w:val="00DE59CE"/>
    <w:rsid w:val="00DE61BE"/>
    <w:rsid w:val="00DE6817"/>
    <w:rsid w:val="00DE6F64"/>
    <w:rsid w:val="00DE7D6A"/>
    <w:rsid w:val="00DF010D"/>
    <w:rsid w:val="00DF076F"/>
    <w:rsid w:val="00DF0827"/>
    <w:rsid w:val="00DF18BB"/>
    <w:rsid w:val="00DF1DD7"/>
    <w:rsid w:val="00DF2828"/>
    <w:rsid w:val="00DF3468"/>
    <w:rsid w:val="00DF40B6"/>
    <w:rsid w:val="00DF46C4"/>
    <w:rsid w:val="00DF5592"/>
    <w:rsid w:val="00DF6DC4"/>
    <w:rsid w:val="00DF7767"/>
    <w:rsid w:val="00E00C76"/>
    <w:rsid w:val="00E01229"/>
    <w:rsid w:val="00E05849"/>
    <w:rsid w:val="00E05CC1"/>
    <w:rsid w:val="00E076DF"/>
    <w:rsid w:val="00E07DD9"/>
    <w:rsid w:val="00E10009"/>
    <w:rsid w:val="00E102EE"/>
    <w:rsid w:val="00E108EE"/>
    <w:rsid w:val="00E113A2"/>
    <w:rsid w:val="00E136CC"/>
    <w:rsid w:val="00E13D2F"/>
    <w:rsid w:val="00E14A99"/>
    <w:rsid w:val="00E14C4D"/>
    <w:rsid w:val="00E14DE3"/>
    <w:rsid w:val="00E1748C"/>
    <w:rsid w:val="00E17A2A"/>
    <w:rsid w:val="00E2266A"/>
    <w:rsid w:val="00E22C1A"/>
    <w:rsid w:val="00E24695"/>
    <w:rsid w:val="00E254F2"/>
    <w:rsid w:val="00E25755"/>
    <w:rsid w:val="00E258AA"/>
    <w:rsid w:val="00E2672F"/>
    <w:rsid w:val="00E26D4B"/>
    <w:rsid w:val="00E30722"/>
    <w:rsid w:val="00E30E77"/>
    <w:rsid w:val="00E32AA2"/>
    <w:rsid w:val="00E33650"/>
    <w:rsid w:val="00E33B39"/>
    <w:rsid w:val="00E33CCC"/>
    <w:rsid w:val="00E36CF4"/>
    <w:rsid w:val="00E37BF1"/>
    <w:rsid w:val="00E411C8"/>
    <w:rsid w:val="00E433CC"/>
    <w:rsid w:val="00E4360C"/>
    <w:rsid w:val="00E437BA"/>
    <w:rsid w:val="00E4580F"/>
    <w:rsid w:val="00E45861"/>
    <w:rsid w:val="00E4593C"/>
    <w:rsid w:val="00E4594C"/>
    <w:rsid w:val="00E45B05"/>
    <w:rsid w:val="00E50142"/>
    <w:rsid w:val="00E50382"/>
    <w:rsid w:val="00E5072D"/>
    <w:rsid w:val="00E50EB1"/>
    <w:rsid w:val="00E50ED6"/>
    <w:rsid w:val="00E5213E"/>
    <w:rsid w:val="00E52E93"/>
    <w:rsid w:val="00E53569"/>
    <w:rsid w:val="00E5498E"/>
    <w:rsid w:val="00E55710"/>
    <w:rsid w:val="00E562D9"/>
    <w:rsid w:val="00E56598"/>
    <w:rsid w:val="00E57DF4"/>
    <w:rsid w:val="00E6020F"/>
    <w:rsid w:val="00E63C91"/>
    <w:rsid w:val="00E63F04"/>
    <w:rsid w:val="00E65498"/>
    <w:rsid w:val="00E65D59"/>
    <w:rsid w:val="00E65E79"/>
    <w:rsid w:val="00E663CF"/>
    <w:rsid w:val="00E664D7"/>
    <w:rsid w:val="00E66745"/>
    <w:rsid w:val="00E71600"/>
    <w:rsid w:val="00E7285C"/>
    <w:rsid w:val="00E72F0C"/>
    <w:rsid w:val="00E73C6A"/>
    <w:rsid w:val="00E743FF"/>
    <w:rsid w:val="00E7455F"/>
    <w:rsid w:val="00E75CEA"/>
    <w:rsid w:val="00E76A2F"/>
    <w:rsid w:val="00E76F48"/>
    <w:rsid w:val="00E771D2"/>
    <w:rsid w:val="00E77842"/>
    <w:rsid w:val="00E803AC"/>
    <w:rsid w:val="00E80885"/>
    <w:rsid w:val="00E80E9B"/>
    <w:rsid w:val="00E81F0E"/>
    <w:rsid w:val="00E85B1D"/>
    <w:rsid w:val="00E90468"/>
    <w:rsid w:val="00E90DFC"/>
    <w:rsid w:val="00E90E1C"/>
    <w:rsid w:val="00E910BD"/>
    <w:rsid w:val="00E92301"/>
    <w:rsid w:val="00E92600"/>
    <w:rsid w:val="00E92710"/>
    <w:rsid w:val="00E92FFC"/>
    <w:rsid w:val="00E9383D"/>
    <w:rsid w:val="00E94353"/>
    <w:rsid w:val="00E94491"/>
    <w:rsid w:val="00E94F33"/>
    <w:rsid w:val="00E95B99"/>
    <w:rsid w:val="00E968CF"/>
    <w:rsid w:val="00E96F9B"/>
    <w:rsid w:val="00E972CF"/>
    <w:rsid w:val="00E9755B"/>
    <w:rsid w:val="00E97FD5"/>
    <w:rsid w:val="00EA1B7F"/>
    <w:rsid w:val="00EA2269"/>
    <w:rsid w:val="00EA2C85"/>
    <w:rsid w:val="00EA2D2B"/>
    <w:rsid w:val="00EA6A0B"/>
    <w:rsid w:val="00EA6C8A"/>
    <w:rsid w:val="00EB0E5B"/>
    <w:rsid w:val="00EB0E71"/>
    <w:rsid w:val="00EB1E27"/>
    <w:rsid w:val="00EB27E4"/>
    <w:rsid w:val="00EB282C"/>
    <w:rsid w:val="00EB32E3"/>
    <w:rsid w:val="00EB335A"/>
    <w:rsid w:val="00EB3496"/>
    <w:rsid w:val="00EB4BA1"/>
    <w:rsid w:val="00EB5EBB"/>
    <w:rsid w:val="00EB5F29"/>
    <w:rsid w:val="00EB6A9D"/>
    <w:rsid w:val="00EB6B0A"/>
    <w:rsid w:val="00EB73D3"/>
    <w:rsid w:val="00EB7EFA"/>
    <w:rsid w:val="00EC04B0"/>
    <w:rsid w:val="00EC050A"/>
    <w:rsid w:val="00EC0A20"/>
    <w:rsid w:val="00EC0BFF"/>
    <w:rsid w:val="00EC0EF3"/>
    <w:rsid w:val="00EC11A8"/>
    <w:rsid w:val="00EC1A27"/>
    <w:rsid w:val="00EC1D5A"/>
    <w:rsid w:val="00EC2643"/>
    <w:rsid w:val="00EC31D7"/>
    <w:rsid w:val="00EC3B6F"/>
    <w:rsid w:val="00EC4009"/>
    <w:rsid w:val="00EC4F2A"/>
    <w:rsid w:val="00EC7C32"/>
    <w:rsid w:val="00ED0B30"/>
    <w:rsid w:val="00ED11D8"/>
    <w:rsid w:val="00ED19FC"/>
    <w:rsid w:val="00ED1B51"/>
    <w:rsid w:val="00ED24FA"/>
    <w:rsid w:val="00ED2610"/>
    <w:rsid w:val="00ED3048"/>
    <w:rsid w:val="00ED3A4E"/>
    <w:rsid w:val="00ED3AF9"/>
    <w:rsid w:val="00ED3F4A"/>
    <w:rsid w:val="00ED5277"/>
    <w:rsid w:val="00ED5A3B"/>
    <w:rsid w:val="00ED6340"/>
    <w:rsid w:val="00ED69B9"/>
    <w:rsid w:val="00ED7795"/>
    <w:rsid w:val="00EE0B18"/>
    <w:rsid w:val="00EE1BF1"/>
    <w:rsid w:val="00EE5699"/>
    <w:rsid w:val="00EE5A29"/>
    <w:rsid w:val="00EE6663"/>
    <w:rsid w:val="00EE66C9"/>
    <w:rsid w:val="00EE69AA"/>
    <w:rsid w:val="00EF0F2E"/>
    <w:rsid w:val="00EF1549"/>
    <w:rsid w:val="00EF17E3"/>
    <w:rsid w:val="00EF1852"/>
    <w:rsid w:val="00EF18BF"/>
    <w:rsid w:val="00EF2174"/>
    <w:rsid w:val="00EF3031"/>
    <w:rsid w:val="00EF458B"/>
    <w:rsid w:val="00EF5648"/>
    <w:rsid w:val="00F0000B"/>
    <w:rsid w:val="00F01009"/>
    <w:rsid w:val="00F02842"/>
    <w:rsid w:val="00F02D1C"/>
    <w:rsid w:val="00F03BFB"/>
    <w:rsid w:val="00F0428C"/>
    <w:rsid w:val="00F0583A"/>
    <w:rsid w:val="00F0628E"/>
    <w:rsid w:val="00F06663"/>
    <w:rsid w:val="00F06853"/>
    <w:rsid w:val="00F06CE9"/>
    <w:rsid w:val="00F06F15"/>
    <w:rsid w:val="00F1081A"/>
    <w:rsid w:val="00F1210A"/>
    <w:rsid w:val="00F124CB"/>
    <w:rsid w:val="00F13800"/>
    <w:rsid w:val="00F13C0E"/>
    <w:rsid w:val="00F148C7"/>
    <w:rsid w:val="00F2046E"/>
    <w:rsid w:val="00F208C6"/>
    <w:rsid w:val="00F25481"/>
    <w:rsid w:val="00F255DD"/>
    <w:rsid w:val="00F260D7"/>
    <w:rsid w:val="00F269FB"/>
    <w:rsid w:val="00F26FA0"/>
    <w:rsid w:val="00F3005C"/>
    <w:rsid w:val="00F3099E"/>
    <w:rsid w:val="00F30FEF"/>
    <w:rsid w:val="00F318AA"/>
    <w:rsid w:val="00F32744"/>
    <w:rsid w:val="00F3304B"/>
    <w:rsid w:val="00F345D5"/>
    <w:rsid w:val="00F359A1"/>
    <w:rsid w:val="00F35E30"/>
    <w:rsid w:val="00F36108"/>
    <w:rsid w:val="00F36C69"/>
    <w:rsid w:val="00F36C88"/>
    <w:rsid w:val="00F36CC4"/>
    <w:rsid w:val="00F371E8"/>
    <w:rsid w:val="00F37284"/>
    <w:rsid w:val="00F37CAC"/>
    <w:rsid w:val="00F37FDF"/>
    <w:rsid w:val="00F4097C"/>
    <w:rsid w:val="00F42311"/>
    <w:rsid w:val="00F42AB8"/>
    <w:rsid w:val="00F42E7F"/>
    <w:rsid w:val="00F44312"/>
    <w:rsid w:val="00F461CC"/>
    <w:rsid w:val="00F46BCD"/>
    <w:rsid w:val="00F504E1"/>
    <w:rsid w:val="00F504F5"/>
    <w:rsid w:val="00F516DE"/>
    <w:rsid w:val="00F51EEA"/>
    <w:rsid w:val="00F526D2"/>
    <w:rsid w:val="00F5441E"/>
    <w:rsid w:val="00F5460C"/>
    <w:rsid w:val="00F54FCC"/>
    <w:rsid w:val="00F55C50"/>
    <w:rsid w:val="00F56438"/>
    <w:rsid w:val="00F5685E"/>
    <w:rsid w:val="00F57F93"/>
    <w:rsid w:val="00F60831"/>
    <w:rsid w:val="00F60D46"/>
    <w:rsid w:val="00F615F7"/>
    <w:rsid w:val="00F62205"/>
    <w:rsid w:val="00F62A7F"/>
    <w:rsid w:val="00F63199"/>
    <w:rsid w:val="00F633D1"/>
    <w:rsid w:val="00F6373A"/>
    <w:rsid w:val="00F63BDB"/>
    <w:rsid w:val="00F642CD"/>
    <w:rsid w:val="00F6438F"/>
    <w:rsid w:val="00F65752"/>
    <w:rsid w:val="00F65F2B"/>
    <w:rsid w:val="00F66131"/>
    <w:rsid w:val="00F66B43"/>
    <w:rsid w:val="00F66FFE"/>
    <w:rsid w:val="00F7169C"/>
    <w:rsid w:val="00F73BF5"/>
    <w:rsid w:val="00F75C8E"/>
    <w:rsid w:val="00F7686A"/>
    <w:rsid w:val="00F77F53"/>
    <w:rsid w:val="00F8193F"/>
    <w:rsid w:val="00F83D49"/>
    <w:rsid w:val="00F84FA6"/>
    <w:rsid w:val="00F85B38"/>
    <w:rsid w:val="00F864F5"/>
    <w:rsid w:val="00F86782"/>
    <w:rsid w:val="00F869E6"/>
    <w:rsid w:val="00F86BA4"/>
    <w:rsid w:val="00F86C5A"/>
    <w:rsid w:val="00F87074"/>
    <w:rsid w:val="00F87C53"/>
    <w:rsid w:val="00F92347"/>
    <w:rsid w:val="00F92AAA"/>
    <w:rsid w:val="00F92E22"/>
    <w:rsid w:val="00F936E2"/>
    <w:rsid w:val="00F936F2"/>
    <w:rsid w:val="00F9420C"/>
    <w:rsid w:val="00F961C5"/>
    <w:rsid w:val="00F96D81"/>
    <w:rsid w:val="00FA140C"/>
    <w:rsid w:val="00FA24E4"/>
    <w:rsid w:val="00FA39C0"/>
    <w:rsid w:val="00FA3D75"/>
    <w:rsid w:val="00FA5E4F"/>
    <w:rsid w:val="00FA62B2"/>
    <w:rsid w:val="00FA6E33"/>
    <w:rsid w:val="00FB0602"/>
    <w:rsid w:val="00FB1999"/>
    <w:rsid w:val="00FB1AC0"/>
    <w:rsid w:val="00FB1E69"/>
    <w:rsid w:val="00FB22F1"/>
    <w:rsid w:val="00FB2D04"/>
    <w:rsid w:val="00FB4078"/>
    <w:rsid w:val="00FB46A6"/>
    <w:rsid w:val="00FB6BD5"/>
    <w:rsid w:val="00FC0115"/>
    <w:rsid w:val="00FC02B5"/>
    <w:rsid w:val="00FC3543"/>
    <w:rsid w:val="00FC3D3D"/>
    <w:rsid w:val="00FC4887"/>
    <w:rsid w:val="00FC4F0A"/>
    <w:rsid w:val="00FC55C9"/>
    <w:rsid w:val="00FC5DCB"/>
    <w:rsid w:val="00FC6203"/>
    <w:rsid w:val="00FC741B"/>
    <w:rsid w:val="00FD062D"/>
    <w:rsid w:val="00FD1336"/>
    <w:rsid w:val="00FD1D88"/>
    <w:rsid w:val="00FD523B"/>
    <w:rsid w:val="00FD6168"/>
    <w:rsid w:val="00FD79D7"/>
    <w:rsid w:val="00FD7B02"/>
    <w:rsid w:val="00FE0669"/>
    <w:rsid w:val="00FE1FA1"/>
    <w:rsid w:val="00FE2A63"/>
    <w:rsid w:val="00FE5BDC"/>
    <w:rsid w:val="00FE6415"/>
    <w:rsid w:val="00FE67D2"/>
    <w:rsid w:val="00FE703C"/>
    <w:rsid w:val="00FE74C0"/>
    <w:rsid w:val="00FF09E4"/>
    <w:rsid w:val="00FF18BD"/>
    <w:rsid w:val="00FF22D9"/>
    <w:rsid w:val="00FF2E34"/>
    <w:rsid w:val="00FF31C6"/>
    <w:rsid w:val="00FF3711"/>
    <w:rsid w:val="00FF3AFB"/>
    <w:rsid w:val="00FF3D1A"/>
    <w:rsid w:val="00FF435A"/>
    <w:rsid w:val="00FF50E3"/>
    <w:rsid w:val="00FF7608"/>
    <w:rsid w:val="00FF7A9D"/>
    <w:rsid w:val="00FF7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318A08D"/>
  <w15:docId w15:val="{E1F8706D-D9D1-411B-BD13-C66EC3393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725"/>
  </w:style>
  <w:style w:type="paragraph" w:styleId="Heading1">
    <w:name w:val="heading 1"/>
    <w:basedOn w:val="Normal"/>
    <w:next w:val="Normal"/>
    <w:link w:val="Heading1Char"/>
    <w:qFormat/>
    <w:rsid w:val="009E3B72"/>
    <w:pPr>
      <w:keepNext/>
      <w:spacing w:after="0" w:line="240" w:lineRule="auto"/>
      <w:jc w:val="center"/>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9E3B72"/>
    <w:pPr>
      <w:keepNext/>
      <w:spacing w:after="0" w:line="240" w:lineRule="auto"/>
      <w:outlineLvl w:val="1"/>
    </w:pPr>
    <w:rPr>
      <w:rFonts w:ascii="Arial" w:eastAsia="Times New Roman" w:hAnsi="Arial" w:cs="Times New Roman"/>
      <w:b/>
      <w:sz w:val="24"/>
      <w:szCs w:val="20"/>
    </w:rPr>
  </w:style>
  <w:style w:type="paragraph" w:styleId="Heading3">
    <w:name w:val="heading 3"/>
    <w:basedOn w:val="Normal"/>
    <w:next w:val="Normal"/>
    <w:link w:val="Heading3Char"/>
    <w:qFormat/>
    <w:rsid w:val="009E3B72"/>
    <w:pPr>
      <w:keepNext/>
      <w:spacing w:after="0" w:line="240" w:lineRule="auto"/>
      <w:outlineLvl w:val="2"/>
    </w:pPr>
    <w:rPr>
      <w:rFonts w:ascii="Arial" w:eastAsia="Times New Roman" w:hAnsi="Arial" w:cs="Times New Roman"/>
      <w:b/>
      <w:bCs/>
      <w:color w:val="00000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725"/>
    <w:pPr>
      <w:ind w:left="720"/>
      <w:contextualSpacing/>
    </w:pPr>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unhideWhenUsed/>
    <w:rsid w:val="00A65725"/>
    <w:pPr>
      <w:tabs>
        <w:tab w:val="center" w:pos="4513"/>
        <w:tab w:val="right" w:pos="9026"/>
      </w:tabs>
      <w:spacing w:after="0" w:line="240" w:lineRule="auto"/>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basedOn w:val="DefaultParagraphFont"/>
    <w:link w:val="Header"/>
    <w:uiPriority w:val="99"/>
    <w:rsid w:val="00A65725"/>
  </w:style>
  <w:style w:type="paragraph" w:styleId="Footer">
    <w:name w:val="footer"/>
    <w:aliases w:val="Doc Footer"/>
    <w:basedOn w:val="Normal"/>
    <w:link w:val="FooterChar"/>
    <w:uiPriority w:val="99"/>
    <w:unhideWhenUsed/>
    <w:rsid w:val="00A65725"/>
    <w:pPr>
      <w:tabs>
        <w:tab w:val="center" w:pos="4513"/>
        <w:tab w:val="right" w:pos="9026"/>
      </w:tabs>
      <w:spacing w:after="0" w:line="240" w:lineRule="auto"/>
    </w:pPr>
  </w:style>
  <w:style w:type="character" w:customStyle="1" w:styleId="FooterChar">
    <w:name w:val="Footer Char"/>
    <w:aliases w:val="Doc Footer Char"/>
    <w:basedOn w:val="DefaultParagraphFont"/>
    <w:link w:val="Footer"/>
    <w:uiPriority w:val="99"/>
    <w:rsid w:val="00A65725"/>
  </w:style>
  <w:style w:type="paragraph" w:styleId="BalloonText">
    <w:name w:val="Balloon Text"/>
    <w:basedOn w:val="Normal"/>
    <w:link w:val="BalloonTextChar"/>
    <w:uiPriority w:val="99"/>
    <w:semiHidden/>
    <w:unhideWhenUsed/>
    <w:rsid w:val="00267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E00"/>
    <w:rPr>
      <w:rFonts w:ascii="Tahoma" w:hAnsi="Tahoma" w:cs="Tahoma"/>
      <w:sz w:val="16"/>
      <w:szCs w:val="16"/>
    </w:rPr>
  </w:style>
  <w:style w:type="character" w:styleId="Hyperlink">
    <w:name w:val="Hyperlink"/>
    <w:basedOn w:val="DefaultParagraphFont"/>
    <w:uiPriority w:val="99"/>
    <w:unhideWhenUsed/>
    <w:rsid w:val="007717C4"/>
    <w:rPr>
      <w:color w:val="0000FF" w:themeColor="hyperlink"/>
      <w:u w:val="single"/>
    </w:rPr>
  </w:style>
  <w:style w:type="character" w:styleId="FollowedHyperlink">
    <w:name w:val="FollowedHyperlink"/>
    <w:basedOn w:val="DefaultParagraphFont"/>
    <w:uiPriority w:val="99"/>
    <w:semiHidden/>
    <w:unhideWhenUsed/>
    <w:rsid w:val="00C0251A"/>
    <w:rPr>
      <w:color w:val="800080" w:themeColor="followedHyperlink"/>
      <w:u w:val="single"/>
    </w:rPr>
  </w:style>
  <w:style w:type="character" w:customStyle="1" w:styleId="Heading1Char">
    <w:name w:val="Heading 1 Char"/>
    <w:basedOn w:val="DefaultParagraphFont"/>
    <w:link w:val="Heading1"/>
    <w:rsid w:val="009E3B72"/>
    <w:rPr>
      <w:rFonts w:ascii="Arial" w:eastAsia="Times New Roman" w:hAnsi="Arial" w:cs="Times New Roman"/>
      <w:b/>
      <w:sz w:val="24"/>
      <w:szCs w:val="20"/>
    </w:rPr>
  </w:style>
  <w:style w:type="character" w:customStyle="1" w:styleId="Heading2Char">
    <w:name w:val="Heading 2 Char"/>
    <w:basedOn w:val="DefaultParagraphFont"/>
    <w:link w:val="Heading2"/>
    <w:rsid w:val="009E3B72"/>
    <w:rPr>
      <w:rFonts w:ascii="Arial" w:eastAsia="Times New Roman" w:hAnsi="Arial" w:cs="Times New Roman"/>
      <w:b/>
      <w:sz w:val="24"/>
      <w:szCs w:val="20"/>
    </w:rPr>
  </w:style>
  <w:style w:type="character" w:customStyle="1" w:styleId="Heading3Char">
    <w:name w:val="Heading 3 Char"/>
    <w:basedOn w:val="DefaultParagraphFont"/>
    <w:link w:val="Heading3"/>
    <w:rsid w:val="009E3B72"/>
    <w:rPr>
      <w:rFonts w:ascii="Arial" w:eastAsia="Times New Roman" w:hAnsi="Arial" w:cs="Times New Roman"/>
      <w:b/>
      <w:bCs/>
      <w:color w:val="000000"/>
      <w:sz w:val="24"/>
      <w:szCs w:val="20"/>
      <w:lang w:val="en-US"/>
    </w:rPr>
  </w:style>
  <w:style w:type="paragraph" w:styleId="BodyText3">
    <w:name w:val="Body Text 3"/>
    <w:basedOn w:val="Normal"/>
    <w:link w:val="BodyText3Char"/>
    <w:rsid w:val="009E3B72"/>
    <w:pPr>
      <w:spacing w:after="0" w:line="240" w:lineRule="auto"/>
    </w:pPr>
    <w:rPr>
      <w:rFonts w:ascii="Arial" w:eastAsia="Times New Roman" w:hAnsi="Arial" w:cs="Times New Roman"/>
      <w:color w:val="FF0000"/>
      <w:sz w:val="24"/>
      <w:szCs w:val="20"/>
      <w:lang w:val="en-US"/>
    </w:rPr>
  </w:style>
  <w:style w:type="character" w:customStyle="1" w:styleId="BodyText3Char">
    <w:name w:val="Body Text 3 Char"/>
    <w:basedOn w:val="DefaultParagraphFont"/>
    <w:link w:val="BodyText3"/>
    <w:rsid w:val="009E3B72"/>
    <w:rPr>
      <w:rFonts w:ascii="Arial" w:eastAsia="Times New Roman" w:hAnsi="Arial" w:cs="Times New Roman"/>
      <w:color w:val="FF0000"/>
      <w:sz w:val="24"/>
      <w:szCs w:val="20"/>
      <w:lang w:val="en-US"/>
    </w:rPr>
  </w:style>
  <w:style w:type="paragraph" w:styleId="BodyTextIndent">
    <w:name w:val="Body Text Indent"/>
    <w:basedOn w:val="Normal"/>
    <w:link w:val="BodyTextIndentChar"/>
    <w:rsid w:val="009E3B72"/>
    <w:pPr>
      <w:spacing w:after="120" w:line="240" w:lineRule="auto"/>
      <w:ind w:left="283"/>
    </w:pPr>
    <w:rPr>
      <w:rFonts w:ascii="Times New Roman" w:eastAsia="Times New Roman" w:hAnsi="Times New Roman" w:cs="Times New Roman"/>
      <w:color w:val="000000"/>
      <w:sz w:val="24"/>
      <w:szCs w:val="20"/>
      <w:lang w:val="en-US"/>
    </w:rPr>
  </w:style>
  <w:style w:type="character" w:customStyle="1" w:styleId="BodyTextIndentChar">
    <w:name w:val="Body Text Indent Char"/>
    <w:basedOn w:val="DefaultParagraphFont"/>
    <w:link w:val="BodyTextIndent"/>
    <w:rsid w:val="009E3B72"/>
    <w:rPr>
      <w:rFonts w:ascii="Times New Roman" w:eastAsia="Times New Roman" w:hAnsi="Times New Roman" w:cs="Times New Roman"/>
      <w:color w:val="000000"/>
      <w:sz w:val="24"/>
      <w:szCs w:val="20"/>
      <w:lang w:val="en-US"/>
    </w:rPr>
  </w:style>
  <w:style w:type="paragraph" w:styleId="NormalWeb">
    <w:name w:val="Normal (Web)"/>
    <w:basedOn w:val="Normal"/>
    <w:uiPriority w:val="99"/>
    <w:rsid w:val="009E3B72"/>
    <w:pPr>
      <w:spacing w:before="100" w:beforeAutospacing="1" w:after="100" w:afterAutospacing="1" w:line="240" w:lineRule="auto"/>
    </w:pPr>
    <w:rPr>
      <w:rFonts w:ascii="Times New Roman" w:eastAsia="Calibri" w:hAnsi="Times New Roman" w:cs="Times New Roman"/>
      <w:sz w:val="24"/>
      <w:szCs w:val="24"/>
      <w:lang w:eastAsia="en-GB"/>
    </w:rPr>
  </w:style>
  <w:style w:type="paragraph" w:customStyle="1" w:styleId="Default">
    <w:name w:val="Default"/>
    <w:rsid w:val="009E3B72"/>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6D7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7015A"/>
    <w:rPr>
      <w:color w:val="808080"/>
    </w:rPr>
  </w:style>
  <w:style w:type="character" w:styleId="CommentReference">
    <w:name w:val="annotation reference"/>
    <w:basedOn w:val="DefaultParagraphFont"/>
    <w:uiPriority w:val="99"/>
    <w:semiHidden/>
    <w:unhideWhenUsed/>
    <w:rsid w:val="00CE67AD"/>
    <w:rPr>
      <w:sz w:val="16"/>
      <w:szCs w:val="16"/>
    </w:rPr>
  </w:style>
  <w:style w:type="paragraph" w:styleId="CommentText">
    <w:name w:val="annotation text"/>
    <w:basedOn w:val="Normal"/>
    <w:link w:val="CommentTextChar"/>
    <w:uiPriority w:val="99"/>
    <w:semiHidden/>
    <w:unhideWhenUsed/>
    <w:rsid w:val="00CE67AD"/>
    <w:pPr>
      <w:spacing w:line="240" w:lineRule="auto"/>
    </w:pPr>
    <w:rPr>
      <w:sz w:val="20"/>
      <w:szCs w:val="20"/>
    </w:rPr>
  </w:style>
  <w:style w:type="character" w:customStyle="1" w:styleId="CommentTextChar">
    <w:name w:val="Comment Text Char"/>
    <w:basedOn w:val="DefaultParagraphFont"/>
    <w:link w:val="CommentText"/>
    <w:uiPriority w:val="99"/>
    <w:semiHidden/>
    <w:rsid w:val="00CE67AD"/>
    <w:rPr>
      <w:sz w:val="20"/>
      <w:szCs w:val="20"/>
    </w:rPr>
  </w:style>
  <w:style w:type="paragraph" w:styleId="CommentSubject">
    <w:name w:val="annotation subject"/>
    <w:basedOn w:val="CommentText"/>
    <w:next w:val="CommentText"/>
    <w:link w:val="CommentSubjectChar"/>
    <w:uiPriority w:val="99"/>
    <w:semiHidden/>
    <w:unhideWhenUsed/>
    <w:rsid w:val="00CE67AD"/>
    <w:rPr>
      <w:b/>
      <w:bCs/>
    </w:rPr>
  </w:style>
  <w:style w:type="character" w:customStyle="1" w:styleId="CommentSubjectChar">
    <w:name w:val="Comment Subject Char"/>
    <w:basedOn w:val="CommentTextChar"/>
    <w:link w:val="CommentSubject"/>
    <w:uiPriority w:val="99"/>
    <w:semiHidden/>
    <w:rsid w:val="00CE67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348814">
      <w:bodyDiv w:val="1"/>
      <w:marLeft w:val="0"/>
      <w:marRight w:val="0"/>
      <w:marTop w:val="0"/>
      <w:marBottom w:val="0"/>
      <w:divBdr>
        <w:top w:val="none" w:sz="0" w:space="0" w:color="auto"/>
        <w:left w:val="none" w:sz="0" w:space="0" w:color="auto"/>
        <w:bottom w:val="none" w:sz="0" w:space="0" w:color="auto"/>
        <w:right w:val="none" w:sz="0" w:space="0" w:color="auto"/>
      </w:divBdr>
    </w:div>
    <w:div w:id="197743384">
      <w:bodyDiv w:val="1"/>
      <w:marLeft w:val="0"/>
      <w:marRight w:val="0"/>
      <w:marTop w:val="0"/>
      <w:marBottom w:val="0"/>
      <w:divBdr>
        <w:top w:val="none" w:sz="0" w:space="0" w:color="auto"/>
        <w:left w:val="none" w:sz="0" w:space="0" w:color="auto"/>
        <w:bottom w:val="none" w:sz="0" w:space="0" w:color="auto"/>
        <w:right w:val="none" w:sz="0" w:space="0" w:color="auto"/>
      </w:divBdr>
    </w:div>
    <w:div w:id="844831898">
      <w:bodyDiv w:val="1"/>
      <w:marLeft w:val="0"/>
      <w:marRight w:val="0"/>
      <w:marTop w:val="0"/>
      <w:marBottom w:val="0"/>
      <w:divBdr>
        <w:top w:val="none" w:sz="0" w:space="0" w:color="auto"/>
        <w:left w:val="none" w:sz="0" w:space="0" w:color="auto"/>
        <w:bottom w:val="none" w:sz="0" w:space="0" w:color="auto"/>
        <w:right w:val="none" w:sz="0" w:space="0" w:color="auto"/>
      </w:divBdr>
    </w:div>
    <w:div w:id="174498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Type2 xmlns="242c32be-31bf-422c-ab0d-7abc8ae381ac">Agenda</DocType2>
    <Financial_x0020_Period xmlns="242c32be-31bf-422c-ab0d-7abc8ae381ac">2019/20</Financial_x0020_Period>
    <Estates_x0020_1 xmlns="242c32be-31bf-422c-ab0d-7abc8ae381ac"/>
    <Financial_x0020_Period0 xmlns="242c32be-31bf-422c-ab0d-7abc8ae381ac">Q3</Financial_x0020_Period0>
    <Topic xmlns="242c32be-31bf-422c-ab0d-7abc8ae381ac">Governance</Topic>
    <Month xmlns="242c32be-31bf-422c-ab0d-7abc8ae381ac">Jan</Month>
    <ProjectSub xmlns="242c32be-31bf-422c-ab0d-7abc8ae381ac"/>
    <Term xmlns="242c32be-31bf-422c-ab0d-7abc8ae381ac">
      <Value>Term2</Value>
    </Term>
    <Forum xmlns="242c32be-31bf-422c-ab0d-7abc8ae381ac">PB</Forum>
    <Project xmlns="242c32be-31bf-422c-ab0d-7abc8ae381ac" xsi:nil="true"/>
    <Destruction_x0020_Date xmlns="242c32be-31bf-422c-ab0d-7abc8ae381ac">3000-03-30T23:00:00+00:00</Destruction_x0020_Date>
    <TaxCatchAll xmlns="cf6dc0cf-1d45-4a2f-a37f-b5391cb0490c"/>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4B1884-5F3C-45FB-9DCF-D18D329E2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9544F6-173A-4C92-A120-8CE176778527}">
  <ds:schemaRefs>
    <ds:schemaRef ds:uri="http://www.w3.org/XML/1998/namespace"/>
    <ds:schemaRef ds:uri="http://schemas.microsoft.com/office/2006/documentManagement/types"/>
    <ds:schemaRef ds:uri="http://schemas.microsoft.com/office/infopath/2007/PartnerControls"/>
    <ds:schemaRef ds:uri="http://purl.org/dc/elements/1.1/"/>
    <ds:schemaRef ds:uri="http://purl.org/dc/dcmitype/"/>
    <ds:schemaRef ds:uri="http://schemas.openxmlformats.org/package/2006/metadata/core-properties"/>
    <ds:schemaRef ds:uri="http://schemas.microsoft.com/office/2006/metadata/properties"/>
    <ds:schemaRef ds:uri="cf6dc0cf-1d45-4a2f-a37f-b5391cb0490c"/>
    <ds:schemaRef ds:uri="242c32be-31bf-422c-ab0d-7abc8ae381ac"/>
    <ds:schemaRef ds:uri="http://purl.org/dc/terms/"/>
  </ds:schemaRefs>
</ds:datastoreItem>
</file>

<file path=customXml/itemProps3.xml><?xml version="1.0" encoding="utf-8"?>
<ds:datastoreItem xmlns:ds="http://schemas.openxmlformats.org/officeDocument/2006/customXml" ds:itemID="{E894EE46-934F-4DB5-BBEC-F2708BE8BE9E}">
  <ds:schemaRefs>
    <ds:schemaRef ds:uri="http://schemas.openxmlformats.org/officeDocument/2006/bibliography"/>
  </ds:schemaRefs>
</ds:datastoreItem>
</file>

<file path=customXml/itemProps4.xml><?xml version="1.0" encoding="utf-8"?>
<ds:datastoreItem xmlns:ds="http://schemas.openxmlformats.org/officeDocument/2006/customXml" ds:itemID="{74F44764-6EF3-4F2C-A4A9-B6F4DBEAD6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2514</Words>
  <Characters>14333</Characters>
  <Application>Microsoft Office Word</Application>
  <DocSecurity>0</DocSecurity>
  <Lines>119</Lines>
  <Paragraphs>33</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2020-03-09 PB</vt:lpstr>
      <vt:lpstr>2020-03-09 PB</vt:lpstr>
    </vt:vector>
  </TitlesOfParts>
  <Company>Heddlu Dyfed-Powys Police</Company>
  <LinksUpToDate>false</LinksUpToDate>
  <CharactersWithSpaces>16814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2020-03-09 PB</dc:title>
  <dc:subject/>
  <dc:creator>Harries Mair OPCC</dc:creator>
  <cp:keywords/>
  <dc:description/>
  <cp:lastModifiedBy>Jones Ellen (OPCC)</cp:lastModifiedBy>
  <cp:revision>3</cp:revision>
  <cp:lastPrinted>2020-01-09T10:50:00Z</cp:lastPrinted>
  <dcterms:created xsi:type="dcterms:W3CDTF">2022-07-11T15:27:00Z</dcterms:created>
  <dcterms:modified xsi:type="dcterms:W3CDTF">2022-07-11T15:28:00Z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e7801ee7-3b06-4df8-b4aa-cbb8ed2097f5</vt:lpwstr>
  </property>
  <property fmtid="{D5CDD505-2E9C-101B-9397-08002B2CF9AE}" pid="3" name="ContentTypeId">
    <vt:lpwstr>0x010100A0EF691A6D15C44892C3C7D4E4F3FC4A</vt:lpwstr>
  </property>
  <property fmtid="{D5CDD505-2E9C-101B-9397-08002B2CF9AE}" pid="4" name="MSIP_Label_7beefdff-6834-454f-be00-a68b5bc5f471_Enabled">
    <vt:lpwstr>true</vt:lpwstr>
  </property>
  <property fmtid="{D5CDD505-2E9C-101B-9397-08002B2CF9AE}" pid="5" name="MSIP_Label_7beefdff-6834-454f-be00-a68b5bc5f471_SetDate">
    <vt:lpwstr>2021-11-11T15:38:20Z</vt:lpwstr>
  </property>
  <property fmtid="{D5CDD505-2E9C-101B-9397-08002B2CF9AE}" pid="6" name="MSIP_Label_7beefdff-6834-454f-be00-a68b5bc5f471_Method">
    <vt:lpwstr>Standard</vt:lpwstr>
  </property>
  <property fmtid="{D5CDD505-2E9C-101B-9397-08002B2CF9AE}" pid="7" name="MSIP_Label_7beefdff-6834-454f-be00-a68b5bc5f471_Name">
    <vt:lpwstr>OFFICIAL</vt:lpwstr>
  </property>
  <property fmtid="{D5CDD505-2E9C-101B-9397-08002B2CF9AE}" pid="8" name="MSIP_Label_7beefdff-6834-454f-be00-a68b5bc5f471_SiteId">
    <vt:lpwstr>39683655-1d97-4b22-be8c-246da0f47a41</vt:lpwstr>
  </property>
  <property fmtid="{D5CDD505-2E9C-101B-9397-08002B2CF9AE}" pid="9" name="MSIP_Label_7beefdff-6834-454f-be00-a68b5bc5f471_ActionId">
    <vt:lpwstr>7a018e32-8a38-48bd-9ad2-34176715b096</vt:lpwstr>
  </property>
  <property fmtid="{D5CDD505-2E9C-101B-9397-08002B2CF9AE}" pid="10" name="MSIP_Label_7beefdff-6834-454f-be00-a68b5bc5f471_ContentBits">
    <vt:lpwstr>0</vt:lpwstr>
  </property>
</Properties>
</file>