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22163" w14:textId="41D6EA3A" w:rsidR="001F3368" w:rsidRPr="00AF04A1" w:rsidRDefault="009670ED">
      <w:pPr>
        <w:pStyle w:val="BodyText"/>
        <w:ind w:left="105"/>
        <w:rPr>
          <w:sz w:val="20"/>
          <w:lang w:val="cy-GB"/>
        </w:rPr>
      </w:pPr>
      <w:r w:rsidRPr="00AF04A1">
        <w:rPr>
          <w:b/>
          <w:noProof/>
          <w:color w:val="001F5F"/>
          <w:spacing w:val="-5"/>
          <w:lang w:val="cy-GB"/>
        </w:rPr>
        <w:drawing>
          <wp:anchor distT="0" distB="0" distL="114300" distR="114300" simplePos="0" relativeHeight="487451136" behindDoc="1" locked="0" layoutInCell="1" allowOverlap="1" wp14:anchorId="789C134B" wp14:editId="19547D6B">
            <wp:simplePos x="0" y="0"/>
            <wp:positionH relativeFrom="margin">
              <wp:align>right</wp:align>
            </wp:positionH>
            <wp:positionV relativeFrom="page">
              <wp:posOffset>205105</wp:posOffset>
            </wp:positionV>
            <wp:extent cx="1303020" cy="577215"/>
            <wp:effectExtent l="0" t="0" r="0" b="0"/>
            <wp:wrapTight wrapText="bothSides">
              <wp:wrapPolygon edited="0">
                <wp:start x="0" y="0"/>
                <wp:lineTo x="0" y="20673"/>
                <wp:lineTo x="21158" y="20673"/>
                <wp:lineTo x="2115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577215"/>
                    </a:xfrm>
                    <a:prstGeom prst="rect">
                      <a:avLst/>
                    </a:prstGeom>
                    <a:noFill/>
                  </pic:spPr>
                </pic:pic>
              </a:graphicData>
            </a:graphic>
            <wp14:sizeRelH relativeFrom="margin">
              <wp14:pctWidth>0</wp14:pctWidth>
            </wp14:sizeRelH>
            <wp14:sizeRelV relativeFrom="margin">
              <wp14:pctHeight>0</wp14:pctHeight>
            </wp14:sizeRelV>
          </wp:anchor>
        </w:drawing>
      </w:r>
      <w:r w:rsidR="00BE482C" w:rsidRPr="00AF04A1">
        <w:rPr>
          <w:noProof/>
          <w:lang w:val="cy-GB"/>
        </w:rPr>
        <mc:AlternateContent>
          <mc:Choice Requires="wps">
            <w:drawing>
              <wp:anchor distT="0" distB="0" distL="114300" distR="114300" simplePos="0" relativeHeight="487449088" behindDoc="1" locked="0" layoutInCell="1" allowOverlap="1" wp14:anchorId="293221FF" wp14:editId="1D46A91A">
                <wp:simplePos x="0" y="0"/>
                <wp:positionH relativeFrom="page">
                  <wp:posOffset>914400</wp:posOffset>
                </wp:positionH>
                <wp:positionV relativeFrom="page">
                  <wp:posOffset>449580</wp:posOffset>
                </wp:positionV>
                <wp:extent cx="1981200" cy="45720"/>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948FC" id="docshape1" o:spid="_x0000_s1026" style="position:absolute;margin-left:1in;margin-top:35.4pt;width:156pt;height:3.6pt;z-index:-1586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" fillcolor="#538dd3" stroked="f">
                <w10:wrap anchorx="page" anchory="page"/>
              </v:rect>
            </w:pict>
          </mc:Fallback>
        </mc:AlternateContent>
      </w:r>
    </w:p>
    <w:p w14:paraId="29322164" w14:textId="6FCCE9DD" w:rsidR="001F3368" w:rsidRPr="00AF04A1" w:rsidRDefault="001F3368">
      <w:pPr>
        <w:pStyle w:val="BodyText"/>
        <w:rPr>
          <w:sz w:val="20"/>
          <w:lang w:val="cy-GB"/>
        </w:rPr>
      </w:pPr>
    </w:p>
    <w:p w14:paraId="29322165" w14:textId="75F49B01" w:rsidR="001F3368" w:rsidRPr="00AF04A1" w:rsidRDefault="001F3368">
      <w:pPr>
        <w:pStyle w:val="BodyText"/>
        <w:rPr>
          <w:sz w:val="20"/>
          <w:lang w:val="cy-GB"/>
        </w:rPr>
      </w:pPr>
    </w:p>
    <w:p w14:paraId="29322166" w14:textId="6564D16A" w:rsidR="001F3368" w:rsidRPr="00AF04A1" w:rsidRDefault="009C055A">
      <w:pPr>
        <w:pStyle w:val="BodyText"/>
        <w:spacing w:before="4"/>
        <w:rPr>
          <w:sz w:val="18"/>
          <w:lang w:val="cy-GB"/>
        </w:rPr>
      </w:pPr>
      <w:r w:rsidRPr="00AF04A1">
        <w:rPr>
          <w:noProof/>
          <w:sz w:val="18"/>
          <w:lang w:val="cy-GB"/>
        </w:rPr>
        <w:drawing>
          <wp:anchor distT="0" distB="0" distL="114300" distR="114300" simplePos="0" relativeHeight="487450112" behindDoc="1" locked="0" layoutInCell="1" allowOverlap="1" wp14:anchorId="71C6C515" wp14:editId="0CD01374">
            <wp:simplePos x="0" y="0"/>
            <wp:positionH relativeFrom="column">
              <wp:posOffset>1353185</wp:posOffset>
            </wp:positionH>
            <wp:positionV relativeFrom="page">
              <wp:posOffset>1747520</wp:posOffset>
            </wp:positionV>
            <wp:extent cx="3514090" cy="1550035"/>
            <wp:effectExtent l="0" t="0" r="0" b="0"/>
            <wp:wrapTight wrapText="bothSides">
              <wp:wrapPolygon edited="0">
                <wp:start x="4215" y="0"/>
                <wp:lineTo x="2927" y="531"/>
                <wp:lineTo x="937" y="3186"/>
                <wp:lineTo x="937" y="4247"/>
                <wp:lineTo x="234" y="6371"/>
                <wp:lineTo x="234" y="7168"/>
                <wp:lineTo x="585" y="8495"/>
                <wp:lineTo x="0" y="9557"/>
                <wp:lineTo x="0" y="11415"/>
                <wp:lineTo x="468" y="12742"/>
                <wp:lineTo x="117" y="14335"/>
                <wp:lineTo x="937" y="16990"/>
                <wp:lineTo x="937" y="18052"/>
                <wp:lineTo x="3396" y="21237"/>
                <wp:lineTo x="4098" y="21237"/>
                <wp:lineTo x="5152" y="21237"/>
                <wp:lineTo x="6791" y="20706"/>
                <wp:lineTo x="6791" y="19113"/>
                <wp:lineTo x="5386" y="16990"/>
                <wp:lineTo x="20257" y="14866"/>
                <wp:lineTo x="20726" y="12742"/>
                <wp:lineTo x="18150" y="12742"/>
                <wp:lineTo x="21428" y="8760"/>
                <wp:lineTo x="21428" y="6371"/>
                <wp:lineTo x="5503" y="4247"/>
                <wp:lineTo x="6909" y="2124"/>
                <wp:lineTo x="6909" y="796"/>
                <wp:lineTo x="5269" y="0"/>
                <wp:lineTo x="42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514090" cy="1550035"/>
                    </a:xfrm>
                    <a:prstGeom prst="rect">
                      <a:avLst/>
                    </a:prstGeom>
                    <a:noFill/>
                  </pic:spPr>
                </pic:pic>
              </a:graphicData>
            </a:graphic>
            <wp14:sizeRelH relativeFrom="margin">
              <wp14:pctWidth>0</wp14:pctWidth>
            </wp14:sizeRelH>
            <wp14:sizeRelV relativeFrom="margin">
              <wp14:pctHeight>0</wp14:pctHeight>
            </wp14:sizeRelV>
          </wp:anchor>
        </w:drawing>
      </w:r>
    </w:p>
    <w:p w14:paraId="29322167" w14:textId="7DB6B5AE" w:rsidR="001F3368" w:rsidRPr="00AF04A1" w:rsidRDefault="001F3368">
      <w:pPr>
        <w:pStyle w:val="BodyText"/>
        <w:rPr>
          <w:sz w:val="20"/>
          <w:lang w:val="cy-GB"/>
        </w:rPr>
      </w:pPr>
    </w:p>
    <w:p w14:paraId="29322168" w14:textId="3DEFA75F" w:rsidR="001F3368" w:rsidRPr="00AF04A1" w:rsidRDefault="001F3368">
      <w:pPr>
        <w:pStyle w:val="BodyText"/>
        <w:spacing w:before="9"/>
        <w:rPr>
          <w:sz w:val="16"/>
          <w:lang w:val="cy-GB"/>
        </w:rPr>
      </w:pPr>
    </w:p>
    <w:p w14:paraId="3462D639" w14:textId="77777777" w:rsidR="00291A51" w:rsidRPr="00AF04A1" w:rsidRDefault="00291A51" w:rsidP="00291A51">
      <w:pPr>
        <w:spacing w:before="100" w:line="439" w:lineRule="auto"/>
        <w:ind w:right="2234"/>
        <w:rPr>
          <w:rFonts w:ascii="Verdana" w:hAnsi="Verdana"/>
          <w:b/>
          <w:color w:val="001F5F"/>
          <w:sz w:val="24"/>
          <w:lang w:val="cy-GB"/>
        </w:rPr>
      </w:pPr>
    </w:p>
    <w:p w14:paraId="62B32264" w14:textId="77777777" w:rsidR="00291A51" w:rsidRPr="00AF04A1" w:rsidRDefault="00291A51" w:rsidP="00291A51">
      <w:pPr>
        <w:spacing w:before="100" w:line="439" w:lineRule="auto"/>
        <w:ind w:right="2234"/>
        <w:rPr>
          <w:rFonts w:ascii="Verdana" w:hAnsi="Verdana"/>
          <w:b/>
          <w:color w:val="001F5F"/>
          <w:sz w:val="24"/>
          <w:lang w:val="cy-GB"/>
        </w:rPr>
      </w:pPr>
    </w:p>
    <w:p w14:paraId="35DE4ED3" w14:textId="77777777" w:rsidR="00291A51" w:rsidRPr="00AF04A1" w:rsidRDefault="00291A51" w:rsidP="00291A51">
      <w:pPr>
        <w:spacing w:before="100" w:line="439" w:lineRule="auto"/>
        <w:ind w:right="2234"/>
        <w:rPr>
          <w:rFonts w:ascii="Verdana" w:hAnsi="Verdana"/>
          <w:b/>
          <w:color w:val="001F5F"/>
          <w:sz w:val="24"/>
          <w:lang w:val="cy-GB"/>
        </w:rPr>
      </w:pPr>
    </w:p>
    <w:p w14:paraId="2932216C" w14:textId="77777777" w:rsidR="001F3368" w:rsidRPr="00AF04A1" w:rsidRDefault="001F3368" w:rsidP="00291A51">
      <w:pPr>
        <w:pStyle w:val="BodyText"/>
        <w:spacing w:before="4"/>
        <w:ind w:left="1440"/>
        <w:jc w:val="center"/>
        <w:rPr>
          <w:b/>
          <w:sz w:val="36"/>
          <w:szCs w:val="28"/>
          <w:lang w:val="cy-GB"/>
        </w:rPr>
      </w:pPr>
    </w:p>
    <w:p w14:paraId="29322170" w14:textId="77777777" w:rsidR="001F3368" w:rsidRPr="00AF04A1" w:rsidRDefault="001F3368" w:rsidP="00291A51">
      <w:pPr>
        <w:pStyle w:val="BodyText"/>
        <w:spacing w:before="6"/>
        <w:jc w:val="center"/>
        <w:rPr>
          <w:b/>
          <w:sz w:val="32"/>
          <w:lang w:val="cy-GB"/>
        </w:rPr>
      </w:pPr>
    </w:p>
    <w:p w14:paraId="1D7482BD" w14:textId="77777777" w:rsidR="0046061A" w:rsidRPr="005F3872" w:rsidRDefault="0046061A" w:rsidP="0046061A">
      <w:pPr>
        <w:ind w:left="567"/>
        <w:jc w:val="center"/>
        <w:rPr>
          <w:rFonts w:ascii="Verdana" w:hAnsi="Verdana" w:cs="Arial"/>
          <w:b/>
          <w:color w:val="17365D"/>
          <w:sz w:val="36"/>
          <w:szCs w:val="36"/>
          <w:lang w:val="cy-GB"/>
        </w:rPr>
      </w:pPr>
      <w:r>
        <w:rPr>
          <w:rFonts w:ascii="Verdana" w:hAnsi="Verdana" w:cs="Arial"/>
          <w:b/>
          <w:color w:val="17365D"/>
          <w:sz w:val="36"/>
          <w:szCs w:val="36"/>
          <w:lang w:val="cy-GB"/>
        </w:rPr>
        <w:t>Comisiynydd Heddlu a Throseddu</w:t>
      </w:r>
      <w:r w:rsidRPr="005F3872">
        <w:rPr>
          <w:rFonts w:ascii="Verdana" w:hAnsi="Verdana" w:cs="Arial"/>
          <w:b/>
          <w:color w:val="17365D"/>
          <w:sz w:val="36"/>
          <w:szCs w:val="36"/>
          <w:lang w:val="cy-GB"/>
        </w:rPr>
        <w:t xml:space="preserve"> Dyfed-Powy</w:t>
      </w:r>
      <w:r>
        <w:rPr>
          <w:rFonts w:ascii="Verdana" w:hAnsi="Verdana" w:cs="Arial"/>
          <w:b/>
          <w:color w:val="17365D"/>
          <w:sz w:val="36"/>
          <w:szCs w:val="36"/>
          <w:lang w:val="cy-GB"/>
        </w:rPr>
        <w:t>s</w:t>
      </w:r>
    </w:p>
    <w:p w14:paraId="19C85A23" w14:textId="77777777" w:rsidR="0046061A" w:rsidRPr="005F3872" w:rsidRDefault="0046061A" w:rsidP="0046061A">
      <w:pPr>
        <w:ind w:left="567"/>
        <w:jc w:val="center"/>
        <w:rPr>
          <w:rFonts w:ascii="Verdana" w:hAnsi="Verdana" w:cs="Arial"/>
          <w:b/>
          <w:sz w:val="36"/>
          <w:szCs w:val="36"/>
          <w:lang w:val="cy-GB"/>
        </w:rPr>
      </w:pPr>
    </w:p>
    <w:p w14:paraId="376ED728" w14:textId="023CFC4F" w:rsidR="00291A51" w:rsidRPr="00AF04A1" w:rsidRDefault="0046061A" w:rsidP="0046061A">
      <w:pPr>
        <w:ind w:left="567"/>
        <w:jc w:val="center"/>
        <w:rPr>
          <w:rFonts w:ascii="Verdana" w:hAnsi="Verdana" w:cs="Arial"/>
          <w:b/>
          <w:color w:val="548DD4"/>
          <w:sz w:val="36"/>
          <w:szCs w:val="36"/>
          <w:lang w:val="cy-GB"/>
        </w:rPr>
      </w:pPr>
      <w:r>
        <w:rPr>
          <w:rFonts w:ascii="Verdana" w:hAnsi="Verdana" w:cs="Arial"/>
          <w:b/>
          <w:color w:val="548DD4"/>
          <w:sz w:val="36"/>
          <w:szCs w:val="36"/>
          <w:lang w:val="cy-GB"/>
        </w:rPr>
        <w:t xml:space="preserve">Ymarfer Hap Samplu gan y Panel Craffu </w:t>
      </w:r>
      <w:r>
        <w:rPr>
          <w:rFonts w:ascii="Verdana" w:hAnsi="Verdana" w:cs="Arial"/>
          <w:b/>
          <w:bCs/>
          <w:color w:val="548DD4"/>
          <w:sz w:val="36"/>
          <w:szCs w:val="36"/>
          <w:lang w:val="cy-GB"/>
        </w:rPr>
        <w:t>– Trin Galwadau yng Nghanolfan Gyfathrebu’r Heddlu</w:t>
      </w:r>
    </w:p>
    <w:p w14:paraId="3240F339" w14:textId="77777777" w:rsidR="00291A51" w:rsidRPr="00AF04A1" w:rsidRDefault="00291A51" w:rsidP="00291A51">
      <w:pPr>
        <w:ind w:left="567"/>
        <w:jc w:val="center"/>
        <w:rPr>
          <w:rFonts w:ascii="Verdana" w:hAnsi="Verdana" w:cs="Arial"/>
          <w:b/>
          <w:color w:val="548DD4"/>
          <w:sz w:val="36"/>
          <w:szCs w:val="36"/>
          <w:lang w:val="cy-GB"/>
        </w:rPr>
      </w:pPr>
    </w:p>
    <w:p w14:paraId="7BB371D3" w14:textId="77777777" w:rsidR="0046061A" w:rsidRPr="0046061A" w:rsidRDefault="0046061A" w:rsidP="0046061A">
      <w:pPr>
        <w:ind w:left="567"/>
        <w:jc w:val="center"/>
        <w:rPr>
          <w:rFonts w:ascii="Verdana" w:hAnsi="Verdana" w:cs="Arial"/>
          <w:b/>
          <w:color w:val="548DD4"/>
          <w:sz w:val="36"/>
          <w:szCs w:val="36"/>
          <w:lang w:val="cy-GB"/>
        </w:rPr>
      </w:pPr>
      <w:r w:rsidRPr="0046061A">
        <w:rPr>
          <w:rFonts w:ascii="Verdana" w:hAnsi="Verdana" w:cs="Arial"/>
          <w:b/>
          <w:color w:val="548DD4"/>
          <w:sz w:val="36"/>
          <w:szCs w:val="36"/>
          <w:lang w:val="cy-GB"/>
        </w:rPr>
        <w:t xml:space="preserve">Canfyddiadau ac Adborth Aelodau’r Panel </w:t>
      </w:r>
    </w:p>
    <w:p w14:paraId="50D4F1AF" w14:textId="77777777" w:rsidR="00291A51" w:rsidRPr="00AF04A1" w:rsidRDefault="00291A51" w:rsidP="00291A51">
      <w:pPr>
        <w:ind w:left="567"/>
        <w:jc w:val="center"/>
        <w:rPr>
          <w:rFonts w:ascii="Verdana" w:hAnsi="Verdana" w:cs="Arial"/>
          <w:b/>
          <w:color w:val="17365D"/>
          <w:sz w:val="36"/>
          <w:szCs w:val="36"/>
          <w:lang w:val="cy-GB"/>
        </w:rPr>
      </w:pPr>
    </w:p>
    <w:p w14:paraId="1448940E" w14:textId="082D5303" w:rsidR="00291A51" w:rsidRPr="00AF04A1" w:rsidRDefault="0046061A" w:rsidP="00291A51">
      <w:pPr>
        <w:ind w:left="567"/>
        <w:jc w:val="center"/>
        <w:rPr>
          <w:rFonts w:ascii="Verdana" w:hAnsi="Verdana" w:cs="Arial"/>
          <w:b/>
          <w:color w:val="17365D"/>
          <w:sz w:val="36"/>
          <w:szCs w:val="36"/>
          <w:lang w:val="cy-GB"/>
        </w:rPr>
        <w:sectPr w:rsidR="00291A51" w:rsidRPr="00AF04A1" w:rsidSect="00291A5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cols w:space="708"/>
          <w:docGrid w:linePitch="360"/>
        </w:sectPr>
      </w:pPr>
      <w:r>
        <w:rPr>
          <w:rFonts w:ascii="Verdana" w:hAnsi="Verdana" w:cs="Arial"/>
          <w:b/>
          <w:color w:val="17365D"/>
          <w:sz w:val="36"/>
          <w:szCs w:val="36"/>
          <w:lang w:val="cy-GB"/>
        </w:rPr>
        <w:t>Ionawr</w:t>
      </w:r>
      <w:r w:rsidR="00D81139" w:rsidRPr="00AF04A1">
        <w:rPr>
          <w:rFonts w:ascii="Verdana" w:hAnsi="Verdana" w:cs="Arial"/>
          <w:b/>
          <w:color w:val="17365D"/>
          <w:sz w:val="36"/>
          <w:szCs w:val="36"/>
          <w:lang w:val="cy-GB"/>
        </w:rPr>
        <w:t xml:space="preserve"> 2023</w:t>
      </w:r>
    </w:p>
    <w:p w14:paraId="3651315E" w14:textId="77777777" w:rsidR="001F3368" w:rsidRPr="00AF04A1" w:rsidRDefault="001F3368">
      <w:pPr>
        <w:jc w:val="center"/>
        <w:rPr>
          <w:rFonts w:ascii="Verdana" w:hAnsi="Verdana"/>
          <w:sz w:val="24"/>
          <w:lang w:val="cy-GB"/>
        </w:rPr>
      </w:pPr>
    </w:p>
    <w:p w14:paraId="2932217D" w14:textId="45F8970C" w:rsidR="001F3368" w:rsidRPr="00AF04A1" w:rsidRDefault="00734D66" w:rsidP="00291A51">
      <w:pPr>
        <w:pStyle w:val="Heading2"/>
        <w:rPr>
          <w:rFonts w:ascii="Verdana" w:hAnsi="Verdana"/>
          <w:lang w:val="cy-GB"/>
        </w:rPr>
      </w:pPr>
      <w:bookmarkStart w:id="0" w:name="Contents"/>
      <w:bookmarkStart w:id="1" w:name="_Toc102479580"/>
      <w:bookmarkEnd w:id="0"/>
      <w:r w:rsidRPr="00AF04A1">
        <w:rPr>
          <w:rFonts w:ascii="Verdana" w:hAnsi="Verdana"/>
          <w:color w:val="5B9BD4"/>
          <w:lang w:val="cy-GB"/>
        </w:rPr>
        <w:t>C</w:t>
      </w:r>
      <w:r w:rsidR="0046061A">
        <w:rPr>
          <w:rFonts w:ascii="Verdana" w:hAnsi="Verdana"/>
          <w:color w:val="5B9BD4"/>
          <w:lang w:val="cy-GB"/>
        </w:rPr>
        <w:t>ynnwy</w:t>
      </w:r>
      <w:r w:rsidRPr="00AF04A1">
        <w:rPr>
          <w:rFonts w:ascii="Verdana" w:hAnsi="Verdana"/>
          <w:color w:val="5B9BD4"/>
          <w:lang w:val="cy-GB"/>
        </w:rPr>
        <w:t>s</w:t>
      </w:r>
      <w:bookmarkEnd w:id="1"/>
    </w:p>
    <w:sdt>
      <w:sdtPr>
        <w:rPr>
          <w:rFonts w:asciiTheme="minorHAnsi" w:eastAsiaTheme="minorEastAsia" w:hAnsiTheme="minorHAnsi" w:cstheme="minorBidi"/>
          <w:b w:val="0"/>
          <w:bCs w:val="0"/>
          <w:sz w:val="20"/>
          <w:szCs w:val="20"/>
          <w:lang w:val="cy-GB"/>
        </w:rPr>
        <w:id w:val="-1675256335"/>
        <w:docPartObj>
          <w:docPartGallery w:val="Table of Contents"/>
          <w:docPartUnique/>
        </w:docPartObj>
      </w:sdtPr>
      <w:sdtEndPr/>
      <w:sdtContent>
        <w:p w14:paraId="5D9DE670" w14:textId="64A67FA3" w:rsidR="007B2CFF" w:rsidRPr="00AF04A1" w:rsidRDefault="00734D66">
          <w:pPr>
            <w:pStyle w:val="TOC2"/>
            <w:tabs>
              <w:tab w:val="right" w:leader="dot" w:pos="9260"/>
            </w:tabs>
            <w:rPr>
              <w:rFonts w:asciiTheme="minorHAnsi" w:eastAsiaTheme="minorEastAsia" w:hAnsiTheme="minorHAnsi" w:cstheme="minorBidi"/>
              <w:b w:val="0"/>
              <w:bCs w:val="0"/>
              <w:noProof/>
              <w:lang w:val="cy-GB" w:eastAsia="en-GB"/>
            </w:rPr>
          </w:pPr>
          <w:r w:rsidRPr="00AF04A1">
            <w:rPr>
              <w:lang w:val="cy-GB"/>
            </w:rPr>
            <w:fldChar w:fldCharType="begin"/>
          </w:r>
          <w:r w:rsidRPr="00AF04A1">
            <w:rPr>
              <w:lang w:val="cy-GB"/>
            </w:rPr>
            <w:instrText xml:space="preserve">TOC \o "1-2" \h \z \u </w:instrText>
          </w:r>
          <w:r w:rsidRPr="00AF04A1">
            <w:rPr>
              <w:lang w:val="cy-GB"/>
            </w:rPr>
            <w:fldChar w:fldCharType="separate"/>
          </w:r>
          <w:hyperlink w:anchor="_Toc102479580" w:history="1">
            <w:r w:rsidR="007B2CFF" w:rsidRPr="00AF04A1">
              <w:rPr>
                <w:rStyle w:val="Hyperlink"/>
                <w:noProof/>
                <w:lang w:val="cy-GB"/>
              </w:rPr>
              <w:t>C</w:t>
            </w:r>
            <w:r w:rsidR="0046061A">
              <w:rPr>
                <w:rStyle w:val="Hyperlink"/>
                <w:noProof/>
                <w:lang w:val="cy-GB"/>
              </w:rPr>
              <w:t>ynnwy</w:t>
            </w:r>
            <w:r w:rsidR="007B2CFF" w:rsidRPr="00AF04A1">
              <w:rPr>
                <w:rStyle w:val="Hyperlink"/>
                <w:noProof/>
                <w:lang w:val="cy-GB"/>
              </w:rPr>
              <w:t>s</w:t>
            </w:r>
            <w:r w:rsidR="007B2CFF" w:rsidRPr="00AF04A1">
              <w:rPr>
                <w:noProof/>
                <w:webHidden/>
                <w:lang w:val="cy-GB"/>
              </w:rPr>
              <w:tab/>
            </w:r>
            <w:r w:rsidR="007B2CFF" w:rsidRPr="00AF04A1">
              <w:rPr>
                <w:noProof/>
                <w:webHidden/>
                <w:lang w:val="cy-GB"/>
              </w:rPr>
              <w:fldChar w:fldCharType="begin"/>
            </w:r>
            <w:r w:rsidR="007B2CFF" w:rsidRPr="00AF04A1">
              <w:rPr>
                <w:noProof/>
                <w:webHidden/>
                <w:lang w:val="cy-GB"/>
              </w:rPr>
              <w:instrText xml:space="preserve"> PAGEREF _Toc102479580 \h </w:instrText>
            </w:r>
            <w:r w:rsidR="007B2CFF" w:rsidRPr="00AF04A1">
              <w:rPr>
                <w:noProof/>
                <w:webHidden/>
                <w:lang w:val="cy-GB"/>
              </w:rPr>
            </w:r>
            <w:r w:rsidR="007B2CFF" w:rsidRPr="00AF04A1">
              <w:rPr>
                <w:noProof/>
                <w:webHidden/>
                <w:lang w:val="cy-GB"/>
              </w:rPr>
              <w:fldChar w:fldCharType="separate"/>
            </w:r>
            <w:r w:rsidR="007B2CFF" w:rsidRPr="00AF04A1">
              <w:rPr>
                <w:noProof/>
                <w:webHidden/>
                <w:lang w:val="cy-GB"/>
              </w:rPr>
              <w:t>1</w:t>
            </w:r>
            <w:r w:rsidR="007B2CFF" w:rsidRPr="00AF04A1">
              <w:rPr>
                <w:noProof/>
                <w:webHidden/>
                <w:lang w:val="cy-GB"/>
              </w:rPr>
              <w:fldChar w:fldCharType="end"/>
            </w:r>
          </w:hyperlink>
        </w:p>
        <w:p w14:paraId="0D9E2ECE" w14:textId="05E93DC2" w:rsidR="007B2CFF" w:rsidRPr="00AF04A1" w:rsidRDefault="00E23E68">
          <w:pPr>
            <w:pStyle w:val="TOC1"/>
            <w:tabs>
              <w:tab w:val="right" w:leader="dot" w:pos="9260"/>
            </w:tabs>
            <w:rPr>
              <w:rFonts w:asciiTheme="minorHAnsi" w:eastAsiaTheme="minorEastAsia" w:hAnsiTheme="minorHAnsi" w:cstheme="minorBidi"/>
              <w:b w:val="0"/>
              <w:bCs w:val="0"/>
              <w:noProof/>
              <w:lang w:val="cy-GB" w:eastAsia="en-GB"/>
            </w:rPr>
          </w:pPr>
          <w:hyperlink w:anchor="_Toc102479581" w:history="1">
            <w:r w:rsidR="007B2CFF" w:rsidRPr="00AF04A1">
              <w:rPr>
                <w:rStyle w:val="Hyperlink"/>
                <w:rFonts w:cstheme="minorHAnsi"/>
                <w:noProof/>
                <w:spacing w:val="-2"/>
                <w:lang w:val="cy-GB"/>
              </w:rPr>
              <w:t>1.0</w:t>
            </w:r>
            <w:r w:rsidR="007B2CFF" w:rsidRPr="00AF04A1">
              <w:rPr>
                <w:rStyle w:val="Hyperlink"/>
                <w:rFonts w:cstheme="minorHAnsi"/>
                <w:noProof/>
                <w:spacing w:val="-12"/>
                <w:lang w:val="cy-GB"/>
              </w:rPr>
              <w:t xml:space="preserve"> </w:t>
            </w:r>
            <w:r w:rsidR="0046061A">
              <w:rPr>
                <w:rStyle w:val="Hyperlink"/>
                <w:rFonts w:cstheme="minorHAnsi"/>
                <w:noProof/>
                <w:spacing w:val="-2"/>
                <w:lang w:val="cy-GB"/>
              </w:rPr>
              <w:t>Trosolwg</w:t>
            </w:r>
            <w:r w:rsidR="007B2CFF" w:rsidRPr="00AF04A1">
              <w:rPr>
                <w:noProof/>
                <w:webHidden/>
                <w:lang w:val="cy-GB"/>
              </w:rPr>
              <w:tab/>
            </w:r>
            <w:r w:rsidR="007B2CFF" w:rsidRPr="00AF04A1">
              <w:rPr>
                <w:noProof/>
                <w:webHidden/>
                <w:lang w:val="cy-GB"/>
              </w:rPr>
              <w:fldChar w:fldCharType="begin"/>
            </w:r>
            <w:r w:rsidR="007B2CFF" w:rsidRPr="00AF04A1">
              <w:rPr>
                <w:noProof/>
                <w:webHidden/>
                <w:lang w:val="cy-GB"/>
              </w:rPr>
              <w:instrText xml:space="preserve"> PAGEREF _Toc102479581 \h </w:instrText>
            </w:r>
            <w:r w:rsidR="007B2CFF" w:rsidRPr="00AF04A1">
              <w:rPr>
                <w:noProof/>
                <w:webHidden/>
                <w:lang w:val="cy-GB"/>
              </w:rPr>
            </w:r>
            <w:r w:rsidR="007B2CFF" w:rsidRPr="00AF04A1">
              <w:rPr>
                <w:noProof/>
                <w:webHidden/>
                <w:lang w:val="cy-GB"/>
              </w:rPr>
              <w:fldChar w:fldCharType="separate"/>
            </w:r>
            <w:r w:rsidR="007B2CFF" w:rsidRPr="00AF04A1">
              <w:rPr>
                <w:noProof/>
                <w:webHidden/>
                <w:lang w:val="cy-GB"/>
              </w:rPr>
              <w:t>2</w:t>
            </w:r>
            <w:r w:rsidR="007B2CFF" w:rsidRPr="00AF04A1">
              <w:rPr>
                <w:noProof/>
                <w:webHidden/>
                <w:lang w:val="cy-GB"/>
              </w:rPr>
              <w:fldChar w:fldCharType="end"/>
            </w:r>
          </w:hyperlink>
        </w:p>
        <w:p w14:paraId="08765FB1" w14:textId="3EA7A57D" w:rsidR="007B2CFF" w:rsidRPr="00AF04A1" w:rsidRDefault="00E23E68">
          <w:pPr>
            <w:pStyle w:val="TOC1"/>
            <w:tabs>
              <w:tab w:val="left" w:pos="1320"/>
              <w:tab w:val="right" w:leader="dot" w:pos="9260"/>
            </w:tabs>
            <w:rPr>
              <w:rFonts w:asciiTheme="minorHAnsi" w:eastAsiaTheme="minorEastAsia" w:hAnsiTheme="minorHAnsi" w:cstheme="minorBidi"/>
              <w:b w:val="0"/>
              <w:bCs w:val="0"/>
              <w:noProof/>
              <w:lang w:val="cy-GB" w:eastAsia="en-GB"/>
            </w:rPr>
          </w:pPr>
          <w:hyperlink w:anchor="_Toc102479582" w:history="1">
            <w:r w:rsidR="007B2CFF" w:rsidRPr="00AF04A1">
              <w:rPr>
                <w:rStyle w:val="Hyperlink"/>
                <w:rFonts w:cstheme="minorHAnsi"/>
                <w:noProof/>
                <w:lang w:val="cy-GB"/>
              </w:rPr>
              <w:t>2.0</w:t>
            </w:r>
            <w:r w:rsidR="007B2CFF" w:rsidRPr="00AF04A1">
              <w:rPr>
                <w:rFonts w:asciiTheme="minorHAnsi" w:eastAsiaTheme="minorEastAsia" w:hAnsiTheme="minorHAnsi" w:cstheme="minorBidi"/>
                <w:b w:val="0"/>
                <w:bCs w:val="0"/>
                <w:noProof/>
                <w:lang w:val="cy-GB" w:eastAsia="en-GB"/>
              </w:rPr>
              <w:tab/>
            </w:r>
            <w:r w:rsidR="0046061A">
              <w:rPr>
                <w:rStyle w:val="Hyperlink"/>
                <w:rFonts w:cstheme="minorHAnsi"/>
                <w:noProof/>
                <w:spacing w:val="-2"/>
                <w:lang w:val="cy-GB"/>
              </w:rPr>
              <w:t>Cefndir</w:t>
            </w:r>
            <w:r w:rsidR="007B2CFF" w:rsidRPr="00AF04A1">
              <w:rPr>
                <w:rStyle w:val="Hyperlink"/>
                <w:rFonts w:cstheme="minorHAnsi"/>
                <w:noProof/>
                <w:spacing w:val="-2"/>
                <w:lang w:val="cy-GB"/>
              </w:rPr>
              <w:t>,</w:t>
            </w:r>
            <w:r w:rsidR="007B2CFF" w:rsidRPr="00AF04A1">
              <w:rPr>
                <w:rStyle w:val="Hyperlink"/>
                <w:rFonts w:cstheme="minorHAnsi"/>
                <w:noProof/>
                <w:spacing w:val="-12"/>
                <w:lang w:val="cy-GB"/>
              </w:rPr>
              <w:t xml:space="preserve"> </w:t>
            </w:r>
            <w:r w:rsidR="0046061A">
              <w:rPr>
                <w:rStyle w:val="Hyperlink"/>
                <w:rFonts w:cstheme="minorHAnsi"/>
                <w:noProof/>
                <w:spacing w:val="-2"/>
                <w:lang w:val="cy-GB"/>
              </w:rPr>
              <w:t>Diben</w:t>
            </w:r>
            <w:r w:rsidR="007B2CFF" w:rsidRPr="00AF04A1">
              <w:rPr>
                <w:rStyle w:val="Hyperlink"/>
                <w:rFonts w:cstheme="minorHAnsi"/>
                <w:noProof/>
                <w:spacing w:val="-12"/>
                <w:lang w:val="cy-GB"/>
              </w:rPr>
              <w:t xml:space="preserve"> </w:t>
            </w:r>
            <w:r w:rsidR="007B2CFF" w:rsidRPr="00AF04A1">
              <w:rPr>
                <w:rStyle w:val="Hyperlink"/>
                <w:rFonts w:cstheme="minorHAnsi"/>
                <w:noProof/>
                <w:spacing w:val="-2"/>
                <w:lang w:val="cy-GB"/>
              </w:rPr>
              <w:t>a</w:t>
            </w:r>
            <w:r w:rsidR="007B2CFF" w:rsidRPr="00AF04A1">
              <w:rPr>
                <w:rStyle w:val="Hyperlink"/>
                <w:rFonts w:cstheme="minorHAnsi"/>
                <w:noProof/>
                <w:spacing w:val="-16"/>
                <w:lang w:val="cy-GB"/>
              </w:rPr>
              <w:t xml:space="preserve"> </w:t>
            </w:r>
            <w:r w:rsidR="007B2CFF" w:rsidRPr="00AF04A1">
              <w:rPr>
                <w:rStyle w:val="Hyperlink"/>
                <w:rFonts w:cstheme="minorHAnsi"/>
                <w:noProof/>
                <w:spacing w:val="-2"/>
                <w:lang w:val="cy-GB"/>
              </w:rPr>
              <w:t>Methodol</w:t>
            </w:r>
            <w:r w:rsidR="0046061A">
              <w:rPr>
                <w:rStyle w:val="Hyperlink"/>
                <w:rFonts w:cstheme="minorHAnsi"/>
                <w:noProof/>
                <w:spacing w:val="-2"/>
                <w:lang w:val="cy-GB"/>
              </w:rPr>
              <w:t>eg</w:t>
            </w:r>
            <w:r w:rsidR="007B2CFF" w:rsidRPr="00AF04A1">
              <w:rPr>
                <w:noProof/>
                <w:webHidden/>
                <w:lang w:val="cy-GB"/>
              </w:rPr>
              <w:tab/>
            </w:r>
            <w:r w:rsidR="007B2CFF" w:rsidRPr="00AF04A1">
              <w:rPr>
                <w:noProof/>
                <w:webHidden/>
                <w:lang w:val="cy-GB"/>
              </w:rPr>
              <w:fldChar w:fldCharType="begin"/>
            </w:r>
            <w:r w:rsidR="007B2CFF" w:rsidRPr="00AF04A1">
              <w:rPr>
                <w:noProof/>
                <w:webHidden/>
                <w:lang w:val="cy-GB"/>
              </w:rPr>
              <w:instrText xml:space="preserve"> PAGEREF _Toc102479582 \h </w:instrText>
            </w:r>
            <w:r w:rsidR="007B2CFF" w:rsidRPr="00AF04A1">
              <w:rPr>
                <w:noProof/>
                <w:webHidden/>
                <w:lang w:val="cy-GB"/>
              </w:rPr>
            </w:r>
            <w:r w:rsidR="007B2CFF" w:rsidRPr="00AF04A1">
              <w:rPr>
                <w:noProof/>
                <w:webHidden/>
                <w:lang w:val="cy-GB"/>
              </w:rPr>
              <w:fldChar w:fldCharType="separate"/>
            </w:r>
            <w:r w:rsidR="007B2CFF" w:rsidRPr="00AF04A1">
              <w:rPr>
                <w:noProof/>
                <w:webHidden/>
                <w:lang w:val="cy-GB"/>
              </w:rPr>
              <w:t>2</w:t>
            </w:r>
            <w:r w:rsidR="007B2CFF" w:rsidRPr="00AF04A1">
              <w:rPr>
                <w:noProof/>
                <w:webHidden/>
                <w:lang w:val="cy-GB"/>
              </w:rPr>
              <w:fldChar w:fldCharType="end"/>
            </w:r>
          </w:hyperlink>
        </w:p>
        <w:p w14:paraId="4041CE63" w14:textId="6A3190F0" w:rsidR="007B2CFF" w:rsidRPr="00AF04A1" w:rsidRDefault="00E23E68">
          <w:pPr>
            <w:pStyle w:val="TOC1"/>
            <w:tabs>
              <w:tab w:val="left" w:pos="1320"/>
              <w:tab w:val="right" w:leader="dot" w:pos="9260"/>
            </w:tabs>
            <w:rPr>
              <w:rFonts w:asciiTheme="minorHAnsi" w:eastAsiaTheme="minorEastAsia" w:hAnsiTheme="minorHAnsi" w:cstheme="minorBidi"/>
              <w:b w:val="0"/>
              <w:bCs w:val="0"/>
              <w:noProof/>
              <w:lang w:val="cy-GB" w:eastAsia="en-GB"/>
            </w:rPr>
          </w:pPr>
          <w:hyperlink w:anchor="_Toc102479583" w:history="1">
            <w:r w:rsidR="007B2CFF" w:rsidRPr="00AF04A1">
              <w:rPr>
                <w:rStyle w:val="Hyperlink"/>
                <w:rFonts w:cstheme="minorHAnsi"/>
                <w:noProof/>
                <w:spacing w:val="-2"/>
                <w:lang w:val="cy-GB"/>
              </w:rPr>
              <w:t>3.0</w:t>
            </w:r>
            <w:r w:rsidR="007B2CFF" w:rsidRPr="00AF04A1">
              <w:rPr>
                <w:rFonts w:asciiTheme="minorHAnsi" w:eastAsiaTheme="minorEastAsia" w:hAnsiTheme="minorHAnsi" w:cstheme="minorBidi"/>
                <w:b w:val="0"/>
                <w:bCs w:val="0"/>
                <w:noProof/>
                <w:lang w:val="cy-GB" w:eastAsia="en-GB"/>
              </w:rPr>
              <w:tab/>
            </w:r>
            <w:r w:rsidR="0046061A">
              <w:rPr>
                <w:rStyle w:val="Hyperlink"/>
                <w:rFonts w:cstheme="minorHAnsi"/>
                <w:noProof/>
                <w:spacing w:val="-2"/>
                <w:lang w:val="cy-GB"/>
              </w:rPr>
              <w:t>Adolygiadau o Alwadau Canolfan Gyfathrebu’r Heddlu</w:t>
            </w:r>
            <w:r w:rsidR="007B2CFF" w:rsidRPr="00AF04A1">
              <w:rPr>
                <w:noProof/>
                <w:webHidden/>
                <w:lang w:val="cy-GB"/>
              </w:rPr>
              <w:tab/>
            </w:r>
            <w:r w:rsidR="007B2CFF" w:rsidRPr="00AF04A1">
              <w:rPr>
                <w:noProof/>
                <w:webHidden/>
                <w:lang w:val="cy-GB"/>
              </w:rPr>
              <w:fldChar w:fldCharType="begin"/>
            </w:r>
            <w:r w:rsidR="007B2CFF" w:rsidRPr="00AF04A1">
              <w:rPr>
                <w:noProof/>
                <w:webHidden/>
                <w:lang w:val="cy-GB"/>
              </w:rPr>
              <w:instrText xml:space="preserve"> PAGEREF _Toc102479583 \h </w:instrText>
            </w:r>
            <w:r w:rsidR="007B2CFF" w:rsidRPr="00AF04A1">
              <w:rPr>
                <w:noProof/>
                <w:webHidden/>
                <w:lang w:val="cy-GB"/>
              </w:rPr>
            </w:r>
            <w:r w:rsidR="007B2CFF" w:rsidRPr="00AF04A1">
              <w:rPr>
                <w:noProof/>
                <w:webHidden/>
                <w:lang w:val="cy-GB"/>
              </w:rPr>
              <w:fldChar w:fldCharType="separate"/>
            </w:r>
            <w:r w:rsidR="007B2CFF" w:rsidRPr="00AF04A1">
              <w:rPr>
                <w:noProof/>
                <w:webHidden/>
                <w:lang w:val="cy-GB"/>
              </w:rPr>
              <w:t>3</w:t>
            </w:r>
            <w:r w:rsidR="007B2CFF" w:rsidRPr="00AF04A1">
              <w:rPr>
                <w:noProof/>
                <w:webHidden/>
                <w:lang w:val="cy-GB"/>
              </w:rPr>
              <w:fldChar w:fldCharType="end"/>
            </w:r>
          </w:hyperlink>
        </w:p>
        <w:p w14:paraId="37977193" w14:textId="6292CE22" w:rsidR="007B2CFF" w:rsidRPr="00AF04A1" w:rsidRDefault="00E23E68">
          <w:pPr>
            <w:pStyle w:val="TOC1"/>
            <w:tabs>
              <w:tab w:val="left" w:pos="1320"/>
              <w:tab w:val="right" w:leader="dot" w:pos="9260"/>
            </w:tabs>
            <w:rPr>
              <w:rFonts w:asciiTheme="minorHAnsi" w:eastAsiaTheme="minorEastAsia" w:hAnsiTheme="minorHAnsi" w:cstheme="minorBidi"/>
              <w:b w:val="0"/>
              <w:bCs w:val="0"/>
              <w:noProof/>
              <w:lang w:val="cy-GB" w:eastAsia="en-GB"/>
            </w:rPr>
          </w:pPr>
          <w:hyperlink w:anchor="_Toc102479584" w:history="1">
            <w:r w:rsidR="007B2CFF" w:rsidRPr="00AF04A1">
              <w:rPr>
                <w:rStyle w:val="Hyperlink"/>
                <w:rFonts w:cstheme="minorHAnsi"/>
                <w:noProof/>
                <w:spacing w:val="-2"/>
                <w:lang w:val="cy-GB"/>
              </w:rPr>
              <w:t>4.0</w:t>
            </w:r>
            <w:r w:rsidR="007B2CFF" w:rsidRPr="00AF04A1">
              <w:rPr>
                <w:rFonts w:asciiTheme="minorHAnsi" w:eastAsiaTheme="minorEastAsia" w:hAnsiTheme="minorHAnsi" w:cstheme="minorBidi"/>
                <w:b w:val="0"/>
                <w:bCs w:val="0"/>
                <w:noProof/>
                <w:lang w:val="cy-GB" w:eastAsia="en-GB"/>
              </w:rPr>
              <w:tab/>
            </w:r>
            <w:r w:rsidR="0046061A">
              <w:rPr>
                <w:rStyle w:val="Hyperlink"/>
                <w:rFonts w:cstheme="minorHAnsi"/>
                <w:noProof/>
                <w:spacing w:val="-2"/>
                <w:lang w:val="cy-GB"/>
              </w:rPr>
              <w:t>Galwadau</w:t>
            </w:r>
            <w:r w:rsidR="007B2CFF" w:rsidRPr="00AF04A1">
              <w:rPr>
                <w:noProof/>
                <w:webHidden/>
                <w:lang w:val="cy-GB"/>
              </w:rPr>
              <w:tab/>
            </w:r>
            <w:r w:rsidR="007B2CFF" w:rsidRPr="00AF04A1">
              <w:rPr>
                <w:noProof/>
                <w:webHidden/>
                <w:lang w:val="cy-GB"/>
              </w:rPr>
              <w:fldChar w:fldCharType="begin"/>
            </w:r>
            <w:r w:rsidR="007B2CFF" w:rsidRPr="00AF04A1">
              <w:rPr>
                <w:noProof/>
                <w:webHidden/>
                <w:lang w:val="cy-GB"/>
              </w:rPr>
              <w:instrText xml:space="preserve"> PAGEREF _Toc102479584 \h </w:instrText>
            </w:r>
            <w:r w:rsidR="007B2CFF" w:rsidRPr="00AF04A1">
              <w:rPr>
                <w:noProof/>
                <w:webHidden/>
                <w:lang w:val="cy-GB"/>
              </w:rPr>
            </w:r>
            <w:r w:rsidR="007B2CFF" w:rsidRPr="00AF04A1">
              <w:rPr>
                <w:noProof/>
                <w:webHidden/>
                <w:lang w:val="cy-GB"/>
              </w:rPr>
              <w:fldChar w:fldCharType="separate"/>
            </w:r>
            <w:r w:rsidR="007B2CFF" w:rsidRPr="00AF04A1">
              <w:rPr>
                <w:noProof/>
                <w:webHidden/>
                <w:lang w:val="cy-GB"/>
              </w:rPr>
              <w:t>4</w:t>
            </w:r>
            <w:r w:rsidR="007B2CFF" w:rsidRPr="00AF04A1">
              <w:rPr>
                <w:noProof/>
                <w:webHidden/>
                <w:lang w:val="cy-GB"/>
              </w:rPr>
              <w:fldChar w:fldCharType="end"/>
            </w:r>
          </w:hyperlink>
        </w:p>
        <w:p w14:paraId="47ECE46D" w14:textId="36B072FF" w:rsidR="007B2CFF" w:rsidRPr="00AF04A1" w:rsidRDefault="00E23E68">
          <w:pPr>
            <w:pStyle w:val="TOC1"/>
            <w:tabs>
              <w:tab w:val="right" w:leader="dot" w:pos="9260"/>
            </w:tabs>
            <w:rPr>
              <w:rFonts w:asciiTheme="minorHAnsi" w:eastAsiaTheme="minorEastAsia" w:hAnsiTheme="minorHAnsi" w:cstheme="minorBidi"/>
              <w:b w:val="0"/>
              <w:bCs w:val="0"/>
              <w:noProof/>
              <w:lang w:val="cy-GB" w:eastAsia="en-GB"/>
            </w:rPr>
          </w:pPr>
          <w:hyperlink w:anchor="_Toc102479585" w:history="1">
            <w:r w:rsidR="007B2CFF" w:rsidRPr="00AF04A1">
              <w:rPr>
                <w:rStyle w:val="Hyperlink"/>
                <w:rFonts w:cstheme="minorHAnsi"/>
                <w:noProof/>
                <w:spacing w:val="-2"/>
                <w:lang w:val="cy-GB"/>
              </w:rPr>
              <w:t xml:space="preserve">5.0 </w:t>
            </w:r>
            <w:r w:rsidR="0046061A">
              <w:rPr>
                <w:rStyle w:val="Hyperlink"/>
                <w:rFonts w:cstheme="minorHAnsi"/>
                <w:noProof/>
                <w:spacing w:val="-2"/>
                <w:lang w:val="cy-GB"/>
              </w:rPr>
              <w:t>Arsylwadau</w:t>
            </w:r>
            <w:r w:rsidR="007B2CFF" w:rsidRPr="00AF04A1">
              <w:rPr>
                <w:noProof/>
                <w:webHidden/>
                <w:lang w:val="cy-GB"/>
              </w:rPr>
              <w:tab/>
            </w:r>
            <w:r w:rsidR="007B2CFF" w:rsidRPr="00AF04A1">
              <w:rPr>
                <w:noProof/>
                <w:webHidden/>
                <w:lang w:val="cy-GB"/>
              </w:rPr>
              <w:fldChar w:fldCharType="begin"/>
            </w:r>
            <w:r w:rsidR="007B2CFF" w:rsidRPr="00AF04A1">
              <w:rPr>
                <w:noProof/>
                <w:webHidden/>
                <w:lang w:val="cy-GB"/>
              </w:rPr>
              <w:instrText xml:space="preserve"> PAGEREF _Toc102479585 \h </w:instrText>
            </w:r>
            <w:r w:rsidR="007B2CFF" w:rsidRPr="00AF04A1">
              <w:rPr>
                <w:noProof/>
                <w:webHidden/>
                <w:lang w:val="cy-GB"/>
              </w:rPr>
            </w:r>
            <w:r w:rsidR="007B2CFF" w:rsidRPr="00AF04A1">
              <w:rPr>
                <w:noProof/>
                <w:webHidden/>
                <w:lang w:val="cy-GB"/>
              </w:rPr>
              <w:fldChar w:fldCharType="separate"/>
            </w:r>
            <w:r w:rsidR="007B2CFF" w:rsidRPr="00AF04A1">
              <w:rPr>
                <w:noProof/>
                <w:webHidden/>
                <w:lang w:val="cy-GB"/>
              </w:rPr>
              <w:t>7</w:t>
            </w:r>
            <w:r w:rsidR="007B2CFF" w:rsidRPr="00AF04A1">
              <w:rPr>
                <w:noProof/>
                <w:webHidden/>
                <w:lang w:val="cy-GB"/>
              </w:rPr>
              <w:fldChar w:fldCharType="end"/>
            </w:r>
          </w:hyperlink>
        </w:p>
        <w:p w14:paraId="29322186" w14:textId="66040323" w:rsidR="001F3368" w:rsidRPr="00AF04A1" w:rsidRDefault="00734D66">
          <w:pPr>
            <w:rPr>
              <w:rFonts w:ascii="Verdana" w:hAnsi="Verdana"/>
              <w:lang w:val="cy-GB"/>
            </w:rPr>
          </w:pPr>
          <w:r w:rsidRPr="00AF04A1">
            <w:rPr>
              <w:rFonts w:ascii="Verdana" w:hAnsi="Verdana"/>
              <w:lang w:val="cy-GB"/>
            </w:rPr>
            <w:fldChar w:fldCharType="end"/>
          </w:r>
        </w:p>
      </w:sdtContent>
    </w:sdt>
    <w:p w14:paraId="29322187" w14:textId="77777777" w:rsidR="001F3368" w:rsidRPr="00AF04A1" w:rsidRDefault="001F3368">
      <w:pPr>
        <w:rPr>
          <w:rFonts w:ascii="Verdana" w:hAnsi="Verdana"/>
          <w:lang w:val="cy-GB"/>
        </w:rPr>
        <w:sectPr w:rsidR="001F3368" w:rsidRPr="00AF04A1">
          <w:footerReference w:type="default" r:id="rId18"/>
          <w:pgSz w:w="11910" w:h="16840"/>
          <w:pgMar w:top="1340" w:right="1320" w:bottom="1380" w:left="1320" w:header="0" w:footer="1193" w:gutter="0"/>
          <w:pgNumType w:start="1"/>
          <w:cols w:space="720"/>
        </w:sectPr>
      </w:pPr>
    </w:p>
    <w:p w14:paraId="29322188" w14:textId="39461A1B" w:rsidR="001F3368" w:rsidRPr="00AF04A1" w:rsidRDefault="00734D66" w:rsidP="00007E98">
      <w:pPr>
        <w:pStyle w:val="Heading1"/>
        <w:spacing w:before="21" w:line="360" w:lineRule="auto"/>
        <w:ind w:left="120"/>
        <w:jc w:val="both"/>
        <w:rPr>
          <w:rFonts w:ascii="Verdana" w:hAnsi="Verdana" w:cstheme="minorHAnsi"/>
          <w:b/>
          <w:bCs/>
          <w:lang w:val="cy-GB"/>
        </w:rPr>
      </w:pPr>
      <w:bookmarkStart w:id="2" w:name="1.0_Overview"/>
      <w:bookmarkStart w:id="3" w:name="_Toc102479581"/>
      <w:bookmarkEnd w:id="2"/>
      <w:r w:rsidRPr="00AF04A1">
        <w:rPr>
          <w:rFonts w:ascii="Verdana" w:hAnsi="Verdana" w:cstheme="minorHAnsi"/>
          <w:b/>
          <w:bCs/>
          <w:color w:val="2D74B5"/>
          <w:spacing w:val="-2"/>
          <w:lang w:val="cy-GB"/>
        </w:rPr>
        <w:lastRenderedPageBreak/>
        <w:t>1.0</w:t>
      </w:r>
      <w:r w:rsidRPr="00AF04A1">
        <w:rPr>
          <w:rFonts w:ascii="Verdana" w:hAnsi="Verdana" w:cstheme="minorHAnsi"/>
          <w:b/>
          <w:bCs/>
          <w:color w:val="2D74B5"/>
          <w:spacing w:val="-12"/>
          <w:lang w:val="cy-GB"/>
        </w:rPr>
        <w:t xml:space="preserve"> </w:t>
      </w:r>
      <w:bookmarkEnd w:id="3"/>
      <w:r w:rsidR="0046061A">
        <w:rPr>
          <w:rFonts w:ascii="Verdana" w:hAnsi="Verdana" w:cstheme="minorHAnsi"/>
          <w:b/>
          <w:bCs/>
          <w:color w:val="2D74B5"/>
          <w:spacing w:val="-2"/>
          <w:lang w:val="cy-GB"/>
        </w:rPr>
        <w:t>Trosolwg</w:t>
      </w:r>
    </w:p>
    <w:p w14:paraId="00A1BB2F" w14:textId="44FEDF88" w:rsidR="00E75F48" w:rsidRPr="005F3872" w:rsidRDefault="00E75F48" w:rsidP="00E75F48">
      <w:pPr>
        <w:pStyle w:val="BodyText"/>
        <w:spacing w:before="57" w:line="360" w:lineRule="auto"/>
        <w:ind w:left="119" w:right="118"/>
        <w:jc w:val="both"/>
        <w:rPr>
          <w:rFonts w:cstheme="minorHAnsi"/>
          <w:lang w:val="cy-GB"/>
        </w:rPr>
      </w:pPr>
      <w:r>
        <w:rPr>
          <w:rFonts w:cstheme="minorHAnsi"/>
          <w:lang w:val="cy-GB"/>
        </w:rPr>
        <w:t xml:space="preserve">Yng nghyfarfod Panel Sicrhau Ansawdd y Comisiynydd a gynhaliwyd ar 26 </w:t>
      </w:r>
      <w:r w:rsidR="00F15955">
        <w:rPr>
          <w:rFonts w:cstheme="minorHAnsi"/>
          <w:lang w:val="cy-GB"/>
        </w:rPr>
        <w:t>Ionawr</w:t>
      </w:r>
      <w:r>
        <w:rPr>
          <w:rFonts w:cstheme="minorHAnsi"/>
          <w:lang w:val="cy-GB"/>
        </w:rPr>
        <w:t xml:space="preserve"> 202</w:t>
      </w:r>
      <w:r w:rsidR="00F15955">
        <w:rPr>
          <w:rFonts w:cstheme="minorHAnsi"/>
          <w:lang w:val="cy-GB"/>
        </w:rPr>
        <w:t>3</w:t>
      </w:r>
      <w:r>
        <w:rPr>
          <w:rFonts w:cstheme="minorHAnsi"/>
          <w:lang w:val="cy-GB"/>
        </w:rPr>
        <w:t xml:space="preserve">, </w:t>
      </w:r>
      <w:r w:rsidR="00F15955">
        <w:rPr>
          <w:rFonts w:cstheme="minorHAnsi"/>
          <w:lang w:val="cy-GB"/>
        </w:rPr>
        <w:t>ystyriodd yr Aelodau</w:t>
      </w:r>
      <w:r>
        <w:rPr>
          <w:rFonts w:cstheme="minorHAnsi"/>
          <w:lang w:val="cy-GB"/>
        </w:rPr>
        <w:t xml:space="preserve"> hapsampl o </w:t>
      </w:r>
      <w:r w:rsidR="00F15955">
        <w:rPr>
          <w:rFonts w:cstheme="minorHAnsi"/>
          <w:lang w:val="cy-GB"/>
        </w:rPr>
        <w:t>saith recordiad 999 Canolfan Gyfathrebu’r Heddlu</w:t>
      </w:r>
      <w:r>
        <w:rPr>
          <w:rFonts w:cstheme="minorHAnsi"/>
          <w:lang w:val="cy-GB"/>
        </w:rPr>
        <w:t xml:space="preserve">. </w:t>
      </w:r>
      <w:r w:rsidR="00F15955">
        <w:rPr>
          <w:rFonts w:cstheme="minorHAnsi"/>
          <w:lang w:val="cy-GB"/>
        </w:rPr>
        <w:t>Gwrandawodd yr Aelodau ar y recordiadau sain ac adolygu’r cofnod STORM (system Gorchymyn a Rheoli’r Heddlu) cyfatebol.</w:t>
      </w:r>
    </w:p>
    <w:p w14:paraId="2932218A" w14:textId="10B7A69F" w:rsidR="001F3368" w:rsidRPr="00AF04A1" w:rsidRDefault="00E75F48" w:rsidP="00F15955">
      <w:pPr>
        <w:pStyle w:val="BodyText"/>
        <w:spacing w:before="57" w:line="360" w:lineRule="auto"/>
        <w:ind w:left="119" w:right="118"/>
        <w:jc w:val="both"/>
        <w:rPr>
          <w:rFonts w:cstheme="minorHAnsi"/>
          <w:lang w:val="cy-GB"/>
        </w:rPr>
      </w:pPr>
      <w:r>
        <w:rPr>
          <w:rFonts w:cstheme="minorHAnsi"/>
          <w:lang w:val="cy-GB"/>
        </w:rPr>
        <w:t>Cynhaliwyd y cyfarfod</w:t>
      </w:r>
      <w:r w:rsidR="00F15955">
        <w:rPr>
          <w:rFonts w:cstheme="minorHAnsi"/>
          <w:lang w:val="cy-GB"/>
        </w:rPr>
        <w:t xml:space="preserve"> wyneb yn wyneb</w:t>
      </w:r>
      <w:r>
        <w:rPr>
          <w:rFonts w:cstheme="minorHAnsi"/>
          <w:lang w:val="cy-GB"/>
        </w:rPr>
        <w:t xml:space="preserve"> ym Mhencadlys Heddlu Dyfed-Powys</w:t>
      </w:r>
      <w:r w:rsidR="00F15955">
        <w:rPr>
          <w:rFonts w:cstheme="minorHAnsi"/>
          <w:lang w:val="cy-GB"/>
        </w:rPr>
        <w:t xml:space="preserve"> ac o bell drwy’r rhaglen </w:t>
      </w:r>
      <w:r w:rsidR="004D4225" w:rsidRPr="00F15955">
        <w:rPr>
          <w:rFonts w:cstheme="minorHAnsi"/>
          <w:i/>
          <w:iCs/>
          <w:lang w:val="cy-GB"/>
        </w:rPr>
        <w:t xml:space="preserve">Microsoft </w:t>
      </w:r>
      <w:proofErr w:type="spellStart"/>
      <w:r w:rsidR="004D4225" w:rsidRPr="00F15955">
        <w:rPr>
          <w:rFonts w:cstheme="minorHAnsi"/>
          <w:i/>
          <w:iCs/>
          <w:lang w:val="cy-GB"/>
        </w:rPr>
        <w:t>Teams</w:t>
      </w:r>
      <w:proofErr w:type="spellEnd"/>
      <w:r w:rsidR="00C37C31" w:rsidRPr="00AF04A1">
        <w:rPr>
          <w:rFonts w:cstheme="minorHAnsi"/>
          <w:lang w:val="cy-GB"/>
        </w:rPr>
        <w:t>.</w:t>
      </w:r>
      <w:r w:rsidR="004D4225" w:rsidRPr="00AF04A1">
        <w:rPr>
          <w:rFonts w:cstheme="minorHAnsi"/>
          <w:lang w:val="cy-GB"/>
        </w:rPr>
        <w:t xml:space="preserve"> </w:t>
      </w:r>
      <w:r w:rsidR="00F15955">
        <w:rPr>
          <w:rFonts w:cstheme="minorHAnsi"/>
          <w:lang w:val="cy-GB"/>
        </w:rPr>
        <w:t>Roedd yr 14 Aelod Panel yn bresennol</w:t>
      </w:r>
      <w:r w:rsidR="004D4225" w:rsidRPr="00AF04A1">
        <w:rPr>
          <w:rFonts w:cstheme="minorHAnsi"/>
          <w:lang w:val="cy-GB"/>
        </w:rPr>
        <w:t>.</w:t>
      </w:r>
    </w:p>
    <w:p w14:paraId="622FA240" w14:textId="0076D42C" w:rsidR="00CE5D0D" w:rsidRPr="00AF04A1" w:rsidRDefault="00507822" w:rsidP="00D81139">
      <w:pPr>
        <w:pStyle w:val="BodyText"/>
        <w:spacing w:before="57" w:line="360" w:lineRule="auto"/>
        <w:ind w:left="119" w:right="118"/>
        <w:jc w:val="both"/>
        <w:rPr>
          <w:rFonts w:cstheme="minorHAnsi"/>
          <w:lang w:val="cy-GB"/>
        </w:rPr>
      </w:pPr>
      <w:r>
        <w:rPr>
          <w:rFonts w:cstheme="minorHAnsi"/>
          <w:lang w:val="cy-GB"/>
        </w:rPr>
        <w:t xml:space="preserve">Yn y bore, </w:t>
      </w:r>
      <w:r w:rsidR="00E4411A">
        <w:rPr>
          <w:rFonts w:cstheme="minorHAnsi"/>
          <w:lang w:val="cy-GB"/>
        </w:rPr>
        <w:t>rhoddodd hyfforddwr o Ganolfan Gyfathrebu’r Heddlu gyflwyniad i’r</w:t>
      </w:r>
      <w:r>
        <w:rPr>
          <w:rFonts w:cstheme="minorHAnsi"/>
          <w:lang w:val="cy-GB"/>
        </w:rPr>
        <w:t xml:space="preserve"> Panel. Rhoddodd y cyflwyniad drosolwg o’r adran ac esboniodd y newidiadau sydd wedi’u gwneud ers y tro diwethaf i’r Panel adolygu galwadau. Rhoddwyd taith o gwmpas Canolfan Gyfathrebu’r Heddlu i holl aelodau newydd y Panel hefyd.</w:t>
      </w:r>
      <w:r w:rsidR="00CE5D0D" w:rsidRPr="00AF04A1">
        <w:rPr>
          <w:rFonts w:cstheme="minorHAnsi"/>
          <w:lang w:val="cy-GB"/>
        </w:rPr>
        <w:t xml:space="preserve"> </w:t>
      </w:r>
    </w:p>
    <w:p w14:paraId="68ACAB0C" w14:textId="77777777" w:rsidR="00CE5D0D" w:rsidRPr="00AF04A1" w:rsidRDefault="00CE5D0D" w:rsidP="00007E98">
      <w:pPr>
        <w:pStyle w:val="BodyText"/>
        <w:spacing w:before="57" w:line="360" w:lineRule="auto"/>
        <w:ind w:left="119" w:right="118"/>
        <w:jc w:val="both"/>
        <w:rPr>
          <w:rFonts w:cstheme="minorHAnsi"/>
          <w:lang w:val="cy-GB"/>
        </w:rPr>
      </w:pPr>
    </w:p>
    <w:p w14:paraId="2932218B" w14:textId="11926F1E" w:rsidR="001F3368" w:rsidRPr="00AF04A1" w:rsidRDefault="009612EC" w:rsidP="00007E98">
      <w:pPr>
        <w:pStyle w:val="Heading1"/>
        <w:numPr>
          <w:ilvl w:val="0"/>
          <w:numId w:val="26"/>
        </w:numPr>
        <w:spacing w:before="242" w:line="360" w:lineRule="auto"/>
        <w:jc w:val="both"/>
        <w:rPr>
          <w:rFonts w:ascii="Verdana" w:hAnsi="Verdana" w:cstheme="minorHAnsi"/>
          <w:b/>
          <w:bCs/>
          <w:lang w:val="cy-GB"/>
        </w:rPr>
      </w:pPr>
      <w:bookmarkStart w:id="4" w:name="2.0_Background,_Purpose_and_Methodology"/>
      <w:bookmarkEnd w:id="4"/>
      <w:r w:rsidRPr="00AF04A1">
        <w:rPr>
          <w:rFonts w:ascii="Verdana" w:hAnsi="Verdana" w:cstheme="minorHAnsi"/>
          <w:b/>
          <w:bCs/>
          <w:color w:val="2D74B5"/>
          <w:spacing w:val="-2"/>
          <w:lang w:val="cy-GB"/>
        </w:rPr>
        <w:t xml:space="preserve"> </w:t>
      </w:r>
      <w:r w:rsidR="00507822">
        <w:rPr>
          <w:rFonts w:ascii="Verdana" w:hAnsi="Verdana" w:cstheme="minorHAnsi"/>
          <w:b/>
          <w:bCs/>
          <w:color w:val="2D74B5"/>
          <w:spacing w:val="-2"/>
          <w:lang w:val="cy-GB"/>
        </w:rPr>
        <w:t xml:space="preserve">Cefndir, Diben a Methodoleg </w:t>
      </w:r>
    </w:p>
    <w:p w14:paraId="2515A860" w14:textId="77777777" w:rsidR="00507822" w:rsidRPr="00F729AC" w:rsidRDefault="00507822" w:rsidP="00507822">
      <w:pPr>
        <w:pStyle w:val="BodyText"/>
        <w:spacing w:before="57" w:line="360" w:lineRule="auto"/>
        <w:ind w:right="119"/>
        <w:jc w:val="both"/>
        <w:rPr>
          <w:rFonts w:cstheme="minorHAnsi"/>
          <w:lang w:val="cy-GB"/>
        </w:rPr>
      </w:pPr>
      <w:r w:rsidRPr="00AF10BE">
        <w:rPr>
          <w:rFonts w:cstheme="minorHAnsi"/>
          <w:lang w:val="cy-GB"/>
        </w:rPr>
        <w:t xml:space="preserve">Mae’r llawlyfr Sicrhau Ansawdd, sydd ar gael ar </w:t>
      </w:r>
      <w:hyperlink r:id="rId19">
        <w:r w:rsidRPr="00AF10BE">
          <w:rPr>
            <w:rStyle w:val="Hyperlink"/>
            <w:rFonts w:cstheme="minorHAnsi"/>
            <w:lang w:val="cy-GB"/>
          </w:rPr>
          <w:t>wefan CHTh</w:t>
        </w:r>
      </w:hyperlink>
      <w:r w:rsidRPr="00AF10BE">
        <w:rPr>
          <w:rFonts w:cstheme="minorHAnsi"/>
          <w:lang w:val="cy-GB"/>
        </w:rPr>
        <w:t xml:space="preserve">, yn nodi cefndir a diben y Panel, ynghyd â sut y cynhelir </w:t>
      </w:r>
      <w:proofErr w:type="spellStart"/>
      <w:r w:rsidRPr="00AF10BE">
        <w:rPr>
          <w:rFonts w:cstheme="minorHAnsi"/>
          <w:lang w:val="cy-GB"/>
        </w:rPr>
        <w:t>hapsamplu</w:t>
      </w:r>
      <w:proofErr w:type="spellEnd"/>
      <w:r w:rsidRPr="00AF10BE">
        <w:rPr>
          <w:rFonts w:cstheme="minorHAnsi"/>
          <w:lang w:val="cy-GB"/>
        </w:rPr>
        <w:t xml:space="preserve"> a’r hyn y gofynnir i’r Panel ystyried</w:t>
      </w:r>
      <w:r w:rsidRPr="00F729AC">
        <w:rPr>
          <w:rFonts w:cstheme="minorHAnsi"/>
          <w:lang w:val="cy-GB"/>
        </w:rPr>
        <w:t>.</w:t>
      </w:r>
    </w:p>
    <w:p w14:paraId="04880B51" w14:textId="1BE39ACE" w:rsidR="000F3DC3" w:rsidRPr="00AF04A1" w:rsidRDefault="009612EC" w:rsidP="00007E98">
      <w:pPr>
        <w:pStyle w:val="Heading1"/>
        <w:numPr>
          <w:ilvl w:val="0"/>
          <w:numId w:val="26"/>
        </w:numPr>
        <w:spacing w:line="360" w:lineRule="auto"/>
        <w:rPr>
          <w:rFonts w:ascii="Verdana" w:hAnsi="Verdana" w:cstheme="minorHAnsi"/>
          <w:b/>
          <w:bCs/>
          <w:color w:val="2D74B5"/>
          <w:spacing w:val="-2"/>
          <w:lang w:val="cy-GB"/>
        </w:rPr>
      </w:pPr>
      <w:r w:rsidRPr="00AF04A1">
        <w:rPr>
          <w:rFonts w:ascii="Verdana" w:hAnsi="Verdana" w:cstheme="minorHAnsi"/>
          <w:b/>
          <w:bCs/>
          <w:color w:val="2D74B5"/>
          <w:spacing w:val="-2"/>
          <w:lang w:val="cy-GB"/>
        </w:rPr>
        <w:t xml:space="preserve"> </w:t>
      </w:r>
      <w:r w:rsidR="00507822">
        <w:rPr>
          <w:rFonts w:ascii="Verdana" w:hAnsi="Verdana" w:cstheme="minorHAnsi"/>
          <w:b/>
          <w:bCs/>
          <w:color w:val="2D74B5"/>
          <w:spacing w:val="-2"/>
          <w:lang w:val="cy-GB"/>
        </w:rPr>
        <w:t xml:space="preserve">Trin Galwadau Canolfan Gyfathrebu’r Heddlu </w:t>
      </w:r>
      <w:r w:rsidR="004B6415" w:rsidRPr="00AF04A1">
        <w:rPr>
          <w:rFonts w:ascii="Verdana" w:hAnsi="Verdana" w:cstheme="minorHAnsi"/>
          <w:b/>
          <w:bCs/>
          <w:color w:val="2D74B5"/>
          <w:spacing w:val="-2"/>
          <w:lang w:val="cy-GB"/>
        </w:rPr>
        <w:t xml:space="preserve"> </w:t>
      </w:r>
    </w:p>
    <w:p w14:paraId="116C6674" w14:textId="77777777" w:rsidR="003C5768" w:rsidRPr="00545C0F" w:rsidRDefault="003C5768" w:rsidP="003C5768">
      <w:pPr>
        <w:pStyle w:val="BodyText"/>
        <w:spacing w:before="57" w:line="360" w:lineRule="auto"/>
        <w:ind w:right="119"/>
        <w:jc w:val="both"/>
        <w:rPr>
          <w:rFonts w:cstheme="minorHAnsi"/>
        </w:rPr>
      </w:pPr>
      <w:r>
        <w:rPr>
          <w:rFonts w:cs="Calibri"/>
          <w:lang w:val="cy-GB"/>
        </w:rPr>
        <w:t>Gofynnwyd i aelodau'r Panel Sicrhau Ansawdd adolygu'r sampl o alwadau gan ystyried y meini prawf isod:</w:t>
      </w:r>
    </w:p>
    <w:p w14:paraId="06A31A68" w14:textId="77777777" w:rsidR="003C5768" w:rsidRPr="00545C0F" w:rsidRDefault="003C5768" w:rsidP="003C5768">
      <w:pPr>
        <w:pStyle w:val="BodyText"/>
        <w:numPr>
          <w:ilvl w:val="0"/>
          <w:numId w:val="28"/>
        </w:numPr>
        <w:spacing w:before="57" w:line="360" w:lineRule="auto"/>
        <w:ind w:right="119"/>
        <w:jc w:val="both"/>
        <w:rPr>
          <w:rFonts w:cstheme="minorHAnsi"/>
        </w:rPr>
      </w:pPr>
      <w:r>
        <w:rPr>
          <w:rFonts w:cs="Calibri"/>
          <w:lang w:val="cy-GB"/>
        </w:rPr>
        <w:t xml:space="preserve">Agoriad yr alwad  </w:t>
      </w:r>
    </w:p>
    <w:p w14:paraId="3A38BCFB" w14:textId="77777777" w:rsidR="003C5768" w:rsidRPr="00545C0F" w:rsidRDefault="003C5768" w:rsidP="003C5768">
      <w:pPr>
        <w:pStyle w:val="BodyText"/>
        <w:numPr>
          <w:ilvl w:val="0"/>
          <w:numId w:val="28"/>
        </w:numPr>
        <w:spacing w:before="57" w:line="360" w:lineRule="auto"/>
        <w:ind w:right="119"/>
        <w:jc w:val="both"/>
        <w:rPr>
          <w:rFonts w:cstheme="minorHAnsi"/>
        </w:rPr>
      </w:pPr>
      <w:r>
        <w:rPr>
          <w:rFonts w:cs="Calibri"/>
          <w:lang w:val="cy-GB"/>
        </w:rPr>
        <w:t>Sefydlu anghenion y galwr</w:t>
      </w:r>
    </w:p>
    <w:p w14:paraId="2DB6C1AD"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Dilyniant rhesymegol o gwestiynau i benderfynu'n gyflym ar ddiben yr alwad</w:t>
      </w:r>
    </w:p>
    <w:p w14:paraId="5730D12E" w14:textId="56AA74B1"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Y triniwr galwadau yn esbonio i'r galwr pa gamau y</w:t>
      </w:r>
      <w:r w:rsidR="00E4411A">
        <w:rPr>
          <w:rFonts w:cs="Calibri"/>
          <w:lang w:val="cy-GB"/>
        </w:rPr>
        <w:t xml:space="preserve"> mae’</w:t>
      </w:r>
      <w:r>
        <w:rPr>
          <w:rFonts w:cs="Calibri"/>
          <w:lang w:val="cy-GB"/>
        </w:rPr>
        <w:t>n eu cymryd</w:t>
      </w:r>
    </w:p>
    <w:p w14:paraId="61B0E3E5"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lastRenderedPageBreak/>
        <w:t>Nodi anghenion y galwr ar unwaith</w:t>
      </w:r>
    </w:p>
    <w:p w14:paraId="5A23C060" w14:textId="77777777" w:rsidR="003C5768" w:rsidRPr="00545C0F" w:rsidRDefault="003C5768" w:rsidP="003C5768">
      <w:pPr>
        <w:pStyle w:val="BodyText"/>
        <w:numPr>
          <w:ilvl w:val="0"/>
          <w:numId w:val="28"/>
        </w:numPr>
        <w:spacing w:before="57" w:line="360" w:lineRule="auto"/>
        <w:ind w:right="119"/>
        <w:jc w:val="both"/>
        <w:rPr>
          <w:rFonts w:cstheme="minorHAnsi"/>
        </w:rPr>
      </w:pPr>
      <w:r>
        <w:rPr>
          <w:rFonts w:cs="Calibri"/>
          <w:lang w:val="cy-GB"/>
        </w:rPr>
        <w:t>Ymchwiliad a chofnodi data</w:t>
      </w:r>
    </w:p>
    <w:p w14:paraId="28980A34"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Mae cwestiynu clir, rhesymegol yn sicrhau bod y wybodaeth yn cael ei chofnodi'n gyflym ac yn rhesymegol</w:t>
      </w:r>
    </w:p>
    <w:p w14:paraId="6BCC32DF"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Cofnodir manylion y galwr yn gywir (Dyddiad Geni, cyfeiriad llawn a rhifau ffôn)</w:t>
      </w:r>
    </w:p>
    <w:p w14:paraId="13C887E1"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Mae'r triniwr galwadau yn cadarnhau gwybodaeth a'r holl bwyntiau allweddol yn ôl yr angen</w:t>
      </w:r>
    </w:p>
    <w:p w14:paraId="225B1782" w14:textId="1A8353FE" w:rsidR="003C5768" w:rsidRPr="00545C0F" w:rsidRDefault="00A3459C" w:rsidP="003C5768">
      <w:pPr>
        <w:pStyle w:val="BodyText"/>
        <w:numPr>
          <w:ilvl w:val="1"/>
          <w:numId w:val="28"/>
        </w:numPr>
        <w:spacing w:before="57" w:line="360" w:lineRule="auto"/>
        <w:ind w:right="119"/>
        <w:jc w:val="both"/>
        <w:rPr>
          <w:rFonts w:cstheme="minorHAnsi"/>
        </w:rPr>
      </w:pPr>
      <w:r w:rsidRPr="00A3459C">
        <w:rPr>
          <w:rFonts w:cs="Calibri"/>
          <w:lang w:val="cy-GB"/>
        </w:rPr>
        <w:t>Os cynigir gwybodaeth berthnasol fe'i cofnodir ar STORM</w:t>
      </w:r>
    </w:p>
    <w:p w14:paraId="1BA1A308"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N</w:t>
      </w:r>
      <w:bookmarkStart w:id="5" w:name="cysill"/>
      <w:bookmarkEnd w:id="5"/>
      <w:r>
        <w:rPr>
          <w:rFonts w:cs="Calibri"/>
          <w:lang w:val="cy-GB"/>
        </w:rPr>
        <w:t>i fyddai angen unrhyw alwad yn ôl gan fod yr holl wybodaeth berthnasol wedi'i chasglu</w:t>
      </w:r>
    </w:p>
    <w:p w14:paraId="22F8245A" w14:textId="77777777" w:rsidR="003C5768" w:rsidRPr="00545C0F" w:rsidRDefault="003C5768" w:rsidP="003C5768">
      <w:pPr>
        <w:pStyle w:val="BodyText"/>
        <w:numPr>
          <w:ilvl w:val="0"/>
          <w:numId w:val="28"/>
        </w:numPr>
        <w:spacing w:before="57" w:line="360" w:lineRule="auto"/>
        <w:ind w:right="119"/>
        <w:jc w:val="both"/>
        <w:rPr>
          <w:rFonts w:cstheme="minorHAnsi"/>
        </w:rPr>
      </w:pPr>
      <w:r>
        <w:rPr>
          <w:rFonts w:cs="Calibri"/>
          <w:lang w:val="cy-GB"/>
        </w:rPr>
        <w:t xml:space="preserve">Dioddefwr / </w:t>
      </w:r>
      <w:proofErr w:type="spellStart"/>
      <w:r>
        <w:rPr>
          <w:rFonts w:cs="Calibri"/>
          <w:lang w:val="cy-GB"/>
        </w:rPr>
        <w:t>bregusrwydd</w:t>
      </w:r>
      <w:proofErr w:type="spellEnd"/>
      <w:r>
        <w:rPr>
          <w:rFonts w:cs="Calibri"/>
          <w:lang w:val="cy-GB"/>
        </w:rPr>
        <w:t xml:space="preserve"> wedi'i sefydlu a'i gofnodi</w:t>
      </w:r>
    </w:p>
    <w:p w14:paraId="24975E40"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Mae cwestiynu trylwyr yn sefydlu'n gyflym bod y galwr yn ddioddefwr, boed hynny yn ddioddefwr trosedd neu fel arall</w:t>
      </w:r>
    </w:p>
    <w:p w14:paraId="30452FDE"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Mae cwestiynu rhesymegol a sensitif trylwyr yn sefydlu a yw'r galwr yn fregus</w:t>
      </w:r>
    </w:p>
    <w:p w14:paraId="694A25DF" w14:textId="77777777" w:rsidR="003C5768" w:rsidRPr="00545C0F" w:rsidRDefault="003C5768" w:rsidP="003C5768">
      <w:pPr>
        <w:pStyle w:val="BodyText"/>
        <w:numPr>
          <w:ilvl w:val="0"/>
          <w:numId w:val="28"/>
        </w:numPr>
        <w:spacing w:before="57" w:line="360" w:lineRule="auto"/>
        <w:ind w:right="119"/>
        <w:jc w:val="both"/>
        <w:rPr>
          <w:rFonts w:cstheme="minorHAnsi"/>
        </w:rPr>
      </w:pPr>
      <w:r>
        <w:rPr>
          <w:rFonts w:cs="Calibri"/>
          <w:lang w:val="cy-GB"/>
        </w:rPr>
        <w:t>Perthynas / dull proffesiynol</w:t>
      </w:r>
    </w:p>
    <w:p w14:paraId="5C9BD9A1"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Mae'r triniwr galwadau o ddechrau'r alwad yn dangos cwrteisi ac empathi i'r galwr</w:t>
      </w:r>
    </w:p>
    <w:p w14:paraId="61F8D026"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Yn dechrau adeiladu perthynas o'r cychwyn cyntaf</w:t>
      </w:r>
    </w:p>
    <w:p w14:paraId="215639C4"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Mae'n amlwg bod y galwr yn gyfforddus yn siarad â'r triniwr galwadau</w:t>
      </w:r>
    </w:p>
    <w:p w14:paraId="007D9C12" w14:textId="77777777" w:rsidR="003C5768" w:rsidRPr="00545C0F" w:rsidRDefault="003C5768" w:rsidP="003C5768">
      <w:pPr>
        <w:pStyle w:val="BodyText"/>
        <w:numPr>
          <w:ilvl w:val="0"/>
          <w:numId w:val="28"/>
        </w:numPr>
        <w:spacing w:before="57" w:line="360" w:lineRule="auto"/>
        <w:ind w:right="119"/>
        <w:jc w:val="both"/>
        <w:rPr>
          <w:rFonts w:cstheme="minorHAnsi"/>
        </w:rPr>
      </w:pPr>
      <w:r>
        <w:rPr>
          <w:rFonts w:cs="Calibri"/>
          <w:lang w:val="cy-GB"/>
        </w:rPr>
        <w:t>Gwasanaeth cadarnhaol yn cael ei gynnig</w:t>
      </w:r>
    </w:p>
    <w:p w14:paraId="6DD8FEE8"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 xml:space="preserve">Mae'r triniwr galwadau yn cyfeirio'r galwr at wybodaeth / gwasanaethau, yn trosglwyddo'r alwad i'r Ganolfan Troseddau a Digwyddiadau neu'n gofyn i swyddog fynychu </w:t>
      </w:r>
    </w:p>
    <w:p w14:paraId="38B7F61B" w14:textId="77777777" w:rsidR="003C5768" w:rsidRPr="00545C0F" w:rsidRDefault="003C5768" w:rsidP="003C5768">
      <w:pPr>
        <w:pStyle w:val="BodyText"/>
        <w:numPr>
          <w:ilvl w:val="0"/>
          <w:numId w:val="28"/>
        </w:numPr>
        <w:spacing w:before="57" w:line="360" w:lineRule="auto"/>
        <w:ind w:right="119"/>
        <w:jc w:val="both"/>
        <w:rPr>
          <w:rFonts w:cstheme="minorHAnsi"/>
        </w:rPr>
      </w:pPr>
      <w:r>
        <w:rPr>
          <w:rFonts w:cs="Calibri"/>
          <w:lang w:val="cy-GB"/>
        </w:rPr>
        <w:t xml:space="preserve">Bygythiad, Niwed, Perygl, Cyfleoedd Ymchwilio, </w:t>
      </w:r>
      <w:proofErr w:type="spellStart"/>
      <w:r>
        <w:rPr>
          <w:rFonts w:cs="Calibri"/>
          <w:lang w:val="cy-GB"/>
        </w:rPr>
        <w:t>Bregusrwydd</w:t>
      </w:r>
      <w:proofErr w:type="spellEnd"/>
      <w:r>
        <w:rPr>
          <w:rFonts w:cs="Calibri"/>
          <w:lang w:val="cy-GB"/>
        </w:rPr>
        <w:t>, Ymgysylltu a Diogelu (THRIVES)</w:t>
      </w:r>
    </w:p>
    <w:p w14:paraId="08266D41"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lastRenderedPageBreak/>
        <w:t>Gwybodaeth yn cael ei chofnodi mewn perthynas ag asesiad THRIVES</w:t>
      </w:r>
    </w:p>
    <w:p w14:paraId="4539FA47"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Mae'r triniwr galwadau yn nodi a yw'r galwr yn fregus/wedi cynhyrfu gan raddio'r ymateb sydd ei angen yn unol â hynny</w:t>
      </w:r>
    </w:p>
    <w:p w14:paraId="608E76BC" w14:textId="307E2D7E" w:rsidR="001F0379" w:rsidRPr="00AF04A1" w:rsidRDefault="003C5768" w:rsidP="003612CA">
      <w:pPr>
        <w:pStyle w:val="BodyText"/>
        <w:numPr>
          <w:ilvl w:val="0"/>
          <w:numId w:val="28"/>
        </w:numPr>
        <w:spacing w:before="57" w:line="360" w:lineRule="auto"/>
        <w:ind w:right="119"/>
        <w:jc w:val="both"/>
        <w:rPr>
          <w:rFonts w:cstheme="minorHAnsi"/>
          <w:lang w:val="cy-GB"/>
        </w:rPr>
      </w:pPr>
      <w:r>
        <w:rPr>
          <w:rFonts w:cstheme="minorHAnsi"/>
          <w:lang w:val="cy-GB"/>
        </w:rPr>
        <w:t xml:space="preserve">Ailadrodd </w:t>
      </w:r>
    </w:p>
    <w:p w14:paraId="4334DE19"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Mae'r triniwr galwadau yn crynhoi pwyntiau perthnasol naill ai drwy gydol yr alwad neu fel crynodeb ar ddiwedd yr alwad</w:t>
      </w:r>
    </w:p>
    <w:p w14:paraId="3EEC4B9E" w14:textId="5B587C81" w:rsidR="00451CCC" w:rsidRPr="00AF04A1" w:rsidRDefault="003C5768" w:rsidP="003612CA">
      <w:pPr>
        <w:pStyle w:val="BodyText"/>
        <w:numPr>
          <w:ilvl w:val="0"/>
          <w:numId w:val="28"/>
        </w:numPr>
        <w:spacing w:before="57" w:line="360" w:lineRule="auto"/>
        <w:ind w:right="119"/>
        <w:jc w:val="both"/>
        <w:rPr>
          <w:rFonts w:cstheme="minorHAnsi"/>
          <w:lang w:val="cy-GB"/>
        </w:rPr>
      </w:pPr>
      <w:r>
        <w:rPr>
          <w:rFonts w:cstheme="minorHAnsi"/>
          <w:lang w:val="cy-GB"/>
        </w:rPr>
        <w:t xml:space="preserve">Cyngor cau / rheoli disgwyliadau </w:t>
      </w:r>
    </w:p>
    <w:p w14:paraId="1EE2F803"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Mae’r triniwr galwadau yn rhoi cyngor perthnasol i'r galwr</w:t>
      </w:r>
    </w:p>
    <w:p w14:paraId="04514FCE"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 xml:space="preserve">Mae'r galwr yn gwbl ymwybodol o'r hyn fydd yn digwydd nesaf </w:t>
      </w:r>
    </w:p>
    <w:p w14:paraId="3E6F349A"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Darperir cyfeirnod STORM (mae'r galwr yn gwybod yn glir beth yw’r cyfeirnod STORM) a neges destun i unrhyw ffôn symudol a ddarperir gan y galwr</w:t>
      </w:r>
    </w:p>
    <w:p w14:paraId="7BD2F174" w14:textId="77777777" w:rsidR="003C5768" w:rsidRPr="00545C0F" w:rsidRDefault="003C5768" w:rsidP="003C5768">
      <w:pPr>
        <w:pStyle w:val="BodyText"/>
        <w:numPr>
          <w:ilvl w:val="1"/>
          <w:numId w:val="28"/>
        </w:numPr>
        <w:spacing w:before="57" w:line="360" w:lineRule="auto"/>
        <w:ind w:right="119"/>
        <w:jc w:val="both"/>
        <w:rPr>
          <w:rFonts w:cstheme="minorHAnsi"/>
        </w:rPr>
      </w:pPr>
      <w:r>
        <w:rPr>
          <w:rFonts w:cs="Calibri"/>
          <w:lang w:val="cy-GB"/>
        </w:rPr>
        <w:t>Mae'n amlwg bod y sawl sy'n ffonio yn dawel ei feddwl / yn hapus gyda'r gwasanaeth a ddarparwyd</w:t>
      </w:r>
    </w:p>
    <w:p w14:paraId="109AF721" w14:textId="3D7A8233" w:rsidR="00172BCA" w:rsidRPr="00AF04A1" w:rsidRDefault="003C5768" w:rsidP="00172BCA">
      <w:pPr>
        <w:pStyle w:val="Heading1"/>
        <w:numPr>
          <w:ilvl w:val="0"/>
          <w:numId w:val="26"/>
        </w:numPr>
        <w:spacing w:line="360" w:lineRule="auto"/>
        <w:rPr>
          <w:rFonts w:ascii="Verdana" w:hAnsi="Verdana" w:cstheme="minorHAnsi"/>
          <w:b/>
          <w:bCs/>
          <w:color w:val="2D74B5"/>
          <w:spacing w:val="-2"/>
          <w:lang w:val="cy-GB"/>
        </w:rPr>
      </w:pPr>
      <w:r>
        <w:rPr>
          <w:rFonts w:ascii="Verdana" w:hAnsi="Verdana" w:cstheme="minorHAnsi"/>
          <w:b/>
          <w:bCs/>
          <w:color w:val="2D74B5"/>
          <w:spacing w:val="-2"/>
          <w:lang w:val="cy-GB"/>
        </w:rPr>
        <w:t xml:space="preserve">Adolygiad o Alwadau </w:t>
      </w:r>
    </w:p>
    <w:p w14:paraId="3A5E4685" w14:textId="2C24AC69" w:rsidR="00172BCA" w:rsidRPr="00AF04A1" w:rsidRDefault="002174FF" w:rsidP="00172BCA">
      <w:pPr>
        <w:pStyle w:val="BodyText"/>
        <w:spacing w:before="57" w:line="360" w:lineRule="auto"/>
        <w:ind w:right="119"/>
        <w:jc w:val="both"/>
        <w:rPr>
          <w:rFonts w:cstheme="minorHAnsi"/>
          <w:b/>
          <w:bCs/>
          <w:lang w:val="cy-GB"/>
        </w:rPr>
      </w:pPr>
      <w:r>
        <w:rPr>
          <w:rFonts w:cstheme="minorHAnsi"/>
          <w:b/>
          <w:bCs/>
          <w:lang w:val="cy-GB"/>
        </w:rPr>
        <w:t>Galwad</w:t>
      </w:r>
      <w:r w:rsidR="00172BCA" w:rsidRPr="00AF04A1">
        <w:rPr>
          <w:rFonts w:cstheme="minorHAnsi"/>
          <w:b/>
          <w:bCs/>
          <w:lang w:val="cy-GB"/>
        </w:rPr>
        <w:t xml:space="preserve"> 1</w:t>
      </w:r>
    </w:p>
    <w:p w14:paraId="0D499617" w14:textId="67500594" w:rsidR="001A72E1" w:rsidRPr="00AF04A1" w:rsidRDefault="00F50A03" w:rsidP="00D81139">
      <w:pPr>
        <w:numPr>
          <w:ilvl w:val="0"/>
          <w:numId w:val="39"/>
        </w:numPr>
        <w:spacing w:after="0" w:line="360" w:lineRule="auto"/>
        <w:jc w:val="both"/>
        <w:rPr>
          <w:rFonts w:ascii="Verdana" w:eastAsia="Times New Roman" w:hAnsi="Verdana" w:cs="Calibri"/>
          <w:sz w:val="24"/>
          <w:szCs w:val="24"/>
          <w:lang w:val="cy-GB"/>
        </w:rPr>
      </w:pPr>
      <w:r>
        <w:rPr>
          <w:rFonts w:ascii="Verdana" w:hAnsi="Verdana" w:cs="Verdana"/>
          <w:sz w:val="24"/>
          <w:szCs w:val="24"/>
          <w:lang w:val="cy-GB"/>
        </w:rPr>
        <w:t>Cydnabu’r Aelodau bod y galwr ar yr alwad hon mewn trallod, fodd bynnag, teimlai’r Aelodau y gallai’r triniwr galwadau fod wedi cymryd gwell rheolaeth o’r alwad drwy esbonio pethau’n gliriach. Teimlwyd bod y triniwr galwadau’n swnio’n nerfus. Ni ofynnwyd am enw’r galwr tan fod cryn dipyn o amser wedi mynd heibio.</w:t>
      </w:r>
    </w:p>
    <w:p w14:paraId="2B5F77EC" w14:textId="408768D8" w:rsidR="00F35931" w:rsidRPr="00AF04A1" w:rsidRDefault="000314E6" w:rsidP="00D81139">
      <w:pPr>
        <w:numPr>
          <w:ilvl w:val="0"/>
          <w:numId w:val="39"/>
        </w:numPr>
        <w:spacing w:after="0" w:line="360" w:lineRule="auto"/>
        <w:jc w:val="both"/>
        <w:rPr>
          <w:rFonts w:ascii="Verdana" w:eastAsia="Times New Roman" w:hAnsi="Verdana" w:cs="Calibri"/>
          <w:sz w:val="24"/>
          <w:szCs w:val="24"/>
          <w:lang w:val="cy-GB"/>
        </w:rPr>
      </w:pPr>
      <w:r>
        <w:rPr>
          <w:rFonts w:ascii="Verdana" w:eastAsia="Times New Roman" w:hAnsi="Verdana" w:cs="Calibri"/>
          <w:sz w:val="24"/>
          <w:szCs w:val="24"/>
          <w:lang w:val="cy-GB"/>
        </w:rPr>
        <w:t>Nodwyd nad oedd cyngor diogelu wedi’i roi i’r galwr.</w:t>
      </w:r>
      <w:r w:rsidR="00F35931" w:rsidRPr="00AF04A1">
        <w:rPr>
          <w:rFonts w:ascii="Verdana" w:eastAsia="Times New Roman" w:hAnsi="Verdana" w:cs="Calibri"/>
          <w:sz w:val="24"/>
          <w:szCs w:val="24"/>
          <w:lang w:val="cy-GB"/>
        </w:rPr>
        <w:t xml:space="preserve"> </w:t>
      </w:r>
    </w:p>
    <w:p w14:paraId="71C22202" w14:textId="52CA10D2" w:rsidR="00F35931" w:rsidRPr="00AF04A1" w:rsidRDefault="000314E6" w:rsidP="00D81139">
      <w:pPr>
        <w:numPr>
          <w:ilvl w:val="0"/>
          <w:numId w:val="39"/>
        </w:numPr>
        <w:spacing w:after="0" w:line="360" w:lineRule="auto"/>
        <w:jc w:val="both"/>
        <w:rPr>
          <w:rFonts w:ascii="Verdana" w:eastAsia="Times New Roman" w:hAnsi="Verdana" w:cs="Calibri"/>
          <w:sz w:val="24"/>
          <w:szCs w:val="24"/>
          <w:lang w:val="cy-GB"/>
        </w:rPr>
      </w:pPr>
      <w:r>
        <w:rPr>
          <w:rFonts w:ascii="Verdana" w:eastAsia="Times New Roman" w:hAnsi="Verdana" w:cs="Calibri"/>
          <w:sz w:val="24"/>
          <w:szCs w:val="24"/>
          <w:lang w:val="cy-GB"/>
        </w:rPr>
        <w:t>Teimlwyd y gelli</w:t>
      </w:r>
      <w:r w:rsidR="00A3459C">
        <w:rPr>
          <w:rFonts w:ascii="Verdana" w:eastAsia="Times New Roman" w:hAnsi="Verdana" w:cs="Calibri"/>
          <w:sz w:val="24"/>
          <w:szCs w:val="24"/>
          <w:lang w:val="cy-GB"/>
        </w:rPr>
        <w:t>d</w:t>
      </w:r>
      <w:r>
        <w:rPr>
          <w:rFonts w:ascii="Verdana" w:eastAsia="Times New Roman" w:hAnsi="Verdana" w:cs="Calibri"/>
          <w:sz w:val="24"/>
          <w:szCs w:val="24"/>
          <w:lang w:val="cy-GB"/>
        </w:rPr>
        <w:t xml:space="preserve"> fod wedi gorffen yr alwad yn well. Ni roddwyd rhif cyfeirnod nac esboniad o’r camau nesaf i’r galwr</w:t>
      </w:r>
      <w:r w:rsidR="00F35931" w:rsidRPr="00AF04A1">
        <w:rPr>
          <w:rFonts w:ascii="Verdana" w:eastAsia="Times New Roman" w:hAnsi="Verdana" w:cs="Calibri"/>
          <w:sz w:val="24"/>
          <w:szCs w:val="24"/>
          <w:lang w:val="cy-GB"/>
        </w:rPr>
        <w:t>.</w:t>
      </w:r>
    </w:p>
    <w:p w14:paraId="0F103C31" w14:textId="35422BC3" w:rsidR="00F35931" w:rsidRPr="00AF04A1" w:rsidRDefault="000314E6" w:rsidP="00D81139">
      <w:pPr>
        <w:numPr>
          <w:ilvl w:val="0"/>
          <w:numId w:val="39"/>
        </w:numPr>
        <w:spacing w:after="0" w:line="360" w:lineRule="auto"/>
        <w:jc w:val="both"/>
        <w:rPr>
          <w:rFonts w:ascii="Verdana" w:eastAsia="Times New Roman" w:hAnsi="Verdana" w:cs="Calibri"/>
          <w:sz w:val="24"/>
          <w:szCs w:val="24"/>
          <w:lang w:val="cy-GB"/>
        </w:rPr>
      </w:pPr>
      <w:r>
        <w:rPr>
          <w:rFonts w:ascii="Verdana" w:eastAsia="Times New Roman" w:hAnsi="Verdana" w:cs="Calibri"/>
          <w:sz w:val="24"/>
          <w:szCs w:val="24"/>
          <w:lang w:val="cy-GB"/>
        </w:rPr>
        <w:t xml:space="preserve">Nododd yr Aelodau hefyd bod cod post a rhif tŷ ar goll ar y cofnod STORM ar gyfer yr alwad. </w:t>
      </w:r>
    </w:p>
    <w:p w14:paraId="11AD9589" w14:textId="77777777" w:rsidR="00F56A11" w:rsidRPr="00AF04A1" w:rsidRDefault="00F56A11" w:rsidP="00F56A11">
      <w:pPr>
        <w:spacing w:after="0" w:line="360" w:lineRule="auto"/>
        <w:ind w:left="720"/>
        <w:jc w:val="both"/>
        <w:rPr>
          <w:rFonts w:ascii="Verdana" w:eastAsia="Times New Roman" w:hAnsi="Verdana" w:cs="Calibri"/>
          <w:sz w:val="24"/>
          <w:szCs w:val="24"/>
          <w:lang w:val="cy-GB"/>
        </w:rPr>
      </w:pPr>
    </w:p>
    <w:p w14:paraId="497D4BAB" w14:textId="5D73B448" w:rsidR="00172BCA" w:rsidRPr="00AF04A1" w:rsidRDefault="002174FF" w:rsidP="00EE35BF">
      <w:pPr>
        <w:pStyle w:val="BodyText"/>
        <w:spacing w:before="57" w:line="360" w:lineRule="auto"/>
        <w:ind w:right="119"/>
        <w:jc w:val="both"/>
        <w:rPr>
          <w:rFonts w:cstheme="minorHAnsi"/>
          <w:b/>
          <w:bCs/>
          <w:lang w:val="cy-GB"/>
        </w:rPr>
      </w:pPr>
      <w:r>
        <w:rPr>
          <w:rFonts w:cstheme="minorHAnsi"/>
          <w:b/>
          <w:bCs/>
          <w:lang w:val="cy-GB"/>
        </w:rPr>
        <w:lastRenderedPageBreak/>
        <w:t>Galwad</w:t>
      </w:r>
      <w:r w:rsidR="00EE35BF" w:rsidRPr="00AF04A1">
        <w:rPr>
          <w:rFonts w:cstheme="minorHAnsi"/>
          <w:b/>
          <w:bCs/>
          <w:lang w:val="cy-GB"/>
        </w:rPr>
        <w:t xml:space="preserve"> 2</w:t>
      </w:r>
    </w:p>
    <w:p w14:paraId="7411D8F1" w14:textId="656E7882" w:rsidR="00EE35BF" w:rsidRPr="00AF04A1" w:rsidRDefault="0083633B" w:rsidP="00EE35BF">
      <w:pPr>
        <w:pStyle w:val="BodyText"/>
        <w:numPr>
          <w:ilvl w:val="0"/>
          <w:numId w:val="40"/>
        </w:numPr>
        <w:spacing w:before="1" w:line="360" w:lineRule="auto"/>
        <w:ind w:right="117"/>
        <w:jc w:val="both"/>
        <w:rPr>
          <w:rFonts w:cstheme="minorHAnsi"/>
          <w:lang w:val="cy-GB"/>
        </w:rPr>
      </w:pPr>
      <w:r>
        <w:rPr>
          <w:rFonts w:cstheme="minorHAnsi"/>
          <w:lang w:val="cy-GB"/>
        </w:rPr>
        <w:t xml:space="preserve">Nododd yr Aelodau bod y triniwr galwadau’n ddigynnwrf ac yn drylwyr iawn. Roedd cwestiynu’r triniwr galwadau’n dda </w:t>
      </w:r>
      <w:r w:rsidR="00DC179D">
        <w:rPr>
          <w:rFonts w:cstheme="minorHAnsi"/>
          <w:lang w:val="cy-GB"/>
        </w:rPr>
        <w:t>a magodd b</w:t>
      </w:r>
      <w:r>
        <w:rPr>
          <w:rFonts w:cstheme="minorHAnsi"/>
          <w:lang w:val="cy-GB"/>
        </w:rPr>
        <w:t xml:space="preserve">erthynas dda. </w:t>
      </w:r>
    </w:p>
    <w:p w14:paraId="3245E87F" w14:textId="443BBFF7" w:rsidR="00EE35BF" w:rsidRPr="00AF04A1" w:rsidRDefault="0083633B" w:rsidP="00EE35BF">
      <w:pPr>
        <w:pStyle w:val="BodyText"/>
        <w:numPr>
          <w:ilvl w:val="0"/>
          <w:numId w:val="40"/>
        </w:numPr>
        <w:spacing w:before="1" w:line="360" w:lineRule="auto"/>
        <w:ind w:right="117"/>
        <w:jc w:val="both"/>
        <w:rPr>
          <w:rFonts w:cstheme="minorHAnsi"/>
          <w:lang w:val="cy-GB"/>
        </w:rPr>
      </w:pPr>
      <w:r>
        <w:rPr>
          <w:rFonts w:cstheme="minorHAnsi"/>
          <w:lang w:val="cy-GB"/>
        </w:rPr>
        <w:t xml:space="preserve">Teimlwyd bod ambell saib hir tra bod y triniwr galwadau’n cofnodi gwybodaeth. Gellid fod wedi </w:t>
      </w:r>
      <w:r w:rsidR="00DC179D">
        <w:rPr>
          <w:rFonts w:cstheme="minorHAnsi"/>
          <w:lang w:val="cy-GB"/>
        </w:rPr>
        <w:t>rhoi esboniad byr o’r seibiannau hyn</w:t>
      </w:r>
      <w:r>
        <w:rPr>
          <w:rFonts w:cstheme="minorHAnsi"/>
          <w:lang w:val="cy-GB"/>
        </w:rPr>
        <w:t xml:space="preserve"> wrth y galwr. </w:t>
      </w:r>
    </w:p>
    <w:p w14:paraId="5D64F5A5" w14:textId="7643221E" w:rsidR="00C828B5" w:rsidRPr="00AF04A1" w:rsidRDefault="0083633B" w:rsidP="00A03A6E">
      <w:pPr>
        <w:pStyle w:val="BodyText"/>
        <w:numPr>
          <w:ilvl w:val="0"/>
          <w:numId w:val="40"/>
        </w:numPr>
        <w:spacing w:before="1" w:line="360" w:lineRule="auto"/>
        <w:ind w:right="117"/>
        <w:jc w:val="both"/>
        <w:rPr>
          <w:rFonts w:cstheme="minorHAnsi"/>
          <w:lang w:val="cy-GB"/>
        </w:rPr>
      </w:pPr>
      <w:r>
        <w:rPr>
          <w:rFonts w:cstheme="minorHAnsi"/>
          <w:lang w:val="cy-GB"/>
        </w:rPr>
        <w:t xml:space="preserve">Teimlai’r Aelodau bod cyngor diogelu priodol wedi’i roi. Byddai cwestiynu pellach a holi pa un ai a oedd unrhyw un arall yn yr eiddo wedi bod yn </w:t>
      </w:r>
      <w:r w:rsidR="00F6716C">
        <w:rPr>
          <w:rFonts w:cstheme="minorHAnsi"/>
          <w:lang w:val="cy-GB"/>
        </w:rPr>
        <w:t>fuddiol</w:t>
      </w:r>
      <w:r>
        <w:rPr>
          <w:rFonts w:cstheme="minorHAnsi"/>
          <w:lang w:val="cy-GB"/>
        </w:rPr>
        <w:t xml:space="preserve">, ond ceisiodd y triniwr galwadau asesu </w:t>
      </w:r>
      <w:proofErr w:type="spellStart"/>
      <w:r>
        <w:rPr>
          <w:rFonts w:cstheme="minorHAnsi"/>
          <w:lang w:val="cy-GB"/>
        </w:rPr>
        <w:t>bregusrwydd</w:t>
      </w:r>
      <w:proofErr w:type="spellEnd"/>
      <w:r>
        <w:rPr>
          <w:rFonts w:cstheme="minorHAnsi"/>
          <w:lang w:val="cy-GB"/>
        </w:rPr>
        <w:t xml:space="preserve"> y galwr. </w:t>
      </w:r>
      <w:r w:rsidR="001D75F6">
        <w:rPr>
          <w:rFonts w:cstheme="minorHAnsi"/>
          <w:lang w:val="cy-GB"/>
        </w:rPr>
        <w:t xml:space="preserve">Adroddodd y galwr hefyd bod rhywbeth anhysbys wedi’i wthio drwy ei ddrws gan ei gymydog. Teimlai’r Aelodau y gellid fod wedi gwirio hyn tra bod y galwr ar y ffôn er mwyn </w:t>
      </w:r>
      <w:r w:rsidR="00F6716C">
        <w:rPr>
          <w:rFonts w:cstheme="minorHAnsi"/>
          <w:lang w:val="cy-GB"/>
        </w:rPr>
        <w:t>ei ddiogelu</w:t>
      </w:r>
      <w:r w:rsidR="001D75F6">
        <w:rPr>
          <w:rFonts w:cstheme="minorHAnsi"/>
          <w:lang w:val="cy-GB"/>
        </w:rPr>
        <w:t xml:space="preserve"> ymhellach. </w:t>
      </w:r>
    </w:p>
    <w:p w14:paraId="0A653857" w14:textId="3B11E490" w:rsidR="00C828B5" w:rsidRPr="00AF04A1" w:rsidRDefault="001D75F6" w:rsidP="00EE35BF">
      <w:pPr>
        <w:pStyle w:val="BodyText"/>
        <w:numPr>
          <w:ilvl w:val="0"/>
          <w:numId w:val="40"/>
        </w:numPr>
        <w:spacing w:before="1" w:line="360" w:lineRule="auto"/>
        <w:ind w:right="117"/>
        <w:jc w:val="both"/>
        <w:rPr>
          <w:rFonts w:cstheme="minorHAnsi"/>
          <w:lang w:val="cy-GB"/>
        </w:rPr>
      </w:pPr>
      <w:r>
        <w:rPr>
          <w:rFonts w:cstheme="minorHAnsi"/>
          <w:lang w:val="cy-GB"/>
        </w:rPr>
        <w:t xml:space="preserve">Nodwyd yn gadarnhaol bod y triniwr galwadau wedi gwirio ddwywaith bod y galwr yn hapus i swyddog alw heibio i’w gyfeiriad. </w:t>
      </w:r>
    </w:p>
    <w:p w14:paraId="1553B140" w14:textId="6A1EFB8B" w:rsidR="00A03A6E" w:rsidRPr="00AF04A1" w:rsidRDefault="001D75F6" w:rsidP="00EE35BF">
      <w:pPr>
        <w:pStyle w:val="BodyText"/>
        <w:numPr>
          <w:ilvl w:val="0"/>
          <w:numId w:val="40"/>
        </w:numPr>
        <w:spacing w:before="1" w:line="360" w:lineRule="auto"/>
        <w:ind w:right="117"/>
        <w:jc w:val="both"/>
        <w:rPr>
          <w:rFonts w:cstheme="minorHAnsi"/>
          <w:lang w:val="cy-GB"/>
        </w:rPr>
      </w:pPr>
      <w:r>
        <w:rPr>
          <w:rFonts w:cstheme="minorHAnsi"/>
          <w:lang w:val="cy-GB"/>
        </w:rPr>
        <w:t>Rhoddwyd rhif cyfeirnod</w:t>
      </w:r>
      <w:r w:rsidR="00A03A6E" w:rsidRPr="00AF04A1">
        <w:rPr>
          <w:rFonts w:cstheme="minorHAnsi"/>
          <w:lang w:val="cy-GB"/>
        </w:rPr>
        <w:t xml:space="preserve"> </w:t>
      </w:r>
      <w:r w:rsidR="00430E54" w:rsidRPr="00AF04A1">
        <w:rPr>
          <w:rFonts w:cstheme="minorHAnsi"/>
          <w:lang w:val="cy-GB"/>
        </w:rPr>
        <w:t>STORM</w:t>
      </w:r>
      <w:r w:rsidR="00A03A6E" w:rsidRPr="00AF04A1">
        <w:rPr>
          <w:rFonts w:cstheme="minorHAnsi"/>
          <w:lang w:val="cy-GB"/>
        </w:rPr>
        <w:t xml:space="preserve"> </w:t>
      </w:r>
      <w:r>
        <w:rPr>
          <w:rFonts w:cstheme="minorHAnsi"/>
          <w:lang w:val="cy-GB"/>
        </w:rPr>
        <w:t>i’r galwr ar ddiwedd yr alwad.</w:t>
      </w:r>
      <w:r w:rsidR="00A03A6E" w:rsidRPr="00AF04A1">
        <w:rPr>
          <w:rFonts w:cstheme="minorHAnsi"/>
          <w:lang w:val="cy-GB"/>
        </w:rPr>
        <w:t xml:space="preserve"> </w:t>
      </w:r>
    </w:p>
    <w:p w14:paraId="56342B62" w14:textId="77777777" w:rsidR="00A03A6E" w:rsidRPr="00AF04A1" w:rsidRDefault="00A03A6E" w:rsidP="009070FD">
      <w:pPr>
        <w:pStyle w:val="BodyText"/>
        <w:spacing w:before="57" w:line="360" w:lineRule="auto"/>
        <w:ind w:right="119"/>
        <w:jc w:val="both"/>
        <w:rPr>
          <w:rFonts w:cstheme="minorHAnsi"/>
          <w:lang w:val="cy-GB"/>
        </w:rPr>
      </w:pPr>
    </w:p>
    <w:p w14:paraId="71525F10" w14:textId="31515BCD" w:rsidR="009070FD" w:rsidRPr="00AF04A1" w:rsidRDefault="002174FF" w:rsidP="009070FD">
      <w:pPr>
        <w:pStyle w:val="BodyText"/>
        <w:spacing w:before="57" w:line="360" w:lineRule="auto"/>
        <w:ind w:right="119"/>
        <w:jc w:val="both"/>
        <w:rPr>
          <w:rFonts w:cstheme="minorHAnsi"/>
          <w:b/>
          <w:bCs/>
          <w:lang w:val="cy-GB"/>
        </w:rPr>
      </w:pPr>
      <w:r>
        <w:rPr>
          <w:rFonts w:cstheme="minorHAnsi"/>
          <w:b/>
          <w:bCs/>
          <w:lang w:val="cy-GB"/>
        </w:rPr>
        <w:t>Galwad</w:t>
      </w:r>
      <w:r w:rsidR="009070FD" w:rsidRPr="00AF04A1">
        <w:rPr>
          <w:rFonts w:cstheme="minorHAnsi"/>
          <w:b/>
          <w:bCs/>
          <w:lang w:val="cy-GB"/>
        </w:rPr>
        <w:t xml:space="preserve"> 3 </w:t>
      </w:r>
    </w:p>
    <w:p w14:paraId="7785306D" w14:textId="65671874" w:rsidR="00B725B4" w:rsidRPr="00AF04A1" w:rsidRDefault="00555CED" w:rsidP="00B725B4">
      <w:pPr>
        <w:pStyle w:val="BodyText"/>
        <w:numPr>
          <w:ilvl w:val="0"/>
          <w:numId w:val="41"/>
        </w:numPr>
        <w:spacing w:before="1" w:line="360" w:lineRule="auto"/>
        <w:ind w:right="117"/>
        <w:jc w:val="both"/>
        <w:rPr>
          <w:rFonts w:cstheme="minorHAnsi"/>
          <w:lang w:val="cy-GB"/>
        </w:rPr>
      </w:pPr>
      <w:r>
        <w:rPr>
          <w:rFonts w:cstheme="minorHAnsi"/>
          <w:lang w:val="cy-GB"/>
        </w:rPr>
        <w:t xml:space="preserve">Arhosodd y triniwr galwadau ar y llinell tan bod yr heddlu wedi cyrraedd y galwr. </w:t>
      </w:r>
    </w:p>
    <w:p w14:paraId="52CC6410" w14:textId="7DF55ADF" w:rsidR="00B725B4" w:rsidRPr="00AF04A1" w:rsidRDefault="00555CED" w:rsidP="00B725B4">
      <w:pPr>
        <w:pStyle w:val="BodyText"/>
        <w:numPr>
          <w:ilvl w:val="0"/>
          <w:numId w:val="41"/>
        </w:numPr>
        <w:spacing w:before="1" w:line="360" w:lineRule="auto"/>
        <w:ind w:right="117"/>
        <w:jc w:val="both"/>
        <w:rPr>
          <w:rFonts w:cstheme="minorHAnsi"/>
          <w:lang w:val="cy-GB"/>
        </w:rPr>
      </w:pPr>
      <w:r>
        <w:rPr>
          <w:rFonts w:cstheme="minorHAnsi"/>
          <w:lang w:val="cy-GB"/>
        </w:rPr>
        <w:t xml:space="preserve">Holodd y Panel pa un ai a yw trinwyr galwadau’n medru rhoi </w:t>
      </w:r>
      <w:r w:rsidR="00847702">
        <w:rPr>
          <w:rFonts w:cstheme="minorHAnsi"/>
          <w:lang w:val="cy-GB"/>
        </w:rPr>
        <w:t>syniad pryd</w:t>
      </w:r>
      <w:r>
        <w:rPr>
          <w:rFonts w:cstheme="minorHAnsi"/>
          <w:lang w:val="cy-GB"/>
        </w:rPr>
        <w:t xml:space="preserve"> y byddai’r heddlu’n cyrraedd. Teimlwyd y byddai </w:t>
      </w:r>
      <w:r w:rsidR="00847702">
        <w:rPr>
          <w:rFonts w:cstheme="minorHAnsi"/>
          <w:lang w:val="cy-GB"/>
        </w:rPr>
        <w:t>hyn</w:t>
      </w:r>
      <w:r>
        <w:rPr>
          <w:rFonts w:cstheme="minorHAnsi"/>
          <w:lang w:val="cy-GB"/>
        </w:rPr>
        <w:t xml:space="preserve"> wedi helpu i dawelu a sicrhau</w:t>
      </w:r>
      <w:r w:rsidR="00847702">
        <w:rPr>
          <w:rFonts w:cstheme="minorHAnsi"/>
          <w:lang w:val="cy-GB"/>
        </w:rPr>
        <w:t>’r galwr</w:t>
      </w:r>
      <w:r>
        <w:rPr>
          <w:rFonts w:cstheme="minorHAnsi"/>
          <w:lang w:val="cy-GB"/>
        </w:rPr>
        <w:t xml:space="preserve">. </w:t>
      </w:r>
    </w:p>
    <w:p w14:paraId="2AB20BA5" w14:textId="2FFCAD6F" w:rsidR="00B725B4" w:rsidRPr="00AF04A1" w:rsidRDefault="00DE650B" w:rsidP="00B725B4">
      <w:pPr>
        <w:pStyle w:val="BodyText"/>
        <w:numPr>
          <w:ilvl w:val="0"/>
          <w:numId w:val="41"/>
        </w:numPr>
        <w:spacing w:before="1" w:line="360" w:lineRule="auto"/>
        <w:ind w:right="117"/>
        <w:jc w:val="both"/>
        <w:rPr>
          <w:rFonts w:cstheme="minorHAnsi"/>
          <w:lang w:val="cy-GB"/>
        </w:rPr>
      </w:pPr>
      <w:r>
        <w:rPr>
          <w:rFonts w:cstheme="minorHAnsi"/>
          <w:lang w:val="cy-GB"/>
        </w:rPr>
        <w:t xml:space="preserve">Teimlwyd bod y galwr yn ofidus iawn ar ddechrau’r alwad, a theimlwyd y gellid fod wedi rhoi mwy o sicrwydd o’r cychwyn cyntaf. Fodd bynnag, ceisiodd y triniwr galwadau ddiogelu’r galwr wrth i’r alwad fynd yn ei blaen. </w:t>
      </w:r>
    </w:p>
    <w:p w14:paraId="2E837CEE" w14:textId="2CA9D1FA" w:rsidR="004F0AD3" w:rsidRPr="00AF04A1" w:rsidRDefault="006F727A" w:rsidP="00B725B4">
      <w:pPr>
        <w:pStyle w:val="BodyText"/>
        <w:numPr>
          <w:ilvl w:val="0"/>
          <w:numId w:val="41"/>
        </w:numPr>
        <w:spacing w:before="1" w:line="360" w:lineRule="auto"/>
        <w:ind w:right="117"/>
        <w:jc w:val="both"/>
        <w:rPr>
          <w:rFonts w:cstheme="minorHAnsi"/>
          <w:lang w:val="cy-GB"/>
        </w:rPr>
      </w:pPr>
      <w:r>
        <w:rPr>
          <w:rFonts w:cstheme="minorHAnsi"/>
          <w:lang w:val="cy-GB"/>
        </w:rPr>
        <w:lastRenderedPageBreak/>
        <w:t>Cydnabu bod y llinell yn wael ar ddechrau’r alwad, fodd bynnag, nododd yr aelodau bod y triniwr galwadau wedi colli rhai manylion</w:t>
      </w:r>
      <w:r w:rsidR="003A159D">
        <w:rPr>
          <w:rFonts w:cstheme="minorHAnsi"/>
          <w:lang w:val="cy-GB"/>
        </w:rPr>
        <w:t xml:space="preserve">, </w:t>
      </w:r>
      <w:r>
        <w:rPr>
          <w:rFonts w:cstheme="minorHAnsi"/>
          <w:lang w:val="cy-GB"/>
        </w:rPr>
        <w:t xml:space="preserve">a olygodd fod yn rhaid i’r galwr ailadrodd manylion ychydig o weithiau, a achosodd rwystredigaeth </w:t>
      </w:r>
      <w:r w:rsidR="003A159D">
        <w:rPr>
          <w:rFonts w:cstheme="minorHAnsi"/>
          <w:lang w:val="cy-GB"/>
        </w:rPr>
        <w:t>idd</w:t>
      </w:r>
      <w:r w:rsidR="00CD6E43">
        <w:rPr>
          <w:rFonts w:cstheme="minorHAnsi"/>
          <w:lang w:val="cy-GB"/>
        </w:rPr>
        <w:t>i</w:t>
      </w:r>
      <w:r>
        <w:rPr>
          <w:rFonts w:cstheme="minorHAnsi"/>
          <w:lang w:val="cy-GB"/>
        </w:rPr>
        <w:t xml:space="preserve">. </w:t>
      </w:r>
    </w:p>
    <w:p w14:paraId="01F0274B" w14:textId="4F85A0E4" w:rsidR="004F0AD3" w:rsidRPr="00AF04A1" w:rsidRDefault="001257AA" w:rsidP="00B725B4">
      <w:pPr>
        <w:pStyle w:val="BodyText"/>
        <w:numPr>
          <w:ilvl w:val="0"/>
          <w:numId w:val="41"/>
        </w:numPr>
        <w:spacing w:before="1" w:line="360" w:lineRule="auto"/>
        <w:ind w:right="117"/>
        <w:jc w:val="both"/>
        <w:rPr>
          <w:rFonts w:cstheme="minorHAnsi"/>
          <w:lang w:val="cy-GB"/>
        </w:rPr>
      </w:pPr>
      <w:r>
        <w:rPr>
          <w:rFonts w:cstheme="minorHAnsi"/>
          <w:lang w:val="cy-GB"/>
        </w:rPr>
        <w:t xml:space="preserve">Nodwyd bod y galwr wedi dweud ei </w:t>
      </w:r>
      <w:r w:rsidR="00CD6E43">
        <w:rPr>
          <w:rFonts w:cstheme="minorHAnsi"/>
          <w:lang w:val="cy-GB"/>
        </w:rPr>
        <w:t>b</w:t>
      </w:r>
      <w:r>
        <w:rPr>
          <w:rFonts w:cstheme="minorHAnsi"/>
          <w:lang w:val="cy-GB"/>
        </w:rPr>
        <w:t xml:space="preserve">od yn awtistig. Holodd yr aelodau pa un ai a yw trinwyr galwadau’n derbyn hyfforddiant penodol o ran sut i addasu i anghenion galwr. </w:t>
      </w:r>
    </w:p>
    <w:p w14:paraId="0DB4752F" w14:textId="3E0D116C" w:rsidR="004F0AD3" w:rsidRPr="00AF04A1" w:rsidRDefault="0011065A" w:rsidP="00B725B4">
      <w:pPr>
        <w:pStyle w:val="BodyText"/>
        <w:numPr>
          <w:ilvl w:val="0"/>
          <w:numId w:val="41"/>
        </w:numPr>
        <w:spacing w:before="1" w:line="360" w:lineRule="auto"/>
        <w:ind w:right="117"/>
        <w:jc w:val="both"/>
        <w:rPr>
          <w:rFonts w:cstheme="minorHAnsi"/>
          <w:lang w:val="cy-GB"/>
        </w:rPr>
      </w:pPr>
      <w:r>
        <w:rPr>
          <w:rFonts w:cstheme="minorHAnsi"/>
          <w:lang w:val="cy-GB"/>
        </w:rPr>
        <w:t>Yn ystod yr alwad, soniodd y galwr y gallai hyn wneud iddi gael meddyliau am gyflawni hunanladdiad. Cydnabu’r Aelodau bod datgeliadau yna’n siŵr o fod yn anodd iawn i drinwyr galwadau a hol</w:t>
      </w:r>
      <w:r w:rsidR="00CD6E43">
        <w:rPr>
          <w:rFonts w:cstheme="minorHAnsi"/>
          <w:lang w:val="cy-GB"/>
        </w:rPr>
        <w:t>asant</w:t>
      </w:r>
      <w:r>
        <w:rPr>
          <w:rFonts w:cstheme="minorHAnsi"/>
          <w:lang w:val="cy-GB"/>
        </w:rPr>
        <w:t xml:space="preserve"> pa un ai a oes hyfforddiant penodol yn cael ei roi er mwyn cynghori trinwyr galwadau am y ffordd orau i ymateb. </w:t>
      </w:r>
    </w:p>
    <w:p w14:paraId="68719CE9" w14:textId="43742D56" w:rsidR="009070FD" w:rsidRPr="00AF04A1" w:rsidRDefault="00622118" w:rsidP="009070FD">
      <w:pPr>
        <w:pStyle w:val="BodyText"/>
        <w:spacing w:before="57" w:line="360" w:lineRule="auto"/>
        <w:ind w:right="119"/>
        <w:jc w:val="both"/>
        <w:rPr>
          <w:rFonts w:cstheme="minorHAnsi"/>
          <w:b/>
          <w:bCs/>
          <w:lang w:val="cy-GB"/>
        </w:rPr>
      </w:pPr>
      <w:r>
        <w:rPr>
          <w:rFonts w:cstheme="minorHAnsi"/>
          <w:b/>
          <w:bCs/>
          <w:lang w:val="cy-GB"/>
        </w:rPr>
        <w:t>Galwad</w:t>
      </w:r>
      <w:r w:rsidR="009070FD" w:rsidRPr="00AF04A1">
        <w:rPr>
          <w:rFonts w:cstheme="minorHAnsi"/>
          <w:b/>
          <w:bCs/>
          <w:lang w:val="cy-GB"/>
        </w:rPr>
        <w:t xml:space="preserve"> 4 </w:t>
      </w:r>
    </w:p>
    <w:p w14:paraId="49FB01F1" w14:textId="404CE53D" w:rsidR="009070FD" w:rsidRPr="00AF04A1" w:rsidRDefault="00F712D1" w:rsidP="009070FD">
      <w:pPr>
        <w:pStyle w:val="BodyText"/>
        <w:numPr>
          <w:ilvl w:val="0"/>
          <w:numId w:val="42"/>
        </w:numPr>
        <w:spacing w:before="1" w:line="360" w:lineRule="auto"/>
        <w:ind w:right="117"/>
        <w:jc w:val="both"/>
        <w:rPr>
          <w:rFonts w:cstheme="minorHAnsi"/>
          <w:lang w:val="cy-GB"/>
        </w:rPr>
      </w:pPr>
      <w:r>
        <w:rPr>
          <w:rFonts w:cstheme="minorHAnsi"/>
          <w:lang w:val="cy-GB"/>
        </w:rPr>
        <w:t>Nododd yr Aelodau nad oedd y triniwr galwadau wedi gofyn am enw’r galwr, a allai fod wedi bod yn ddefnyddiol</w:t>
      </w:r>
      <w:r w:rsidR="00CD6E43">
        <w:rPr>
          <w:rFonts w:cstheme="minorHAnsi"/>
          <w:lang w:val="cy-GB"/>
        </w:rPr>
        <w:t xml:space="preserve"> cyn colli cysylltiad</w:t>
      </w:r>
      <w:r>
        <w:rPr>
          <w:rFonts w:cstheme="minorHAnsi"/>
          <w:lang w:val="cy-GB"/>
        </w:rPr>
        <w:t xml:space="preserve">. </w:t>
      </w:r>
      <w:r w:rsidR="006646D0" w:rsidRPr="00AF04A1">
        <w:rPr>
          <w:rFonts w:cstheme="minorHAnsi"/>
          <w:lang w:val="cy-GB"/>
        </w:rPr>
        <w:t xml:space="preserve"> </w:t>
      </w:r>
    </w:p>
    <w:p w14:paraId="5610D740" w14:textId="5ABA4244" w:rsidR="006A3814" w:rsidRPr="00AF04A1" w:rsidRDefault="00F712D1" w:rsidP="009070FD">
      <w:pPr>
        <w:pStyle w:val="BodyText"/>
        <w:numPr>
          <w:ilvl w:val="0"/>
          <w:numId w:val="42"/>
        </w:numPr>
        <w:spacing w:before="1" w:line="360" w:lineRule="auto"/>
        <w:ind w:right="117"/>
        <w:jc w:val="both"/>
        <w:rPr>
          <w:rFonts w:cstheme="minorHAnsi"/>
          <w:lang w:val="cy-GB"/>
        </w:rPr>
      </w:pPr>
      <w:r>
        <w:rPr>
          <w:rFonts w:cstheme="minorHAnsi"/>
          <w:lang w:val="cy-GB"/>
        </w:rPr>
        <w:t xml:space="preserve">Teimlai’r Aelodau bod y triniwr galwadau wedi gofyn cwestiynau priodol fel arall ac wedi ceisio sefydlu anghenion y galwr. </w:t>
      </w:r>
    </w:p>
    <w:p w14:paraId="1EECF5E5" w14:textId="77777777" w:rsidR="006A3814" w:rsidRPr="00AF04A1" w:rsidRDefault="006A3814" w:rsidP="006A3814">
      <w:pPr>
        <w:pStyle w:val="BodyText"/>
        <w:spacing w:before="1" w:line="360" w:lineRule="auto"/>
        <w:ind w:left="720" w:right="117"/>
        <w:jc w:val="both"/>
        <w:rPr>
          <w:rFonts w:cstheme="minorHAnsi"/>
          <w:lang w:val="cy-GB"/>
        </w:rPr>
      </w:pPr>
    </w:p>
    <w:p w14:paraId="441479E0" w14:textId="4F91A255" w:rsidR="009070FD" w:rsidRPr="00AF04A1" w:rsidRDefault="00622118" w:rsidP="009070FD">
      <w:pPr>
        <w:pStyle w:val="BodyText"/>
        <w:spacing w:before="57" w:line="360" w:lineRule="auto"/>
        <w:ind w:right="119"/>
        <w:jc w:val="both"/>
        <w:rPr>
          <w:rFonts w:cstheme="minorHAnsi"/>
          <w:b/>
          <w:bCs/>
          <w:lang w:val="cy-GB"/>
        </w:rPr>
      </w:pPr>
      <w:r>
        <w:rPr>
          <w:rFonts w:cstheme="minorHAnsi"/>
          <w:b/>
          <w:bCs/>
          <w:lang w:val="cy-GB"/>
        </w:rPr>
        <w:t>Galwad</w:t>
      </w:r>
      <w:r w:rsidR="009070FD" w:rsidRPr="00AF04A1">
        <w:rPr>
          <w:rFonts w:cstheme="minorHAnsi"/>
          <w:b/>
          <w:bCs/>
          <w:lang w:val="cy-GB"/>
        </w:rPr>
        <w:t xml:space="preserve"> 5</w:t>
      </w:r>
    </w:p>
    <w:p w14:paraId="4407D150" w14:textId="515A686F" w:rsidR="009070FD" w:rsidRPr="00AF04A1" w:rsidRDefault="00AF3518" w:rsidP="009070FD">
      <w:pPr>
        <w:numPr>
          <w:ilvl w:val="0"/>
          <w:numId w:val="43"/>
        </w:numPr>
        <w:spacing w:after="0" w:line="360" w:lineRule="auto"/>
        <w:jc w:val="both"/>
        <w:rPr>
          <w:rFonts w:ascii="Verdana" w:eastAsia="Times New Roman" w:hAnsi="Verdana" w:cs="Calibri"/>
          <w:sz w:val="24"/>
          <w:szCs w:val="24"/>
          <w:lang w:val="cy-GB"/>
        </w:rPr>
      </w:pPr>
      <w:r>
        <w:rPr>
          <w:rFonts w:ascii="Verdana" w:eastAsia="Times New Roman" w:hAnsi="Verdana" w:cs="Calibri"/>
          <w:sz w:val="24"/>
          <w:szCs w:val="24"/>
          <w:lang w:val="cy-GB"/>
        </w:rPr>
        <w:t xml:space="preserve">Teimlai’r Panel bod y triniwr galwadau wedi adeiladu perthynas ardderchog gyda’r galwr a bod tôn digynnwrf i’w lais. </w:t>
      </w:r>
    </w:p>
    <w:p w14:paraId="7AF5B164" w14:textId="13152611" w:rsidR="009070FD" w:rsidRPr="00AF04A1" w:rsidRDefault="00AF3518" w:rsidP="009070FD">
      <w:pPr>
        <w:pStyle w:val="ListParagraph"/>
        <w:numPr>
          <w:ilvl w:val="0"/>
          <w:numId w:val="43"/>
        </w:numPr>
        <w:spacing w:after="0" w:line="360" w:lineRule="auto"/>
        <w:jc w:val="both"/>
        <w:rPr>
          <w:rFonts w:ascii="Verdana" w:hAnsi="Verdana" w:cstheme="minorHAnsi"/>
          <w:sz w:val="28"/>
          <w:szCs w:val="28"/>
          <w:lang w:val="cy-GB"/>
        </w:rPr>
      </w:pPr>
      <w:r>
        <w:rPr>
          <w:rFonts w:ascii="Verdana" w:eastAsia="Times New Roman" w:hAnsi="Verdana" w:cs="Calibri"/>
          <w:sz w:val="24"/>
          <w:szCs w:val="24"/>
          <w:lang w:val="cy-GB"/>
        </w:rPr>
        <w:t xml:space="preserve">Nododd yr Aelodau bod yr hyn a fyddai'n digwydd nesaf wedi’i esbonio’n dda iawn wrth y galwr. </w:t>
      </w:r>
    </w:p>
    <w:p w14:paraId="1BC9A49C" w14:textId="2D7F1B7D" w:rsidR="007A76A2" w:rsidRPr="00AF04A1" w:rsidRDefault="00AF3518" w:rsidP="009070FD">
      <w:pPr>
        <w:pStyle w:val="ListParagraph"/>
        <w:numPr>
          <w:ilvl w:val="0"/>
          <w:numId w:val="43"/>
        </w:numPr>
        <w:spacing w:after="0" w:line="360" w:lineRule="auto"/>
        <w:jc w:val="both"/>
        <w:rPr>
          <w:rFonts w:ascii="Verdana" w:hAnsi="Verdana" w:cstheme="minorHAnsi"/>
          <w:sz w:val="28"/>
          <w:szCs w:val="28"/>
          <w:lang w:val="cy-GB"/>
        </w:rPr>
      </w:pPr>
      <w:r>
        <w:rPr>
          <w:rFonts w:ascii="Verdana" w:eastAsia="Times New Roman" w:hAnsi="Verdana" w:cs="Calibri"/>
          <w:sz w:val="24"/>
          <w:szCs w:val="24"/>
          <w:lang w:val="cy-GB"/>
        </w:rPr>
        <w:t>Ni roddwyd rhif cyfeirnod</w:t>
      </w:r>
      <w:r w:rsidR="007A76A2" w:rsidRPr="00AF04A1">
        <w:rPr>
          <w:rFonts w:ascii="Verdana" w:eastAsia="Times New Roman" w:hAnsi="Verdana" w:cs="Calibri"/>
          <w:sz w:val="24"/>
          <w:szCs w:val="24"/>
          <w:lang w:val="cy-GB"/>
        </w:rPr>
        <w:t xml:space="preserve"> </w:t>
      </w:r>
      <w:r w:rsidR="00430E54" w:rsidRPr="00AF04A1">
        <w:rPr>
          <w:rFonts w:ascii="Verdana" w:eastAsia="Times New Roman" w:hAnsi="Verdana" w:cs="Calibri"/>
          <w:sz w:val="24"/>
          <w:szCs w:val="24"/>
          <w:lang w:val="cy-GB"/>
        </w:rPr>
        <w:t>STORM</w:t>
      </w:r>
      <w:r w:rsidR="007A76A2" w:rsidRPr="00AF04A1">
        <w:rPr>
          <w:rFonts w:ascii="Verdana" w:eastAsia="Times New Roman" w:hAnsi="Verdana" w:cs="Calibri"/>
          <w:sz w:val="24"/>
          <w:szCs w:val="24"/>
          <w:lang w:val="cy-GB"/>
        </w:rPr>
        <w:t xml:space="preserve"> </w:t>
      </w:r>
      <w:r>
        <w:rPr>
          <w:rFonts w:ascii="Verdana" w:eastAsia="Times New Roman" w:hAnsi="Verdana" w:cs="Calibri"/>
          <w:sz w:val="24"/>
          <w:szCs w:val="24"/>
          <w:lang w:val="cy-GB"/>
        </w:rPr>
        <w:t>i’r galwr</w:t>
      </w:r>
      <w:r w:rsidR="007A76A2" w:rsidRPr="00AF04A1">
        <w:rPr>
          <w:rFonts w:ascii="Verdana" w:eastAsia="Times New Roman" w:hAnsi="Verdana" w:cs="Calibri"/>
          <w:sz w:val="24"/>
          <w:szCs w:val="24"/>
          <w:lang w:val="cy-GB"/>
        </w:rPr>
        <w:t>.</w:t>
      </w:r>
    </w:p>
    <w:p w14:paraId="140BBB0E" w14:textId="77777777" w:rsidR="007A76A2" w:rsidRPr="00AF04A1" w:rsidRDefault="007A76A2" w:rsidP="007A76A2">
      <w:pPr>
        <w:spacing w:after="0" w:line="360" w:lineRule="auto"/>
        <w:jc w:val="both"/>
        <w:rPr>
          <w:rFonts w:ascii="Verdana" w:hAnsi="Verdana" w:cstheme="minorHAnsi"/>
          <w:sz w:val="28"/>
          <w:szCs w:val="28"/>
          <w:lang w:val="cy-GB"/>
        </w:rPr>
      </w:pPr>
    </w:p>
    <w:p w14:paraId="0408D537" w14:textId="7257C2B8" w:rsidR="007A76A2" w:rsidRPr="00AF04A1" w:rsidRDefault="00622118" w:rsidP="007A76A2">
      <w:pPr>
        <w:spacing w:after="0" w:line="360" w:lineRule="auto"/>
        <w:jc w:val="both"/>
        <w:rPr>
          <w:rFonts w:ascii="Verdana" w:hAnsi="Verdana" w:cstheme="minorHAnsi"/>
          <w:b/>
          <w:bCs/>
          <w:sz w:val="28"/>
          <w:szCs w:val="28"/>
          <w:lang w:val="cy-GB"/>
        </w:rPr>
      </w:pPr>
      <w:r>
        <w:rPr>
          <w:rFonts w:ascii="Verdana" w:hAnsi="Verdana" w:cstheme="minorHAnsi"/>
          <w:b/>
          <w:bCs/>
          <w:sz w:val="28"/>
          <w:szCs w:val="28"/>
          <w:lang w:val="cy-GB"/>
        </w:rPr>
        <w:t>Galwad</w:t>
      </w:r>
      <w:r w:rsidR="007A76A2" w:rsidRPr="00AF04A1">
        <w:rPr>
          <w:rFonts w:ascii="Verdana" w:hAnsi="Verdana" w:cstheme="minorHAnsi"/>
          <w:b/>
          <w:bCs/>
          <w:sz w:val="28"/>
          <w:szCs w:val="28"/>
          <w:lang w:val="cy-GB"/>
        </w:rPr>
        <w:t xml:space="preserve"> 6</w:t>
      </w:r>
    </w:p>
    <w:p w14:paraId="46E12BF3" w14:textId="40AE1622" w:rsidR="007A76A2" w:rsidRPr="00AF04A1" w:rsidRDefault="00EB2F90" w:rsidP="004D4225">
      <w:pPr>
        <w:pStyle w:val="ListParagraph"/>
        <w:numPr>
          <w:ilvl w:val="0"/>
          <w:numId w:val="43"/>
        </w:numPr>
        <w:spacing w:after="0" w:line="360" w:lineRule="auto"/>
        <w:jc w:val="both"/>
        <w:rPr>
          <w:rFonts w:ascii="Verdana" w:eastAsia="Times New Roman" w:hAnsi="Verdana" w:cs="Calibri"/>
          <w:sz w:val="24"/>
          <w:szCs w:val="24"/>
          <w:lang w:val="cy-GB"/>
        </w:rPr>
      </w:pPr>
      <w:r>
        <w:rPr>
          <w:rFonts w:ascii="Verdana" w:eastAsia="Times New Roman" w:hAnsi="Verdana" w:cs="Calibri"/>
          <w:sz w:val="24"/>
          <w:szCs w:val="24"/>
          <w:lang w:val="cy-GB"/>
        </w:rPr>
        <w:t xml:space="preserve">Teimlwyd bod y triniwr galwadau wedi adeiladu perthynas dda gyda’r galwr ac wedi cyfathrebu’n dda gydag ef. </w:t>
      </w:r>
    </w:p>
    <w:p w14:paraId="4CDEAE0C" w14:textId="0FF9E88E" w:rsidR="007A76A2" w:rsidRPr="00AF04A1" w:rsidRDefault="00EB2F90" w:rsidP="004D4225">
      <w:pPr>
        <w:pStyle w:val="ListParagraph"/>
        <w:numPr>
          <w:ilvl w:val="0"/>
          <w:numId w:val="43"/>
        </w:numPr>
        <w:spacing w:after="0" w:line="360" w:lineRule="auto"/>
        <w:jc w:val="both"/>
        <w:rPr>
          <w:rFonts w:ascii="Verdana" w:eastAsia="Times New Roman" w:hAnsi="Verdana" w:cs="Calibri"/>
          <w:sz w:val="24"/>
          <w:szCs w:val="24"/>
          <w:lang w:val="cy-GB"/>
        </w:rPr>
      </w:pPr>
      <w:r>
        <w:rPr>
          <w:rFonts w:ascii="Verdana" w:eastAsia="Times New Roman" w:hAnsi="Verdana" w:cs="Calibri"/>
          <w:sz w:val="24"/>
          <w:szCs w:val="24"/>
          <w:lang w:val="cy-GB"/>
        </w:rPr>
        <w:lastRenderedPageBreak/>
        <w:t xml:space="preserve">Rhoddodd y triniwr galwadau </w:t>
      </w:r>
      <w:r w:rsidR="00CD6E43">
        <w:rPr>
          <w:rFonts w:ascii="Verdana" w:eastAsia="Times New Roman" w:hAnsi="Verdana" w:cs="Calibri"/>
          <w:sz w:val="24"/>
          <w:szCs w:val="24"/>
          <w:lang w:val="cy-GB"/>
        </w:rPr>
        <w:t>syniad</w:t>
      </w:r>
      <w:r>
        <w:rPr>
          <w:rFonts w:ascii="Verdana" w:eastAsia="Times New Roman" w:hAnsi="Verdana" w:cs="Calibri"/>
          <w:sz w:val="24"/>
          <w:szCs w:val="24"/>
          <w:lang w:val="cy-GB"/>
        </w:rPr>
        <w:t xml:space="preserve"> o ba mor hir y byddai’n rhaid i’r galwr aros tan y byddai’r heddlu’n cyrraedd, </w:t>
      </w:r>
      <w:r w:rsidR="00CD6E43">
        <w:rPr>
          <w:rFonts w:ascii="Verdana" w:eastAsia="Times New Roman" w:hAnsi="Verdana" w:cs="Calibri"/>
          <w:sz w:val="24"/>
          <w:szCs w:val="24"/>
          <w:lang w:val="cy-GB"/>
        </w:rPr>
        <w:t>a</w:t>
      </w:r>
      <w:r>
        <w:rPr>
          <w:rFonts w:ascii="Verdana" w:eastAsia="Times New Roman" w:hAnsi="Verdana" w:cs="Calibri"/>
          <w:sz w:val="24"/>
          <w:szCs w:val="24"/>
          <w:lang w:val="cy-GB"/>
        </w:rPr>
        <w:t xml:space="preserve"> r</w:t>
      </w:r>
      <w:r w:rsidR="00CD6E43">
        <w:rPr>
          <w:rFonts w:ascii="Verdana" w:eastAsia="Times New Roman" w:hAnsi="Verdana" w:cs="Calibri"/>
          <w:sz w:val="24"/>
          <w:szCs w:val="24"/>
          <w:lang w:val="cy-GB"/>
        </w:rPr>
        <w:t>h</w:t>
      </w:r>
      <w:r>
        <w:rPr>
          <w:rFonts w:ascii="Verdana" w:eastAsia="Times New Roman" w:hAnsi="Verdana" w:cs="Calibri"/>
          <w:sz w:val="24"/>
          <w:szCs w:val="24"/>
          <w:lang w:val="cy-GB"/>
        </w:rPr>
        <w:t>oi sicrwydd da.</w:t>
      </w:r>
    </w:p>
    <w:p w14:paraId="554258DC" w14:textId="70DEC7E5" w:rsidR="007A76A2" w:rsidRPr="00AF04A1" w:rsidRDefault="007A76A2" w:rsidP="007A76A2">
      <w:pPr>
        <w:pStyle w:val="ListParagraph"/>
        <w:spacing w:after="0" w:line="360" w:lineRule="auto"/>
        <w:jc w:val="both"/>
        <w:rPr>
          <w:rFonts w:ascii="Verdana" w:hAnsi="Verdana" w:cstheme="minorHAnsi"/>
          <w:sz w:val="28"/>
          <w:szCs w:val="28"/>
          <w:lang w:val="cy-GB"/>
        </w:rPr>
      </w:pPr>
    </w:p>
    <w:p w14:paraId="2DA786AA" w14:textId="0EE605F2" w:rsidR="000C188D" w:rsidRPr="00AF04A1" w:rsidRDefault="000C188D" w:rsidP="007A76A2">
      <w:pPr>
        <w:pStyle w:val="ListParagraph"/>
        <w:spacing w:after="0" w:line="360" w:lineRule="auto"/>
        <w:jc w:val="both"/>
        <w:rPr>
          <w:rFonts w:ascii="Verdana" w:hAnsi="Verdana" w:cstheme="minorHAnsi"/>
          <w:sz w:val="28"/>
          <w:szCs w:val="28"/>
          <w:lang w:val="cy-GB"/>
        </w:rPr>
      </w:pPr>
    </w:p>
    <w:p w14:paraId="297ED4C1" w14:textId="77777777" w:rsidR="000C188D" w:rsidRPr="00AF04A1" w:rsidRDefault="000C188D" w:rsidP="007A76A2">
      <w:pPr>
        <w:pStyle w:val="ListParagraph"/>
        <w:spacing w:after="0" w:line="360" w:lineRule="auto"/>
        <w:jc w:val="both"/>
        <w:rPr>
          <w:rFonts w:ascii="Verdana" w:hAnsi="Verdana" w:cstheme="minorHAnsi"/>
          <w:sz w:val="28"/>
          <w:szCs w:val="28"/>
          <w:lang w:val="cy-GB"/>
        </w:rPr>
      </w:pPr>
    </w:p>
    <w:p w14:paraId="412C0863" w14:textId="4D30A980" w:rsidR="007A76A2" w:rsidRPr="00AF04A1" w:rsidRDefault="00622118" w:rsidP="007A76A2">
      <w:pPr>
        <w:spacing w:after="0" w:line="360" w:lineRule="auto"/>
        <w:jc w:val="both"/>
        <w:rPr>
          <w:rFonts w:ascii="Verdana" w:hAnsi="Verdana" w:cstheme="minorHAnsi"/>
          <w:b/>
          <w:bCs/>
          <w:sz w:val="28"/>
          <w:szCs w:val="28"/>
          <w:lang w:val="cy-GB"/>
        </w:rPr>
      </w:pPr>
      <w:r>
        <w:rPr>
          <w:rFonts w:ascii="Verdana" w:hAnsi="Verdana" w:cstheme="minorHAnsi"/>
          <w:b/>
          <w:bCs/>
          <w:sz w:val="28"/>
          <w:szCs w:val="28"/>
          <w:lang w:val="cy-GB"/>
        </w:rPr>
        <w:t>Galwad</w:t>
      </w:r>
      <w:r w:rsidR="007A76A2" w:rsidRPr="00AF04A1">
        <w:rPr>
          <w:rFonts w:ascii="Verdana" w:hAnsi="Verdana" w:cstheme="minorHAnsi"/>
          <w:b/>
          <w:bCs/>
          <w:sz w:val="28"/>
          <w:szCs w:val="28"/>
          <w:lang w:val="cy-GB"/>
        </w:rPr>
        <w:t xml:space="preserve"> 7</w:t>
      </w:r>
    </w:p>
    <w:p w14:paraId="514A96C1" w14:textId="252008CF" w:rsidR="007A76A2" w:rsidRPr="00AF04A1" w:rsidRDefault="00EF7C60" w:rsidP="004D4225">
      <w:pPr>
        <w:pStyle w:val="ListParagraph"/>
        <w:numPr>
          <w:ilvl w:val="0"/>
          <w:numId w:val="43"/>
        </w:numPr>
        <w:spacing w:after="0" w:line="360" w:lineRule="auto"/>
        <w:jc w:val="both"/>
        <w:rPr>
          <w:rFonts w:ascii="Verdana" w:eastAsia="Times New Roman" w:hAnsi="Verdana" w:cs="Calibri"/>
          <w:sz w:val="24"/>
          <w:szCs w:val="24"/>
          <w:lang w:val="cy-GB"/>
        </w:rPr>
      </w:pPr>
      <w:r>
        <w:rPr>
          <w:rFonts w:ascii="Verdana" w:eastAsia="Times New Roman" w:hAnsi="Verdana" w:cs="Calibri"/>
          <w:sz w:val="24"/>
          <w:szCs w:val="24"/>
          <w:lang w:val="cy-GB"/>
        </w:rPr>
        <w:t xml:space="preserve">Nodwyd bod y </w:t>
      </w:r>
      <w:r w:rsidR="00A10B76">
        <w:rPr>
          <w:rFonts w:ascii="Verdana" w:eastAsia="Times New Roman" w:hAnsi="Verdana" w:cs="Calibri"/>
          <w:sz w:val="24"/>
          <w:szCs w:val="24"/>
          <w:lang w:val="cy-GB"/>
        </w:rPr>
        <w:t>triniwr galwadau</w:t>
      </w:r>
      <w:r>
        <w:rPr>
          <w:rFonts w:ascii="Verdana" w:eastAsia="Times New Roman" w:hAnsi="Verdana" w:cs="Calibri"/>
          <w:sz w:val="24"/>
          <w:szCs w:val="24"/>
          <w:lang w:val="cy-GB"/>
        </w:rPr>
        <w:t xml:space="preserve"> wedi holi cwestiynau priodol ac wedi adeiladu perthynas dda</w:t>
      </w:r>
      <w:r w:rsidR="00A10B76">
        <w:rPr>
          <w:rFonts w:ascii="Verdana" w:eastAsia="Times New Roman" w:hAnsi="Verdana" w:cs="Calibri"/>
          <w:sz w:val="24"/>
          <w:szCs w:val="24"/>
          <w:lang w:val="cy-GB"/>
        </w:rPr>
        <w:t xml:space="preserve"> gyda’r galwr</w:t>
      </w:r>
      <w:r>
        <w:rPr>
          <w:rFonts w:ascii="Verdana" w:eastAsia="Times New Roman" w:hAnsi="Verdana" w:cs="Calibri"/>
          <w:sz w:val="24"/>
          <w:szCs w:val="24"/>
          <w:lang w:val="cy-GB"/>
        </w:rPr>
        <w:t xml:space="preserve">. </w:t>
      </w:r>
    </w:p>
    <w:p w14:paraId="176FB55F" w14:textId="641A2D21" w:rsidR="007A76A2" w:rsidRPr="00AF04A1" w:rsidRDefault="00B8129C" w:rsidP="00430E54">
      <w:pPr>
        <w:pStyle w:val="ListParagraph"/>
        <w:numPr>
          <w:ilvl w:val="0"/>
          <w:numId w:val="43"/>
        </w:numPr>
        <w:spacing w:after="0" w:line="360" w:lineRule="auto"/>
        <w:jc w:val="both"/>
        <w:rPr>
          <w:rFonts w:ascii="Verdana" w:eastAsia="Times New Roman" w:hAnsi="Verdana" w:cs="Calibri"/>
          <w:sz w:val="24"/>
          <w:szCs w:val="24"/>
          <w:lang w:val="cy-GB"/>
        </w:rPr>
      </w:pPr>
      <w:r>
        <w:rPr>
          <w:rFonts w:ascii="Verdana" w:eastAsia="Times New Roman" w:hAnsi="Verdana" w:cs="Calibri"/>
          <w:sz w:val="24"/>
          <w:szCs w:val="24"/>
          <w:lang w:val="cy-GB"/>
        </w:rPr>
        <w:t xml:space="preserve">Nodwyd y gofynnwyd i’r galwr alw eto os oedd ganddo unrhyw wybodaeth bellach, fodd bynnag, ni roddwyd rhif cyfeirnod STORM iddo. </w:t>
      </w:r>
    </w:p>
    <w:p w14:paraId="3CF28BEC" w14:textId="77777777" w:rsidR="000D6D07" w:rsidRPr="00AF04A1" w:rsidRDefault="000D6D07" w:rsidP="000D6D07">
      <w:pPr>
        <w:spacing w:after="0" w:line="360" w:lineRule="auto"/>
        <w:jc w:val="both"/>
        <w:rPr>
          <w:rFonts w:ascii="Verdana" w:hAnsi="Verdana" w:cstheme="minorHAnsi"/>
          <w:sz w:val="28"/>
          <w:szCs w:val="28"/>
          <w:lang w:val="cy-GB"/>
        </w:rPr>
      </w:pPr>
    </w:p>
    <w:p w14:paraId="61BB5FD4" w14:textId="545D7151" w:rsidR="00634C62" w:rsidRPr="00AF04A1" w:rsidRDefault="000D6D07" w:rsidP="000D6D07">
      <w:pPr>
        <w:pStyle w:val="Heading1"/>
        <w:numPr>
          <w:ilvl w:val="0"/>
          <w:numId w:val="26"/>
        </w:numPr>
        <w:spacing w:line="360" w:lineRule="auto"/>
        <w:rPr>
          <w:rFonts w:ascii="Verdana" w:hAnsi="Verdana" w:cstheme="minorHAnsi"/>
          <w:b/>
          <w:bCs/>
          <w:color w:val="2D74B5"/>
          <w:spacing w:val="-2"/>
          <w:lang w:val="cy-GB"/>
        </w:rPr>
      </w:pPr>
      <w:bookmarkStart w:id="6" w:name="_Toc102479585"/>
      <w:r w:rsidRPr="00AF04A1">
        <w:rPr>
          <w:rFonts w:ascii="Verdana" w:hAnsi="Verdana" w:cstheme="minorHAnsi"/>
          <w:b/>
          <w:bCs/>
          <w:color w:val="2D74B5"/>
          <w:spacing w:val="-2"/>
          <w:lang w:val="cy-GB"/>
        </w:rPr>
        <w:t xml:space="preserve"> </w:t>
      </w:r>
      <w:bookmarkEnd w:id="6"/>
      <w:r w:rsidR="00622118">
        <w:rPr>
          <w:rFonts w:ascii="Verdana" w:hAnsi="Verdana" w:cstheme="minorHAnsi"/>
          <w:b/>
          <w:bCs/>
          <w:color w:val="2D74B5"/>
          <w:spacing w:val="-2"/>
          <w:lang w:val="cy-GB"/>
        </w:rPr>
        <w:t xml:space="preserve">Sylwadau Cyffredinol </w:t>
      </w:r>
    </w:p>
    <w:p w14:paraId="09CA56C4" w14:textId="33103A21" w:rsidR="00014ABB" w:rsidRPr="00AF04A1" w:rsidRDefault="004844FF" w:rsidP="009C78E3">
      <w:pPr>
        <w:pStyle w:val="ListParagraph"/>
        <w:numPr>
          <w:ilvl w:val="0"/>
          <w:numId w:val="43"/>
        </w:numPr>
        <w:spacing w:after="0" w:line="360" w:lineRule="auto"/>
        <w:jc w:val="both"/>
        <w:rPr>
          <w:rFonts w:ascii="Verdana" w:eastAsia="Times New Roman" w:hAnsi="Verdana" w:cs="Calibri"/>
          <w:sz w:val="24"/>
          <w:szCs w:val="24"/>
          <w:lang w:val="cy-GB"/>
        </w:rPr>
      </w:pPr>
      <w:r>
        <w:rPr>
          <w:rFonts w:ascii="Verdana" w:eastAsia="Times New Roman" w:hAnsi="Verdana" w:cs="Calibri"/>
          <w:sz w:val="24"/>
          <w:szCs w:val="24"/>
          <w:lang w:val="cy-GB"/>
        </w:rPr>
        <w:t xml:space="preserve">Cafwyd trafodaeth mewn perthynas â’r cynnydd o ran </w:t>
      </w:r>
      <w:r w:rsidR="003D2B43">
        <w:rPr>
          <w:rFonts w:ascii="Verdana" w:eastAsia="Times New Roman" w:hAnsi="Verdana" w:cs="Calibri"/>
          <w:sz w:val="24"/>
          <w:szCs w:val="24"/>
          <w:lang w:val="cy-GB"/>
        </w:rPr>
        <w:t xml:space="preserve">y </w:t>
      </w:r>
      <w:r>
        <w:rPr>
          <w:rFonts w:ascii="Verdana" w:eastAsia="Times New Roman" w:hAnsi="Verdana" w:cs="Calibri"/>
          <w:sz w:val="24"/>
          <w:szCs w:val="24"/>
          <w:lang w:val="cy-GB"/>
        </w:rPr>
        <w:t xml:space="preserve">cyswllt digidol </w:t>
      </w:r>
      <w:r w:rsidR="003D2B43">
        <w:rPr>
          <w:rFonts w:ascii="Verdana" w:eastAsia="Times New Roman" w:hAnsi="Verdana" w:cs="Calibri"/>
          <w:sz w:val="24"/>
          <w:szCs w:val="24"/>
          <w:lang w:val="cy-GB"/>
        </w:rPr>
        <w:t>o fewn</w:t>
      </w:r>
      <w:r>
        <w:rPr>
          <w:rFonts w:ascii="Verdana" w:eastAsia="Times New Roman" w:hAnsi="Verdana" w:cs="Calibri"/>
          <w:sz w:val="24"/>
          <w:szCs w:val="24"/>
          <w:lang w:val="cy-GB"/>
        </w:rPr>
        <w:t xml:space="preserve"> Canolfan Gyfathrebu’r Heddlu. Nodwyd y byddai’n fuddiol i’r Panel gynnal adolygiad penodol o gyswllt digidol Canolfan Gyfathrebu’r Heddlu yn y dyfodol.</w:t>
      </w:r>
    </w:p>
    <w:p w14:paraId="49CE6226" w14:textId="4048A8E4" w:rsidR="00014ABB" w:rsidRPr="00AF04A1" w:rsidRDefault="004844FF" w:rsidP="00014ABB">
      <w:pPr>
        <w:pStyle w:val="ListParagraph"/>
        <w:numPr>
          <w:ilvl w:val="0"/>
          <w:numId w:val="43"/>
        </w:numPr>
        <w:spacing w:after="0" w:line="360" w:lineRule="auto"/>
        <w:jc w:val="both"/>
        <w:rPr>
          <w:rFonts w:ascii="Verdana" w:eastAsia="Times New Roman" w:hAnsi="Verdana" w:cs="Calibri"/>
          <w:sz w:val="24"/>
          <w:szCs w:val="24"/>
          <w:lang w:val="cy-GB"/>
        </w:rPr>
      </w:pPr>
      <w:r>
        <w:rPr>
          <w:rFonts w:ascii="Verdana" w:eastAsia="Times New Roman" w:hAnsi="Verdana" w:cs="Calibri"/>
          <w:sz w:val="24"/>
          <w:szCs w:val="24"/>
          <w:lang w:val="cy-GB"/>
        </w:rPr>
        <w:t xml:space="preserve">Dymunodd y Panel drosglwyddo eu diolch i’r trinwyr galwadau yng Nghanolfan Gyfathrebu’r Heddlu, gan gydnabod y gwaith anodd maen nhw’n ei wneud. </w:t>
      </w:r>
    </w:p>
    <w:p w14:paraId="1F00529A" w14:textId="77777777" w:rsidR="00014ABB" w:rsidRPr="00AF04A1" w:rsidRDefault="00014ABB" w:rsidP="00014ABB">
      <w:pPr>
        <w:spacing w:after="0" w:line="360" w:lineRule="auto"/>
        <w:jc w:val="both"/>
        <w:rPr>
          <w:rFonts w:ascii="Verdana" w:eastAsia="Times New Roman" w:hAnsi="Verdana" w:cs="Calibri"/>
          <w:sz w:val="24"/>
          <w:szCs w:val="24"/>
          <w:lang w:val="cy-GB"/>
        </w:rPr>
      </w:pPr>
    </w:p>
    <w:p w14:paraId="5821F897" w14:textId="0EE36EF4" w:rsidR="000D6D07" w:rsidRPr="00AF04A1" w:rsidRDefault="00622118" w:rsidP="000D6D07">
      <w:pPr>
        <w:pStyle w:val="Heading1"/>
        <w:numPr>
          <w:ilvl w:val="0"/>
          <w:numId w:val="26"/>
        </w:numPr>
        <w:spacing w:line="360" w:lineRule="auto"/>
        <w:rPr>
          <w:rFonts w:ascii="Verdana" w:hAnsi="Verdana" w:cstheme="minorHAnsi"/>
          <w:b/>
          <w:bCs/>
          <w:color w:val="2D74B5"/>
          <w:spacing w:val="-2"/>
          <w:lang w:val="cy-GB"/>
        </w:rPr>
      </w:pPr>
      <w:r>
        <w:rPr>
          <w:rFonts w:ascii="Verdana" w:hAnsi="Verdana" w:cstheme="minorHAnsi"/>
          <w:b/>
          <w:bCs/>
          <w:color w:val="2D74B5"/>
          <w:spacing w:val="-2"/>
          <w:lang w:val="cy-GB"/>
        </w:rPr>
        <w:t>Arsylwadau</w:t>
      </w:r>
    </w:p>
    <w:p w14:paraId="297A89B9" w14:textId="3BB2D6DB" w:rsidR="00430F94" w:rsidRPr="00AF04A1" w:rsidRDefault="00622118" w:rsidP="0074678C">
      <w:pPr>
        <w:pStyle w:val="BodyText"/>
        <w:spacing w:before="1" w:line="360" w:lineRule="auto"/>
        <w:ind w:right="117"/>
        <w:jc w:val="both"/>
        <w:rPr>
          <w:rFonts w:cstheme="minorHAnsi"/>
          <w:lang w:val="cy-GB"/>
        </w:rPr>
      </w:pPr>
      <w:r>
        <w:rPr>
          <w:rFonts w:cstheme="minorHAnsi"/>
          <w:lang w:val="cy-GB"/>
        </w:rPr>
        <w:t xml:space="preserve">Nododd yr Aelodau Panel yr arsylwadau canlynol: </w:t>
      </w:r>
    </w:p>
    <w:tbl>
      <w:tblPr>
        <w:tblStyle w:val="TableGrid"/>
        <w:tblW w:w="10490" w:type="dxa"/>
        <w:tblInd w:w="-572" w:type="dxa"/>
        <w:tblLook w:val="04A0" w:firstRow="1" w:lastRow="0" w:firstColumn="1" w:lastColumn="0" w:noHBand="0" w:noVBand="1"/>
      </w:tblPr>
      <w:tblGrid>
        <w:gridCol w:w="4536"/>
        <w:gridCol w:w="5954"/>
      </w:tblGrid>
      <w:tr w:rsidR="00430F94" w:rsidRPr="00AF04A1" w14:paraId="0D350369" w14:textId="77777777" w:rsidTr="009D3BEA">
        <w:tc>
          <w:tcPr>
            <w:tcW w:w="4536" w:type="dxa"/>
            <w:shd w:val="clear" w:color="auto" w:fill="548DD4" w:themeFill="text2" w:themeFillTint="99"/>
          </w:tcPr>
          <w:p w14:paraId="5D023BDF" w14:textId="5B9890EB" w:rsidR="00430F94" w:rsidRPr="00AF04A1" w:rsidRDefault="00622118" w:rsidP="00007E98">
            <w:pPr>
              <w:pStyle w:val="ListParagraph"/>
              <w:tabs>
                <w:tab w:val="left" w:pos="2130"/>
              </w:tabs>
              <w:spacing w:line="360" w:lineRule="auto"/>
              <w:ind w:left="0"/>
              <w:rPr>
                <w:rFonts w:ascii="Verdana" w:hAnsi="Verdana" w:cstheme="minorHAnsi"/>
                <w:b/>
                <w:sz w:val="28"/>
                <w:szCs w:val="28"/>
                <w:lang w:val="cy-GB"/>
              </w:rPr>
            </w:pPr>
            <w:r>
              <w:rPr>
                <w:rFonts w:ascii="Verdana" w:hAnsi="Verdana" w:cstheme="minorHAnsi"/>
                <w:b/>
                <w:sz w:val="28"/>
                <w:szCs w:val="28"/>
                <w:lang w:val="cy-GB"/>
              </w:rPr>
              <w:t>Arsylwadau</w:t>
            </w:r>
          </w:p>
        </w:tc>
        <w:tc>
          <w:tcPr>
            <w:tcW w:w="5954" w:type="dxa"/>
            <w:shd w:val="clear" w:color="auto" w:fill="548DD4" w:themeFill="text2" w:themeFillTint="99"/>
          </w:tcPr>
          <w:p w14:paraId="39BFC6A9" w14:textId="019DD307" w:rsidR="00430F94" w:rsidRPr="00AF04A1" w:rsidRDefault="00622118" w:rsidP="00007E98">
            <w:pPr>
              <w:pStyle w:val="ListParagraph"/>
              <w:tabs>
                <w:tab w:val="left" w:pos="2130"/>
              </w:tabs>
              <w:spacing w:line="360" w:lineRule="auto"/>
              <w:ind w:left="0"/>
              <w:rPr>
                <w:rFonts w:ascii="Verdana" w:hAnsi="Verdana" w:cstheme="minorHAnsi"/>
                <w:b/>
                <w:sz w:val="28"/>
                <w:szCs w:val="28"/>
                <w:lang w:val="cy-GB"/>
              </w:rPr>
            </w:pPr>
            <w:r>
              <w:rPr>
                <w:rFonts w:ascii="Verdana" w:hAnsi="Verdana" w:cstheme="minorHAnsi"/>
                <w:b/>
                <w:sz w:val="28"/>
                <w:szCs w:val="28"/>
                <w:lang w:val="cy-GB"/>
              </w:rPr>
              <w:t xml:space="preserve">Ymateb yr Heddlu </w:t>
            </w:r>
          </w:p>
        </w:tc>
      </w:tr>
      <w:tr w:rsidR="0074678C" w:rsidRPr="00AF04A1" w14:paraId="1A164DFB" w14:textId="77777777" w:rsidTr="009D3BEA">
        <w:tc>
          <w:tcPr>
            <w:tcW w:w="4536" w:type="dxa"/>
          </w:tcPr>
          <w:p w14:paraId="45D08798" w14:textId="09EF71CC" w:rsidR="0074678C" w:rsidRPr="00AF04A1" w:rsidRDefault="004844FF" w:rsidP="004D4225">
            <w:pPr>
              <w:pStyle w:val="BodyText"/>
              <w:jc w:val="both"/>
              <w:rPr>
                <w:rFonts w:cstheme="minorHAnsi"/>
                <w:lang w:val="cy-GB"/>
              </w:rPr>
            </w:pPr>
            <w:r>
              <w:rPr>
                <w:rFonts w:cstheme="minorHAnsi"/>
                <w:lang w:val="cy-GB"/>
              </w:rPr>
              <w:t>Holodd yr Aelodau pa un ai a oes unrhyw ganllawiau’n cael eu rhoi mewn perthynas â thrinwyr galwadau’n rhannu eu henwau eu hun</w:t>
            </w:r>
            <w:r w:rsidR="003B70EA">
              <w:rPr>
                <w:rFonts w:cstheme="minorHAnsi"/>
                <w:lang w:val="cy-GB"/>
              </w:rPr>
              <w:t>ain</w:t>
            </w:r>
            <w:r>
              <w:rPr>
                <w:rFonts w:cstheme="minorHAnsi"/>
                <w:lang w:val="cy-GB"/>
              </w:rPr>
              <w:t xml:space="preserve"> </w:t>
            </w:r>
            <w:r w:rsidR="003B70EA" w:rsidRPr="003B70EA">
              <w:rPr>
                <w:rFonts w:ascii="Calibri" w:hAnsi="Calibri" w:cs="Calibri"/>
                <w:lang w:val="cy-GB"/>
              </w:rPr>
              <w:t>â</w:t>
            </w:r>
            <w:r w:rsidR="003B70EA">
              <w:rPr>
                <w:rFonts w:cstheme="minorHAnsi"/>
                <w:lang w:val="cy-GB"/>
              </w:rPr>
              <w:t>’r</w:t>
            </w:r>
            <w:r>
              <w:rPr>
                <w:rFonts w:cstheme="minorHAnsi"/>
                <w:lang w:val="cy-GB"/>
              </w:rPr>
              <w:t xml:space="preserve"> galwyr.</w:t>
            </w:r>
          </w:p>
        </w:tc>
        <w:tc>
          <w:tcPr>
            <w:tcW w:w="5954" w:type="dxa"/>
          </w:tcPr>
          <w:p w14:paraId="04465ACE" w14:textId="56302142" w:rsidR="0074678C" w:rsidRPr="00AF04A1" w:rsidRDefault="00504E61" w:rsidP="0074678C">
            <w:pPr>
              <w:pStyle w:val="NoSpacing"/>
              <w:rPr>
                <w:rFonts w:ascii="Verdana" w:hAnsi="Verdana" w:cstheme="minorHAnsi"/>
                <w:sz w:val="24"/>
                <w:szCs w:val="24"/>
                <w:lang w:val="cy-GB"/>
              </w:rPr>
            </w:pPr>
            <w:r>
              <w:rPr>
                <w:rFonts w:ascii="Verdana" w:hAnsi="Verdana" w:cstheme="minorHAnsi"/>
                <w:sz w:val="24"/>
                <w:szCs w:val="24"/>
                <w:lang w:val="cy-GB"/>
              </w:rPr>
              <w:t xml:space="preserve">Cynghorir hyn yn yr hyfforddiant cychwynnol, ond gan fod y cyfarchiad 101 yn cynnwys yr enw’n awtomatig ac nid yw’r cyfarchiad brys yn ei gynnwys, mae hwn yn arfer sy’n medru cael ei esgeuluso. Bydd hyn yn cael ei fwydo’n ôl i’r timoedd. </w:t>
            </w:r>
          </w:p>
        </w:tc>
      </w:tr>
      <w:tr w:rsidR="0074678C" w:rsidRPr="00AF04A1" w14:paraId="180BAA00" w14:textId="77777777" w:rsidTr="009D3BEA">
        <w:tc>
          <w:tcPr>
            <w:tcW w:w="4536" w:type="dxa"/>
          </w:tcPr>
          <w:p w14:paraId="2FA92038" w14:textId="77BCDC11" w:rsidR="006646D0" w:rsidRPr="00AF04A1" w:rsidRDefault="00F83F64" w:rsidP="004D4225">
            <w:pPr>
              <w:pStyle w:val="BodyText"/>
              <w:spacing w:before="1"/>
              <w:ind w:right="117"/>
              <w:jc w:val="both"/>
              <w:rPr>
                <w:rFonts w:cstheme="minorHAnsi"/>
                <w:lang w:val="cy-GB"/>
              </w:rPr>
            </w:pPr>
            <w:r>
              <w:rPr>
                <w:rFonts w:cstheme="minorHAnsi"/>
                <w:lang w:val="cy-GB"/>
              </w:rPr>
              <w:lastRenderedPageBreak/>
              <w:t xml:space="preserve">Holodd yr Aelodau pa un ai a oedd trinwyr galwadau’n derbyn hyfforddiant penodol o ran sut i addasu i anghenion galwr, megis hyfforddiant ymwybyddiaeth o awtistiaeth ac ati. </w:t>
            </w:r>
          </w:p>
          <w:p w14:paraId="64BA520D" w14:textId="14BF022F" w:rsidR="0074678C" w:rsidRPr="00AF04A1" w:rsidRDefault="0074678C" w:rsidP="004D4225">
            <w:pPr>
              <w:pStyle w:val="BodyText"/>
              <w:jc w:val="both"/>
              <w:rPr>
                <w:rFonts w:cstheme="minorHAnsi"/>
                <w:b/>
                <w:bCs/>
                <w:lang w:val="cy-GB"/>
              </w:rPr>
            </w:pPr>
          </w:p>
        </w:tc>
        <w:tc>
          <w:tcPr>
            <w:tcW w:w="5954" w:type="dxa"/>
          </w:tcPr>
          <w:p w14:paraId="6B0ACA9C" w14:textId="6EF864AE" w:rsidR="0074678C" w:rsidRPr="00AF04A1" w:rsidRDefault="006D0DB0" w:rsidP="0074678C">
            <w:pPr>
              <w:pStyle w:val="NoSpacing"/>
              <w:rPr>
                <w:rFonts w:ascii="Verdana" w:hAnsi="Verdana" w:cstheme="minorHAnsi"/>
                <w:sz w:val="24"/>
                <w:szCs w:val="24"/>
                <w:lang w:val="cy-GB"/>
              </w:rPr>
            </w:pPr>
            <w:r>
              <w:rPr>
                <w:rFonts w:ascii="Verdana" w:hAnsi="Verdana" w:cstheme="minorHAnsi"/>
                <w:sz w:val="24"/>
                <w:szCs w:val="24"/>
                <w:lang w:val="cy-GB"/>
              </w:rPr>
              <w:t xml:space="preserve">Mae pob aelod staff wedi </w:t>
            </w:r>
            <w:r w:rsidR="003B70EA">
              <w:rPr>
                <w:rFonts w:ascii="Verdana" w:hAnsi="Verdana" w:cstheme="minorHAnsi"/>
                <w:sz w:val="24"/>
                <w:szCs w:val="24"/>
                <w:lang w:val="cy-GB"/>
              </w:rPr>
              <w:t>derbyn</w:t>
            </w:r>
            <w:r>
              <w:rPr>
                <w:rFonts w:ascii="Verdana" w:hAnsi="Verdana" w:cstheme="minorHAnsi"/>
                <w:sz w:val="24"/>
                <w:szCs w:val="24"/>
                <w:lang w:val="cy-GB"/>
              </w:rPr>
              <w:t xml:space="preserve"> hyfforddiant ymwybyddiaeth o awtistiaeth yn ystod eu hyfforddiant cychwynnol, a derbynion nhw hyfforddiant wedi’i ddiweddaru llynedd er mwyn cipio aelodau staff presennol. Derbynnir diweddariadau’n rheolaidd, sy’n cael eu rhannu gyda phob swyddog ac aelod staff. </w:t>
            </w:r>
            <w:r w:rsidR="003B4A63" w:rsidRPr="00AF04A1">
              <w:rPr>
                <w:rFonts w:ascii="Verdana" w:hAnsi="Verdana" w:cstheme="minorHAnsi"/>
                <w:sz w:val="24"/>
                <w:szCs w:val="24"/>
                <w:lang w:val="cy-GB"/>
              </w:rPr>
              <w:t xml:space="preserve"> </w:t>
            </w:r>
          </w:p>
        </w:tc>
      </w:tr>
      <w:tr w:rsidR="0074678C" w:rsidRPr="00AF04A1" w14:paraId="2A2CDB42" w14:textId="77777777" w:rsidTr="009D3BEA">
        <w:tc>
          <w:tcPr>
            <w:tcW w:w="4536" w:type="dxa"/>
          </w:tcPr>
          <w:p w14:paraId="0610B8B0" w14:textId="48A87F11" w:rsidR="0074678C" w:rsidRPr="00AF04A1" w:rsidRDefault="00680691" w:rsidP="004D4225">
            <w:pPr>
              <w:pStyle w:val="BodyText"/>
              <w:jc w:val="both"/>
              <w:rPr>
                <w:rFonts w:cstheme="minorHAnsi"/>
                <w:lang w:val="cy-GB"/>
              </w:rPr>
            </w:pPr>
            <w:r>
              <w:rPr>
                <w:rFonts w:cstheme="minorHAnsi"/>
                <w:lang w:val="cy-GB"/>
              </w:rPr>
              <w:t xml:space="preserve">Holodd yr Aelodau pa un ai a oes hyfforddiant penodol yn cael ei roi i gynghori trinwyr galwadau am y ffordd orau o ymateb i ddatgeliadau am feddyliau am gyflawni hunanladdiad neu hunan-niweidio yn ystod galwad. </w:t>
            </w:r>
          </w:p>
        </w:tc>
        <w:tc>
          <w:tcPr>
            <w:tcW w:w="5954" w:type="dxa"/>
          </w:tcPr>
          <w:p w14:paraId="4A89F946" w14:textId="4A3B46E5" w:rsidR="0008755E" w:rsidRPr="00AF04A1" w:rsidRDefault="00545D4E" w:rsidP="0074678C">
            <w:pPr>
              <w:pStyle w:val="NoSpacing"/>
              <w:rPr>
                <w:rFonts w:ascii="Verdana" w:hAnsi="Verdana" w:cstheme="minorHAnsi"/>
                <w:sz w:val="24"/>
                <w:szCs w:val="24"/>
                <w:lang w:val="cy-GB"/>
              </w:rPr>
            </w:pPr>
            <w:r>
              <w:rPr>
                <w:rFonts w:ascii="Verdana" w:hAnsi="Verdana" w:cstheme="minorHAnsi"/>
                <w:sz w:val="24"/>
                <w:szCs w:val="24"/>
                <w:lang w:val="cy-GB"/>
              </w:rPr>
              <w:t>Derbyniodd pob aelod staff hyfforddiant ‘Trafodwr Hunanladdiad’ gan ein timoedd Trafodw</w:t>
            </w:r>
            <w:r w:rsidR="003B70EA">
              <w:rPr>
                <w:rFonts w:ascii="Verdana" w:hAnsi="Verdana" w:cstheme="minorHAnsi"/>
                <w:sz w:val="24"/>
                <w:szCs w:val="24"/>
                <w:lang w:val="cy-GB"/>
              </w:rPr>
              <w:t>y</w:t>
            </w:r>
            <w:r>
              <w:rPr>
                <w:rFonts w:ascii="Verdana" w:hAnsi="Verdana" w:cstheme="minorHAnsi"/>
                <w:sz w:val="24"/>
                <w:szCs w:val="24"/>
                <w:lang w:val="cy-GB"/>
              </w:rPr>
              <w:t xml:space="preserve">r Heddlu llynedd, sy’n cynnwys hyfforddwr trafod cenedlaethol. Yr ydym yn bwriadu cyflwyno’r hyfforddiant hwn yn flynyddol wrth symud ymlaen. </w:t>
            </w:r>
          </w:p>
        </w:tc>
      </w:tr>
      <w:tr w:rsidR="0074678C" w:rsidRPr="00AF04A1" w14:paraId="3AA2022C" w14:textId="77777777" w:rsidTr="009D3BEA">
        <w:tc>
          <w:tcPr>
            <w:tcW w:w="4536" w:type="dxa"/>
          </w:tcPr>
          <w:p w14:paraId="5520C980" w14:textId="1A4298C1" w:rsidR="0074678C" w:rsidRPr="00AF04A1" w:rsidRDefault="00AF1672" w:rsidP="004D4225">
            <w:pPr>
              <w:pStyle w:val="BodyText"/>
              <w:jc w:val="both"/>
              <w:rPr>
                <w:rFonts w:cstheme="minorHAnsi"/>
                <w:lang w:val="cy-GB"/>
              </w:rPr>
            </w:pPr>
            <w:r>
              <w:rPr>
                <w:rFonts w:cstheme="minorHAnsi"/>
                <w:lang w:val="cy-GB"/>
              </w:rPr>
              <w:t>Nododd yr Aelodau nad oedd seibiannau hir a gwneud i alwyr aros bob amser yn cael eu hesbonio wrth</w:t>
            </w:r>
            <w:r w:rsidR="003B70EA">
              <w:rPr>
                <w:rFonts w:cstheme="minorHAnsi"/>
                <w:lang w:val="cy-GB"/>
              </w:rPr>
              <w:t xml:space="preserve"> y galwyr</w:t>
            </w:r>
            <w:r>
              <w:rPr>
                <w:rFonts w:cstheme="minorHAnsi"/>
                <w:lang w:val="cy-GB"/>
              </w:rPr>
              <w:t xml:space="preserve">, h.y. wrth deipio manylion i mewn i’r systemau. </w:t>
            </w:r>
            <w:r w:rsidR="001926C2">
              <w:rPr>
                <w:rFonts w:cstheme="minorHAnsi"/>
                <w:lang w:val="cy-GB"/>
              </w:rPr>
              <w:t>Gall nifer o seibiannau a chyfnodau o dawelwch fod yn ofidus ar gyfer unrhyw alwr</w:t>
            </w:r>
            <w:r w:rsidR="00F9570D" w:rsidRPr="00AF04A1">
              <w:rPr>
                <w:rFonts w:cstheme="minorHAnsi"/>
                <w:lang w:val="cy-GB"/>
              </w:rPr>
              <w:t>.</w:t>
            </w:r>
            <w:r w:rsidR="00430E54" w:rsidRPr="00AF04A1">
              <w:rPr>
                <w:rFonts w:cstheme="minorHAnsi"/>
                <w:lang w:val="cy-GB"/>
              </w:rPr>
              <w:t xml:space="preserve"> </w:t>
            </w:r>
            <w:r w:rsidR="00430E54" w:rsidRPr="00AF04A1">
              <w:rPr>
                <w:rFonts w:eastAsia="Times New Roman" w:cstheme="minorHAnsi"/>
                <w:lang w:val="cy-GB"/>
              </w:rPr>
              <w:t>(</w:t>
            </w:r>
            <w:r w:rsidR="001926C2">
              <w:rPr>
                <w:rFonts w:eastAsia="Times New Roman" w:cstheme="minorHAnsi"/>
                <w:lang w:val="cy-GB"/>
              </w:rPr>
              <w:t>Gweler yr argymhelliad blaenorol o fis Mawrth</w:t>
            </w:r>
            <w:r w:rsidR="00430E54" w:rsidRPr="00AF04A1">
              <w:rPr>
                <w:rFonts w:eastAsia="Times New Roman" w:cstheme="minorHAnsi"/>
                <w:lang w:val="cy-GB"/>
              </w:rPr>
              <w:t xml:space="preserve"> 2022).</w:t>
            </w:r>
          </w:p>
        </w:tc>
        <w:tc>
          <w:tcPr>
            <w:tcW w:w="5954" w:type="dxa"/>
          </w:tcPr>
          <w:p w14:paraId="65DF17D4" w14:textId="3ED24576" w:rsidR="0074678C" w:rsidRPr="00AF04A1" w:rsidRDefault="001926C2" w:rsidP="0074678C">
            <w:pPr>
              <w:pStyle w:val="NoSpacing"/>
              <w:rPr>
                <w:rFonts w:ascii="Verdana" w:hAnsi="Verdana" w:cstheme="minorHAnsi"/>
                <w:sz w:val="24"/>
                <w:szCs w:val="24"/>
                <w:lang w:val="cy-GB"/>
              </w:rPr>
            </w:pPr>
            <w:r>
              <w:rPr>
                <w:rFonts w:ascii="Verdana" w:hAnsi="Verdana" w:cstheme="minorHAnsi"/>
                <w:sz w:val="24"/>
                <w:szCs w:val="24"/>
                <w:lang w:val="cy-GB"/>
              </w:rPr>
              <w:t>Bydd hyn yn cael ei rannu eto gyda’r timoedd. Maent yn cael eu cynghori i esbonio unrhyw gyfnodau o dawelwch. Dydw i ddim yn credu eu bod nhw’n sylweddoli ar y pryd pa mor hir yw’r cyfnodau hynny gan eu bod nhw wrthi’n gwneud rhywbeth. Gallwn ailadrodd hyn wrth y timoedd.</w:t>
            </w:r>
            <w:r w:rsidR="003B4A63" w:rsidRPr="00AF04A1">
              <w:rPr>
                <w:rFonts w:ascii="Verdana" w:hAnsi="Verdana" w:cstheme="minorHAnsi"/>
                <w:sz w:val="24"/>
                <w:szCs w:val="24"/>
                <w:lang w:val="cy-GB"/>
              </w:rPr>
              <w:t xml:space="preserve"> </w:t>
            </w:r>
          </w:p>
        </w:tc>
      </w:tr>
      <w:tr w:rsidR="0074678C" w:rsidRPr="00AF04A1" w14:paraId="6B00FB3C" w14:textId="77777777" w:rsidTr="006646D0">
        <w:trPr>
          <w:trHeight w:val="50"/>
        </w:trPr>
        <w:tc>
          <w:tcPr>
            <w:tcW w:w="4536" w:type="dxa"/>
          </w:tcPr>
          <w:p w14:paraId="2821FB63" w14:textId="7DC23680" w:rsidR="0074678C" w:rsidRPr="00AF04A1" w:rsidRDefault="00413BDB" w:rsidP="004D4225">
            <w:pPr>
              <w:pStyle w:val="BodyText"/>
              <w:jc w:val="both"/>
              <w:rPr>
                <w:rFonts w:cstheme="minorHAnsi"/>
                <w:lang w:val="cy-GB"/>
              </w:rPr>
            </w:pPr>
            <w:r>
              <w:rPr>
                <w:rFonts w:cstheme="minorHAnsi"/>
                <w:lang w:val="cy-GB"/>
              </w:rPr>
              <w:t xml:space="preserve">Nodwyd nad oedd rhif cyfeirnod STORM wedi’i roi i’r galwr yn y rhan fwyaf o’r galwadau. </w:t>
            </w:r>
          </w:p>
        </w:tc>
        <w:tc>
          <w:tcPr>
            <w:tcW w:w="5954" w:type="dxa"/>
          </w:tcPr>
          <w:p w14:paraId="3AB5C986" w14:textId="25B920FB" w:rsidR="0074678C" w:rsidRPr="00AF04A1" w:rsidRDefault="00413BDB" w:rsidP="0074678C">
            <w:pPr>
              <w:pStyle w:val="NoSpacing"/>
              <w:rPr>
                <w:rFonts w:ascii="Verdana" w:hAnsi="Verdana" w:cstheme="minorHAnsi"/>
                <w:sz w:val="24"/>
                <w:szCs w:val="24"/>
                <w:lang w:val="cy-GB"/>
              </w:rPr>
            </w:pPr>
            <w:r>
              <w:rPr>
                <w:rFonts w:ascii="Verdana" w:hAnsi="Verdana" w:cstheme="minorHAnsi"/>
                <w:sz w:val="24"/>
                <w:szCs w:val="24"/>
                <w:lang w:val="cy-GB"/>
              </w:rPr>
              <w:t xml:space="preserve">Dylid gwneud hyn. Mae nifer yn gwneud hyn drwy neges destun, sy’n cael ei stampio ar yr adroddiad. Edrychir ar hyn yn ddyddiol mewn prosesau archwilio. </w:t>
            </w:r>
            <w:r w:rsidR="005F4B02" w:rsidRPr="00AF04A1">
              <w:rPr>
                <w:rFonts w:ascii="Verdana" w:hAnsi="Verdana" w:cstheme="minorHAnsi"/>
                <w:sz w:val="24"/>
                <w:szCs w:val="24"/>
                <w:lang w:val="cy-GB"/>
              </w:rPr>
              <w:t xml:space="preserve"> </w:t>
            </w:r>
          </w:p>
        </w:tc>
      </w:tr>
      <w:tr w:rsidR="0074678C" w:rsidRPr="00AF04A1" w14:paraId="0DEA4EC7" w14:textId="77777777" w:rsidTr="009D3BEA">
        <w:tc>
          <w:tcPr>
            <w:tcW w:w="4536" w:type="dxa"/>
          </w:tcPr>
          <w:p w14:paraId="71C809F3" w14:textId="5775EEEE" w:rsidR="0074678C" w:rsidRPr="00AF04A1" w:rsidRDefault="003449EF" w:rsidP="004D4225">
            <w:pPr>
              <w:pStyle w:val="BodyText"/>
              <w:jc w:val="both"/>
              <w:rPr>
                <w:rFonts w:cstheme="minorHAnsi"/>
                <w:lang w:val="cy-GB"/>
              </w:rPr>
            </w:pPr>
            <w:r>
              <w:rPr>
                <w:rFonts w:cstheme="minorHAnsi"/>
                <w:lang w:val="cy-GB"/>
              </w:rPr>
              <w:t xml:space="preserve">Gofynnwyd pa un ai a ddylai’r cwestiwn “Ydych chi’n iawn/mewn perygl?” fod yn gwestiwn safonol ar gyfer galwadau 999 er mwyn ceisio sicrhau rheolaeth o’r alwad o’r cychwyn. Defnyddiwyd rheolaeth ambiwlansiau fel enghraifft ar gychwyn galwadau 999 “A yw’r claf yn anadlu?” (Gweler argymhelliad blaenorol o fis Mawrth </w:t>
            </w:r>
            <w:r w:rsidR="00892666" w:rsidRPr="00AF04A1">
              <w:rPr>
                <w:rFonts w:eastAsia="Times New Roman" w:cstheme="minorHAnsi"/>
                <w:lang w:val="cy-GB"/>
              </w:rPr>
              <w:t>2022).</w:t>
            </w:r>
          </w:p>
        </w:tc>
        <w:tc>
          <w:tcPr>
            <w:tcW w:w="5954" w:type="dxa"/>
          </w:tcPr>
          <w:p w14:paraId="2232B22E" w14:textId="535CEAFA" w:rsidR="0074678C" w:rsidRPr="00AF04A1" w:rsidRDefault="003C648C" w:rsidP="0074678C">
            <w:pPr>
              <w:pStyle w:val="NoSpacing"/>
              <w:rPr>
                <w:rFonts w:ascii="Verdana" w:hAnsi="Verdana" w:cstheme="minorHAnsi"/>
                <w:sz w:val="24"/>
                <w:szCs w:val="24"/>
                <w:lang w:val="cy-GB"/>
              </w:rPr>
            </w:pPr>
            <w:r>
              <w:rPr>
                <w:rFonts w:ascii="Verdana" w:hAnsi="Verdana" w:cstheme="minorHAnsi"/>
                <w:sz w:val="24"/>
                <w:szCs w:val="24"/>
                <w:lang w:val="cy-GB"/>
              </w:rPr>
              <w:t xml:space="preserve">Mae galwadau ambiwlans wedi’u </w:t>
            </w:r>
            <w:proofErr w:type="spellStart"/>
            <w:r>
              <w:rPr>
                <w:rFonts w:ascii="Verdana" w:hAnsi="Verdana" w:cstheme="minorHAnsi"/>
                <w:sz w:val="24"/>
                <w:szCs w:val="24"/>
                <w:lang w:val="cy-GB"/>
              </w:rPr>
              <w:t>sgriptio’n</w:t>
            </w:r>
            <w:proofErr w:type="spellEnd"/>
            <w:r>
              <w:rPr>
                <w:rFonts w:ascii="Verdana" w:hAnsi="Verdana" w:cstheme="minorHAnsi"/>
                <w:sz w:val="24"/>
                <w:szCs w:val="24"/>
                <w:lang w:val="cy-GB"/>
              </w:rPr>
              <w:t xml:space="preserve"> drwm oherwydd y peryglon meddygol a gyflwynir. Nid yw’r rhan fwyaf o’n galwadau ni wedi’u sgriptio gan fod gormod o amrywiadau ar gyfer yr hyn y gallai’r galwr fod yn ei adrodd, fodd bynnag, cynghorir trinwyr galwadau i ofyn beth sy’n digwydd wrth ateb yr alwad fel ‘argyfwng heddlu’. Gellir rhannu hyn gyda thimoedd eto. </w:t>
            </w:r>
          </w:p>
        </w:tc>
      </w:tr>
      <w:tr w:rsidR="009D3BEA" w:rsidRPr="00AF04A1" w14:paraId="14F9AB62" w14:textId="77777777" w:rsidTr="009D3BEA">
        <w:tc>
          <w:tcPr>
            <w:tcW w:w="4536" w:type="dxa"/>
          </w:tcPr>
          <w:p w14:paraId="6EDF35C1" w14:textId="78C3E459" w:rsidR="009D3BEA" w:rsidRPr="00AF04A1" w:rsidRDefault="00EC019D" w:rsidP="004D4225">
            <w:pPr>
              <w:pStyle w:val="BodyText"/>
              <w:jc w:val="both"/>
              <w:rPr>
                <w:rFonts w:eastAsia="Times New Roman" w:cstheme="minorHAnsi"/>
                <w:lang w:val="cy-GB"/>
              </w:rPr>
            </w:pPr>
            <w:r>
              <w:rPr>
                <w:rFonts w:eastAsia="Times New Roman" w:cstheme="minorHAnsi"/>
                <w:lang w:val="cy-GB"/>
              </w:rPr>
              <w:t xml:space="preserve">Teimlai’r Aelodau y byddai’n fuddiol hyrwyddo’r ap </w:t>
            </w:r>
            <w:r w:rsidR="009C78E3" w:rsidRPr="00AF04A1">
              <w:rPr>
                <w:rFonts w:eastAsia="Times New Roman" w:cstheme="minorHAnsi"/>
                <w:lang w:val="cy-GB"/>
              </w:rPr>
              <w:t xml:space="preserve">What3words </w:t>
            </w:r>
            <w:r>
              <w:rPr>
                <w:rFonts w:eastAsia="Times New Roman" w:cstheme="minorHAnsi"/>
                <w:lang w:val="cy-GB"/>
              </w:rPr>
              <w:t xml:space="preserve">a’r llinell </w:t>
            </w:r>
            <w:r w:rsidR="00F50A03">
              <w:rPr>
                <w:rFonts w:eastAsia="Times New Roman" w:cstheme="minorHAnsi"/>
                <w:lang w:val="cy-GB"/>
              </w:rPr>
              <w:t xml:space="preserve">fyw </w:t>
            </w:r>
            <w:r>
              <w:rPr>
                <w:rFonts w:eastAsia="Times New Roman" w:cstheme="minorHAnsi"/>
                <w:lang w:val="cy-GB"/>
              </w:rPr>
              <w:t>Iaith Arwyddion Prydain ymysg y cyhoedd.</w:t>
            </w:r>
            <w:r w:rsidR="009C78E3" w:rsidRPr="00AF04A1">
              <w:rPr>
                <w:rFonts w:eastAsia="Times New Roman" w:cstheme="minorHAnsi"/>
                <w:lang w:val="cy-GB"/>
              </w:rPr>
              <w:t xml:space="preserve"> </w:t>
            </w:r>
            <w:r w:rsidR="00430E54" w:rsidRPr="00AF04A1">
              <w:rPr>
                <w:rFonts w:eastAsia="Times New Roman" w:cstheme="minorHAnsi"/>
                <w:lang w:val="cy-GB"/>
              </w:rPr>
              <w:t>(</w:t>
            </w:r>
            <w:r w:rsidRPr="00EC019D">
              <w:rPr>
                <w:rFonts w:eastAsia="Times New Roman" w:cstheme="minorHAnsi"/>
                <w:lang w:val="cy-GB"/>
              </w:rPr>
              <w:t>Gweler argymhelliad blaenorol o fis Mawrth 2022).</w:t>
            </w:r>
          </w:p>
        </w:tc>
        <w:tc>
          <w:tcPr>
            <w:tcW w:w="5954" w:type="dxa"/>
          </w:tcPr>
          <w:p w14:paraId="041E2EE5" w14:textId="4D41E723" w:rsidR="009D3BEA" w:rsidRPr="00AF04A1" w:rsidRDefault="00EC019D" w:rsidP="0074678C">
            <w:pPr>
              <w:pStyle w:val="NoSpacing"/>
              <w:rPr>
                <w:rFonts w:ascii="Verdana" w:hAnsi="Verdana" w:cstheme="minorHAnsi"/>
                <w:sz w:val="24"/>
                <w:szCs w:val="24"/>
                <w:lang w:val="cy-GB"/>
              </w:rPr>
            </w:pPr>
            <w:r>
              <w:rPr>
                <w:rFonts w:ascii="Verdana" w:hAnsi="Verdana" w:cstheme="minorHAnsi"/>
                <w:sz w:val="24"/>
                <w:szCs w:val="24"/>
                <w:lang w:val="cy-GB"/>
              </w:rPr>
              <w:t>Rwy’n cytuno</w:t>
            </w:r>
            <w:r w:rsidR="003B4A63" w:rsidRPr="00AF04A1">
              <w:rPr>
                <w:rFonts w:ascii="Verdana" w:hAnsi="Verdana" w:cstheme="minorHAnsi"/>
                <w:sz w:val="24"/>
                <w:szCs w:val="24"/>
                <w:lang w:val="cy-GB"/>
              </w:rPr>
              <w:t xml:space="preserve"> 100%. </w:t>
            </w:r>
            <w:r>
              <w:rPr>
                <w:rFonts w:ascii="Verdana" w:hAnsi="Verdana" w:cstheme="minorHAnsi"/>
                <w:sz w:val="24"/>
                <w:szCs w:val="24"/>
                <w:lang w:val="cy-GB"/>
              </w:rPr>
              <w:t>Ceisiwyd ‘lansio’</w:t>
            </w:r>
            <w:r w:rsidR="003B4A63" w:rsidRPr="00AF04A1">
              <w:rPr>
                <w:rFonts w:ascii="Verdana" w:hAnsi="Verdana" w:cstheme="minorHAnsi"/>
                <w:sz w:val="24"/>
                <w:szCs w:val="24"/>
                <w:lang w:val="cy-GB"/>
              </w:rPr>
              <w:t xml:space="preserve"> BSL999 a </w:t>
            </w:r>
            <w:proofErr w:type="spellStart"/>
            <w:r w:rsidR="003B4A63" w:rsidRPr="00AF04A1">
              <w:rPr>
                <w:rFonts w:ascii="Verdana" w:hAnsi="Verdana" w:cstheme="minorHAnsi"/>
                <w:sz w:val="24"/>
                <w:szCs w:val="24"/>
                <w:lang w:val="cy-GB"/>
              </w:rPr>
              <w:t>SignLive</w:t>
            </w:r>
            <w:proofErr w:type="spellEnd"/>
            <w:r w:rsidR="003B4A63" w:rsidRPr="00AF04A1">
              <w:rPr>
                <w:rFonts w:ascii="Verdana" w:hAnsi="Verdana" w:cstheme="minorHAnsi"/>
                <w:sz w:val="24"/>
                <w:szCs w:val="24"/>
                <w:lang w:val="cy-GB"/>
              </w:rPr>
              <w:t xml:space="preserve"> UK </w:t>
            </w:r>
            <w:r w:rsidR="00743B98" w:rsidRPr="00AF04A1">
              <w:rPr>
                <w:rFonts w:ascii="Verdana" w:hAnsi="Verdana" w:cstheme="minorHAnsi"/>
                <w:sz w:val="24"/>
                <w:szCs w:val="24"/>
                <w:lang w:val="cy-GB"/>
              </w:rPr>
              <w:t>(</w:t>
            </w:r>
            <w:r>
              <w:rPr>
                <w:rFonts w:ascii="Verdana" w:hAnsi="Verdana" w:cstheme="minorHAnsi"/>
                <w:sz w:val="24"/>
                <w:szCs w:val="24"/>
                <w:lang w:val="cy-GB"/>
              </w:rPr>
              <w:t>yr ap difrys</w:t>
            </w:r>
            <w:r w:rsidR="00725A9B" w:rsidRPr="00AF04A1">
              <w:rPr>
                <w:rFonts w:ascii="Verdana" w:hAnsi="Verdana" w:cstheme="minorHAnsi"/>
                <w:sz w:val="24"/>
                <w:szCs w:val="24"/>
                <w:lang w:val="cy-GB"/>
              </w:rPr>
              <w:t xml:space="preserve">) </w:t>
            </w:r>
            <w:r>
              <w:rPr>
                <w:rFonts w:ascii="Verdana" w:hAnsi="Verdana" w:cstheme="minorHAnsi"/>
                <w:sz w:val="24"/>
                <w:szCs w:val="24"/>
                <w:lang w:val="cy-GB"/>
              </w:rPr>
              <w:t xml:space="preserve">ag ymgyrch yn y cyfryngau, fodd bynnag, nid oes gan yr adran Cyfathrebu Corfforaethol lawer o </w:t>
            </w:r>
            <w:proofErr w:type="spellStart"/>
            <w:r>
              <w:rPr>
                <w:rFonts w:ascii="Verdana" w:hAnsi="Verdana" w:cstheme="minorHAnsi"/>
                <w:sz w:val="24"/>
                <w:szCs w:val="24"/>
                <w:lang w:val="cy-GB"/>
              </w:rPr>
              <w:t>gapasiti</w:t>
            </w:r>
            <w:proofErr w:type="spellEnd"/>
            <w:r>
              <w:rPr>
                <w:rFonts w:ascii="Verdana" w:hAnsi="Verdana" w:cstheme="minorHAnsi"/>
                <w:sz w:val="24"/>
                <w:szCs w:val="24"/>
                <w:lang w:val="cy-GB"/>
              </w:rPr>
              <w:t xml:space="preserve"> i wneud hyn</w:t>
            </w:r>
            <w:r w:rsidR="001D0EE9">
              <w:rPr>
                <w:rFonts w:ascii="Verdana" w:hAnsi="Verdana" w:cstheme="minorHAnsi"/>
                <w:sz w:val="24"/>
                <w:szCs w:val="24"/>
                <w:lang w:val="cy-GB"/>
              </w:rPr>
              <w:t>ny</w:t>
            </w:r>
            <w:r>
              <w:rPr>
                <w:rFonts w:ascii="Verdana" w:hAnsi="Verdana" w:cstheme="minorHAnsi"/>
                <w:sz w:val="24"/>
                <w:szCs w:val="24"/>
                <w:lang w:val="cy-GB"/>
              </w:rPr>
              <w:t xml:space="preserve"> ar hyn o bryd. </w:t>
            </w:r>
            <w:r w:rsidR="001D0EE9">
              <w:rPr>
                <w:rFonts w:ascii="Verdana" w:hAnsi="Verdana" w:cstheme="minorHAnsi"/>
                <w:sz w:val="24"/>
                <w:szCs w:val="24"/>
                <w:lang w:val="cy-GB"/>
              </w:rPr>
              <w:t>B</w:t>
            </w:r>
            <w:r>
              <w:rPr>
                <w:rFonts w:ascii="Verdana" w:hAnsi="Verdana" w:cstheme="minorHAnsi"/>
                <w:sz w:val="24"/>
                <w:szCs w:val="24"/>
                <w:lang w:val="cy-GB"/>
              </w:rPr>
              <w:t xml:space="preserve">ydd yr adran yn hapus iawn i ailymweld â hyn, ynghyd â </w:t>
            </w:r>
            <w:r w:rsidR="003B4A63" w:rsidRPr="00AF04A1">
              <w:rPr>
                <w:rFonts w:ascii="Verdana" w:hAnsi="Verdana" w:cstheme="minorHAnsi"/>
                <w:sz w:val="24"/>
                <w:szCs w:val="24"/>
                <w:lang w:val="cy-GB"/>
              </w:rPr>
              <w:t>W3W.</w:t>
            </w:r>
          </w:p>
        </w:tc>
      </w:tr>
    </w:tbl>
    <w:p w14:paraId="293221FE" w14:textId="68C63D10" w:rsidR="001F3368" w:rsidRPr="00AF04A1" w:rsidRDefault="001F3368" w:rsidP="00007E98">
      <w:pPr>
        <w:pStyle w:val="BodyText"/>
        <w:spacing w:line="360" w:lineRule="auto"/>
        <w:ind w:right="113"/>
        <w:jc w:val="both"/>
        <w:rPr>
          <w:rFonts w:eastAsia="Times New Roman" w:cstheme="minorHAnsi"/>
          <w:lang w:val="cy-GB" w:eastAsia="en-GB"/>
        </w:rPr>
      </w:pPr>
    </w:p>
    <w:p w14:paraId="5A27E1BF" w14:textId="5F90ACBC" w:rsidR="000C188D" w:rsidRPr="00AF04A1" w:rsidRDefault="00622118" w:rsidP="000C188D">
      <w:pPr>
        <w:pStyle w:val="Heading1"/>
        <w:numPr>
          <w:ilvl w:val="1"/>
          <w:numId w:val="26"/>
        </w:numPr>
        <w:spacing w:line="360" w:lineRule="auto"/>
        <w:rPr>
          <w:rFonts w:ascii="Verdana" w:hAnsi="Verdana" w:cstheme="minorHAnsi"/>
          <w:b/>
          <w:bCs/>
          <w:color w:val="2D74B5"/>
          <w:spacing w:val="-2"/>
          <w:lang w:val="cy-GB"/>
        </w:rPr>
      </w:pPr>
      <w:r>
        <w:rPr>
          <w:rFonts w:ascii="Verdana" w:hAnsi="Verdana" w:cstheme="minorHAnsi"/>
          <w:b/>
          <w:bCs/>
          <w:color w:val="2D74B5"/>
          <w:spacing w:val="-2"/>
          <w:lang w:val="cy-GB"/>
        </w:rPr>
        <w:lastRenderedPageBreak/>
        <w:t>Arsylwadau blaenorol a wnaed gan y</w:t>
      </w:r>
      <w:r w:rsidR="000C188D" w:rsidRPr="00AF04A1">
        <w:rPr>
          <w:rFonts w:ascii="Verdana" w:hAnsi="Verdana" w:cstheme="minorHAnsi"/>
          <w:b/>
          <w:bCs/>
          <w:color w:val="2D74B5"/>
          <w:spacing w:val="-2"/>
          <w:lang w:val="cy-GB"/>
        </w:rPr>
        <w:t xml:space="preserve"> Panel</w:t>
      </w:r>
    </w:p>
    <w:tbl>
      <w:tblPr>
        <w:tblStyle w:val="TableGrid"/>
        <w:tblW w:w="10773" w:type="dxa"/>
        <w:tblInd w:w="-572" w:type="dxa"/>
        <w:tblLook w:val="04A0" w:firstRow="1" w:lastRow="0" w:firstColumn="1" w:lastColumn="0" w:noHBand="0" w:noVBand="1"/>
      </w:tblPr>
      <w:tblGrid>
        <w:gridCol w:w="1501"/>
        <w:gridCol w:w="4967"/>
        <w:gridCol w:w="4305"/>
      </w:tblGrid>
      <w:tr w:rsidR="000C188D" w:rsidRPr="00AF04A1" w14:paraId="6A87D60C" w14:textId="77777777" w:rsidTr="00622118">
        <w:tc>
          <w:tcPr>
            <w:tcW w:w="1501" w:type="dxa"/>
            <w:shd w:val="clear" w:color="auto" w:fill="548DD4" w:themeFill="text2" w:themeFillTint="99"/>
          </w:tcPr>
          <w:p w14:paraId="4E04BC7C" w14:textId="164463B9" w:rsidR="000C188D" w:rsidRPr="00AF04A1" w:rsidRDefault="00622118" w:rsidP="00571848">
            <w:pPr>
              <w:pStyle w:val="ListParagraph"/>
              <w:tabs>
                <w:tab w:val="left" w:pos="2130"/>
              </w:tabs>
              <w:spacing w:line="360" w:lineRule="auto"/>
              <w:ind w:left="0"/>
              <w:rPr>
                <w:rFonts w:ascii="Verdana" w:hAnsi="Verdana" w:cstheme="minorHAnsi"/>
                <w:b/>
                <w:sz w:val="28"/>
                <w:szCs w:val="28"/>
                <w:lang w:val="cy-GB"/>
              </w:rPr>
            </w:pPr>
            <w:r>
              <w:rPr>
                <w:rFonts w:ascii="Verdana" w:hAnsi="Verdana" w:cstheme="minorHAnsi"/>
                <w:b/>
                <w:sz w:val="28"/>
                <w:szCs w:val="28"/>
                <w:lang w:val="cy-GB"/>
              </w:rPr>
              <w:t>Dyddiad</w:t>
            </w:r>
          </w:p>
        </w:tc>
        <w:tc>
          <w:tcPr>
            <w:tcW w:w="4967" w:type="dxa"/>
            <w:shd w:val="clear" w:color="auto" w:fill="548DD4" w:themeFill="text2" w:themeFillTint="99"/>
          </w:tcPr>
          <w:p w14:paraId="6844C6FE" w14:textId="4AB816D8" w:rsidR="000C188D" w:rsidRPr="00AF04A1" w:rsidRDefault="00622118" w:rsidP="00571848">
            <w:pPr>
              <w:pStyle w:val="ListParagraph"/>
              <w:tabs>
                <w:tab w:val="left" w:pos="2130"/>
              </w:tabs>
              <w:spacing w:line="360" w:lineRule="auto"/>
              <w:ind w:left="0"/>
              <w:rPr>
                <w:rFonts w:ascii="Verdana" w:hAnsi="Verdana" w:cstheme="minorHAnsi"/>
                <w:b/>
                <w:sz w:val="28"/>
                <w:szCs w:val="28"/>
                <w:lang w:val="cy-GB"/>
              </w:rPr>
            </w:pPr>
            <w:r>
              <w:rPr>
                <w:rFonts w:ascii="Verdana" w:hAnsi="Verdana" w:cstheme="minorHAnsi"/>
                <w:b/>
                <w:sz w:val="28"/>
                <w:szCs w:val="28"/>
                <w:lang w:val="cy-GB"/>
              </w:rPr>
              <w:t xml:space="preserve">Arsylwadau </w:t>
            </w:r>
          </w:p>
        </w:tc>
        <w:tc>
          <w:tcPr>
            <w:tcW w:w="4305" w:type="dxa"/>
            <w:shd w:val="clear" w:color="auto" w:fill="548DD4" w:themeFill="text2" w:themeFillTint="99"/>
          </w:tcPr>
          <w:p w14:paraId="3192DF28" w14:textId="02EC7F16" w:rsidR="000C188D" w:rsidRPr="00AF04A1" w:rsidRDefault="00622118" w:rsidP="00571848">
            <w:pPr>
              <w:pStyle w:val="ListParagraph"/>
              <w:tabs>
                <w:tab w:val="left" w:pos="2130"/>
              </w:tabs>
              <w:spacing w:line="360" w:lineRule="auto"/>
              <w:ind w:left="0"/>
              <w:rPr>
                <w:rFonts w:ascii="Verdana" w:hAnsi="Verdana" w:cstheme="minorHAnsi"/>
                <w:b/>
                <w:sz w:val="28"/>
                <w:szCs w:val="28"/>
                <w:lang w:val="cy-GB"/>
              </w:rPr>
            </w:pPr>
            <w:r>
              <w:rPr>
                <w:rFonts w:ascii="Verdana" w:hAnsi="Verdana" w:cstheme="minorHAnsi"/>
                <w:b/>
                <w:sz w:val="28"/>
                <w:szCs w:val="28"/>
                <w:lang w:val="cy-GB"/>
              </w:rPr>
              <w:t xml:space="preserve">Ymateb yr Heddlu </w:t>
            </w:r>
          </w:p>
        </w:tc>
      </w:tr>
      <w:tr w:rsidR="000C188D" w:rsidRPr="00AF04A1" w14:paraId="6F4BA4CC" w14:textId="77777777" w:rsidTr="00622118">
        <w:tc>
          <w:tcPr>
            <w:tcW w:w="1501" w:type="dxa"/>
          </w:tcPr>
          <w:p w14:paraId="79A577AC" w14:textId="6D2F5E74" w:rsidR="000C188D" w:rsidRPr="00AF04A1" w:rsidRDefault="00622118" w:rsidP="00571848">
            <w:pPr>
              <w:pStyle w:val="BodyText"/>
              <w:jc w:val="both"/>
              <w:rPr>
                <w:rFonts w:cstheme="minorHAnsi"/>
                <w:lang w:val="cy-GB"/>
              </w:rPr>
            </w:pPr>
            <w:r>
              <w:rPr>
                <w:rFonts w:cstheme="minorHAnsi"/>
                <w:lang w:val="cy-GB"/>
              </w:rPr>
              <w:t>Mawrth</w:t>
            </w:r>
            <w:r w:rsidR="000C188D" w:rsidRPr="00AF04A1">
              <w:rPr>
                <w:rFonts w:cstheme="minorHAnsi"/>
                <w:lang w:val="cy-GB"/>
              </w:rPr>
              <w:t xml:space="preserve"> 2022</w:t>
            </w:r>
          </w:p>
        </w:tc>
        <w:tc>
          <w:tcPr>
            <w:tcW w:w="4967" w:type="dxa"/>
          </w:tcPr>
          <w:p w14:paraId="782B865D" w14:textId="2D6DE0A3" w:rsidR="000C188D" w:rsidRPr="00AF04A1" w:rsidRDefault="00622118" w:rsidP="00571848">
            <w:pPr>
              <w:pStyle w:val="BodyText"/>
              <w:jc w:val="both"/>
              <w:rPr>
                <w:rFonts w:cstheme="minorHAnsi"/>
                <w:lang w:val="cy-GB"/>
              </w:rPr>
            </w:pPr>
            <w:r w:rsidRPr="00622118">
              <w:rPr>
                <w:rFonts w:cstheme="minorHAnsi"/>
                <w:lang w:val="cy-GB"/>
              </w:rPr>
              <w:t>Roedd y Panel am dynnu sylw at alwad 3 fel arfer da a theimlwyd y gellid defnyddio'r alwad hon at ddibenion hyfforddi yn y dyfodol.</w:t>
            </w:r>
          </w:p>
        </w:tc>
        <w:tc>
          <w:tcPr>
            <w:tcW w:w="4305" w:type="dxa"/>
          </w:tcPr>
          <w:p w14:paraId="70BABEC3" w14:textId="77777777" w:rsidR="00622118" w:rsidRPr="00622118" w:rsidRDefault="00622118" w:rsidP="00622118">
            <w:pPr>
              <w:pStyle w:val="NoSpacing"/>
              <w:rPr>
                <w:rFonts w:ascii="Verdana" w:hAnsi="Verdana" w:cstheme="minorHAnsi"/>
                <w:sz w:val="24"/>
                <w:szCs w:val="24"/>
                <w:lang w:val="en-US"/>
              </w:rPr>
            </w:pPr>
            <w:r w:rsidRPr="00622118">
              <w:rPr>
                <w:rFonts w:ascii="Verdana" w:hAnsi="Verdana" w:cstheme="minorHAnsi"/>
                <w:sz w:val="24"/>
                <w:szCs w:val="24"/>
                <w:lang w:val="cy-GB"/>
              </w:rPr>
              <w:t>Byddaf yn sicrhau bod y triniwr galwadau yn derbyn canmoliaeth a byddaf yn gofyn am ddefnyddio ei galwad ar gyfer hyfforddiant fel enghraifft o'r hyn yr ydym yn anelu ato ar gyfer bob galwad.</w:t>
            </w:r>
          </w:p>
          <w:p w14:paraId="67597E35" w14:textId="77777777" w:rsidR="000C188D" w:rsidRPr="00AF04A1" w:rsidRDefault="000C188D" w:rsidP="00571848">
            <w:pPr>
              <w:pStyle w:val="NoSpacing"/>
              <w:rPr>
                <w:rFonts w:ascii="Verdana" w:hAnsi="Verdana" w:cstheme="minorHAnsi"/>
                <w:sz w:val="24"/>
                <w:szCs w:val="24"/>
                <w:lang w:val="cy-GB"/>
              </w:rPr>
            </w:pPr>
          </w:p>
        </w:tc>
      </w:tr>
      <w:tr w:rsidR="00622118" w:rsidRPr="00AF04A1" w14:paraId="10EA173B" w14:textId="77777777" w:rsidTr="00622118">
        <w:tc>
          <w:tcPr>
            <w:tcW w:w="1501" w:type="dxa"/>
          </w:tcPr>
          <w:p w14:paraId="0FBA518B" w14:textId="30B76299" w:rsidR="00622118" w:rsidRPr="00AF04A1" w:rsidRDefault="00622118" w:rsidP="00622118">
            <w:pPr>
              <w:pStyle w:val="BodyText"/>
              <w:jc w:val="both"/>
              <w:rPr>
                <w:rFonts w:cstheme="minorHAnsi"/>
                <w:lang w:val="cy-GB"/>
              </w:rPr>
            </w:pPr>
            <w:r>
              <w:rPr>
                <w:rFonts w:cstheme="minorHAnsi"/>
                <w:lang w:val="cy-GB"/>
              </w:rPr>
              <w:t>Mawrth</w:t>
            </w:r>
            <w:r w:rsidRPr="00AF04A1">
              <w:rPr>
                <w:rFonts w:cstheme="minorHAnsi"/>
                <w:lang w:val="cy-GB"/>
              </w:rPr>
              <w:t xml:space="preserve"> 2022</w:t>
            </w:r>
          </w:p>
        </w:tc>
        <w:tc>
          <w:tcPr>
            <w:tcW w:w="4967" w:type="dxa"/>
          </w:tcPr>
          <w:p w14:paraId="43FE1561" w14:textId="7CD050A9" w:rsidR="00622118" w:rsidRPr="00AF04A1" w:rsidRDefault="00622118" w:rsidP="00622118">
            <w:pPr>
              <w:pStyle w:val="BodyText"/>
              <w:jc w:val="both"/>
              <w:rPr>
                <w:rFonts w:cstheme="minorHAnsi"/>
                <w:lang w:val="cy-GB"/>
              </w:rPr>
            </w:pPr>
            <w:r>
              <w:rPr>
                <w:rFonts w:cs="Calibri"/>
                <w:lang w:val="cy-GB"/>
              </w:rPr>
              <w:t xml:space="preserve">Nododd Aelodau'r Panel ar 2 drosglwyddiad llwyddiannus i'r Ganolfan Troseddau a Digwyddiadau, gan ddarparu lefel dda o wasanaeth i'r cyhoedd. Sylwyd ar un trosglwyddiad aflwyddiannus.  </w:t>
            </w:r>
          </w:p>
        </w:tc>
        <w:tc>
          <w:tcPr>
            <w:tcW w:w="4305" w:type="dxa"/>
          </w:tcPr>
          <w:p w14:paraId="2109ACE3" w14:textId="77777777" w:rsidR="00622118" w:rsidRPr="0036696A" w:rsidRDefault="00622118" w:rsidP="00622118">
            <w:pPr>
              <w:pStyle w:val="NoSpacing"/>
              <w:rPr>
                <w:rFonts w:ascii="Verdana" w:hAnsi="Verdana" w:cstheme="minorHAnsi"/>
                <w:sz w:val="24"/>
                <w:szCs w:val="24"/>
                <w:lang w:val="cy-GB"/>
              </w:rPr>
            </w:pPr>
            <w:r>
              <w:rPr>
                <w:rFonts w:ascii="Verdana" w:eastAsia="Verdana" w:hAnsi="Verdana" w:cs="Calibri"/>
                <w:sz w:val="24"/>
                <w:szCs w:val="24"/>
                <w:lang w:val="cy-GB"/>
              </w:rPr>
              <w:t>Yr wyf yn falch ein bod wedi gallu cynnig y gwasanaeth hwnnw. Y gobaith yw y bydd y Ganolfan Troseddau a Digwyddiadau yn parhau i esblygu ac yn helpu i wneud HDP mor hygyrch â phosibl gan ganolbwyntio ar y dioddefwr.</w:t>
            </w:r>
          </w:p>
          <w:p w14:paraId="26331645" w14:textId="0B3A5224" w:rsidR="00622118" w:rsidRPr="00AF04A1" w:rsidRDefault="00622118" w:rsidP="00622118">
            <w:pPr>
              <w:pStyle w:val="NoSpacing"/>
              <w:rPr>
                <w:rFonts w:ascii="Verdana" w:hAnsi="Verdana" w:cstheme="minorHAnsi"/>
                <w:sz w:val="24"/>
                <w:szCs w:val="24"/>
                <w:lang w:val="cy-GB"/>
              </w:rPr>
            </w:pPr>
            <w:r w:rsidRPr="0036696A">
              <w:rPr>
                <w:rFonts w:ascii="Verdana" w:hAnsi="Verdana" w:cstheme="minorHAnsi"/>
                <w:sz w:val="24"/>
                <w:szCs w:val="24"/>
                <w:lang w:val="cy-GB"/>
              </w:rPr>
              <w:t xml:space="preserve"> </w:t>
            </w:r>
          </w:p>
        </w:tc>
      </w:tr>
      <w:tr w:rsidR="00622118" w:rsidRPr="00AF04A1" w14:paraId="166A6623" w14:textId="77777777" w:rsidTr="00622118">
        <w:tc>
          <w:tcPr>
            <w:tcW w:w="1501" w:type="dxa"/>
          </w:tcPr>
          <w:p w14:paraId="7E6BAFA1" w14:textId="42B836C9" w:rsidR="00622118" w:rsidRPr="00AF04A1" w:rsidRDefault="00622118" w:rsidP="00622118">
            <w:pPr>
              <w:pStyle w:val="BodyText"/>
              <w:jc w:val="both"/>
              <w:rPr>
                <w:rFonts w:cstheme="minorHAnsi"/>
                <w:lang w:val="cy-GB"/>
              </w:rPr>
            </w:pPr>
            <w:r>
              <w:rPr>
                <w:rFonts w:cstheme="minorHAnsi"/>
                <w:lang w:val="cy-GB"/>
              </w:rPr>
              <w:t>Mawrth</w:t>
            </w:r>
            <w:r w:rsidRPr="00AF04A1">
              <w:rPr>
                <w:rFonts w:cstheme="minorHAnsi"/>
                <w:lang w:val="cy-GB"/>
              </w:rPr>
              <w:t xml:space="preserve"> 2022</w:t>
            </w:r>
          </w:p>
        </w:tc>
        <w:tc>
          <w:tcPr>
            <w:tcW w:w="4967" w:type="dxa"/>
          </w:tcPr>
          <w:p w14:paraId="7F89F4D1" w14:textId="4AA3D6B0" w:rsidR="00622118" w:rsidRPr="00AF04A1" w:rsidRDefault="00622118" w:rsidP="00622118">
            <w:pPr>
              <w:pStyle w:val="BodyText"/>
              <w:jc w:val="both"/>
              <w:rPr>
                <w:rFonts w:cstheme="minorHAnsi"/>
                <w:lang w:val="cy-GB"/>
              </w:rPr>
            </w:pPr>
            <w:r>
              <w:rPr>
                <w:rFonts w:cs="Calibri"/>
                <w:lang w:val="cy-GB"/>
              </w:rPr>
              <w:t xml:space="preserve">O fewn rhai o’r samplau galwadau roedd Aelodau’r Panel yn anghytuno ag asesiad THRIVES, yn ymwneud yn benodol â natur fregus y galwr. </w:t>
            </w:r>
          </w:p>
        </w:tc>
        <w:tc>
          <w:tcPr>
            <w:tcW w:w="4305" w:type="dxa"/>
          </w:tcPr>
          <w:p w14:paraId="6A81F394" w14:textId="03E625F4" w:rsidR="00622118" w:rsidRPr="00AF04A1" w:rsidRDefault="00622118" w:rsidP="00622118">
            <w:pPr>
              <w:pStyle w:val="NoSpacing"/>
              <w:rPr>
                <w:rFonts w:ascii="Verdana" w:hAnsi="Verdana" w:cstheme="minorHAnsi"/>
                <w:sz w:val="24"/>
                <w:szCs w:val="24"/>
                <w:lang w:val="cy-GB"/>
              </w:rPr>
            </w:pPr>
            <w:r>
              <w:rPr>
                <w:rFonts w:ascii="Verdana" w:eastAsia="Verdana" w:hAnsi="Verdana" w:cs="Calibri"/>
                <w:sz w:val="24"/>
                <w:szCs w:val="24"/>
                <w:lang w:val="cy-GB"/>
              </w:rPr>
              <w:t xml:space="preserve">Mae </w:t>
            </w:r>
            <w:proofErr w:type="spellStart"/>
            <w:r>
              <w:rPr>
                <w:rFonts w:ascii="Verdana" w:eastAsia="Verdana" w:hAnsi="Verdana" w:cs="Calibri"/>
                <w:sz w:val="24"/>
                <w:szCs w:val="24"/>
                <w:lang w:val="cy-GB"/>
              </w:rPr>
              <w:t>bregusrwydd</w:t>
            </w:r>
            <w:proofErr w:type="spellEnd"/>
            <w:r>
              <w:rPr>
                <w:rFonts w:ascii="Verdana" w:eastAsia="Verdana" w:hAnsi="Verdana" w:cs="Calibri"/>
                <w:sz w:val="24"/>
                <w:szCs w:val="24"/>
                <w:lang w:val="cy-GB"/>
              </w:rPr>
              <w:t xml:space="preserve"> yn brif flaenoriaeth i'r heddlu. Mae sgriptio THRIVES wedi newid yn llwyr yn ddiweddar gan ein bod yn sylwi ar faterion tebyg. Mae </w:t>
            </w:r>
            <w:proofErr w:type="spellStart"/>
            <w:r>
              <w:rPr>
                <w:rFonts w:ascii="Verdana" w:eastAsia="Verdana" w:hAnsi="Verdana" w:cs="Calibri"/>
                <w:sz w:val="24"/>
                <w:szCs w:val="24"/>
                <w:lang w:val="cy-GB"/>
              </w:rPr>
              <w:t>Bregusrwydd</w:t>
            </w:r>
            <w:proofErr w:type="spellEnd"/>
            <w:r>
              <w:rPr>
                <w:rFonts w:ascii="Verdana" w:eastAsia="Verdana" w:hAnsi="Verdana" w:cs="Calibri"/>
                <w:sz w:val="24"/>
                <w:szCs w:val="24"/>
                <w:lang w:val="cy-GB"/>
              </w:rPr>
              <w:t xml:space="preserve"> nawr yn gofyn a oes unrhyw un sy'n cael ei effeithio gan yr alwad yn fregus ac mae'n rhaid i'r triniwr galwadau nodi pa gymorth ychwanegol sydd ei angen ar y galwr gan yr heddlu.</w:t>
            </w:r>
          </w:p>
        </w:tc>
      </w:tr>
      <w:tr w:rsidR="00622118" w:rsidRPr="00AF04A1" w14:paraId="6D053C4B" w14:textId="77777777" w:rsidTr="00622118">
        <w:tc>
          <w:tcPr>
            <w:tcW w:w="1501" w:type="dxa"/>
          </w:tcPr>
          <w:p w14:paraId="70D5AF2C" w14:textId="63B42654" w:rsidR="00622118" w:rsidRPr="00AF04A1" w:rsidRDefault="00622118" w:rsidP="00622118">
            <w:pPr>
              <w:pStyle w:val="BodyText"/>
              <w:jc w:val="both"/>
              <w:rPr>
                <w:rFonts w:cstheme="minorHAnsi"/>
                <w:lang w:val="cy-GB"/>
              </w:rPr>
            </w:pPr>
            <w:r>
              <w:rPr>
                <w:rFonts w:cstheme="minorHAnsi"/>
                <w:lang w:val="cy-GB"/>
              </w:rPr>
              <w:t>Mawrth</w:t>
            </w:r>
            <w:r w:rsidRPr="00AF04A1">
              <w:rPr>
                <w:rFonts w:cstheme="minorHAnsi"/>
                <w:lang w:val="cy-GB"/>
              </w:rPr>
              <w:t xml:space="preserve"> 2022</w:t>
            </w:r>
          </w:p>
        </w:tc>
        <w:tc>
          <w:tcPr>
            <w:tcW w:w="4967" w:type="dxa"/>
          </w:tcPr>
          <w:p w14:paraId="0ADCF960" w14:textId="124424C9" w:rsidR="00622118" w:rsidRPr="00AF04A1" w:rsidRDefault="00622118" w:rsidP="00622118">
            <w:pPr>
              <w:pStyle w:val="BodyText"/>
              <w:jc w:val="both"/>
              <w:rPr>
                <w:rFonts w:cstheme="minorHAnsi"/>
                <w:lang w:val="cy-GB"/>
              </w:rPr>
            </w:pPr>
            <w:r>
              <w:rPr>
                <w:rFonts w:cs="Calibri"/>
                <w:lang w:val="cy-GB"/>
              </w:rPr>
              <w:t>Nododd yr aelodau nad oedd yr amser oedi a'r cyfnodau o aros yn cael eu hesbonio i'r galwyr bob tro.</w:t>
            </w:r>
          </w:p>
        </w:tc>
        <w:tc>
          <w:tcPr>
            <w:tcW w:w="4305" w:type="dxa"/>
          </w:tcPr>
          <w:p w14:paraId="5A57953D" w14:textId="58C012DB" w:rsidR="00622118" w:rsidRPr="00AF04A1" w:rsidRDefault="00622118" w:rsidP="00622118">
            <w:pPr>
              <w:pStyle w:val="NoSpacing"/>
              <w:rPr>
                <w:rFonts w:ascii="Verdana" w:hAnsi="Verdana" w:cstheme="minorHAnsi"/>
                <w:sz w:val="24"/>
                <w:szCs w:val="24"/>
                <w:lang w:val="cy-GB"/>
              </w:rPr>
            </w:pPr>
            <w:r>
              <w:rPr>
                <w:rFonts w:ascii="Verdana" w:eastAsia="Verdana" w:hAnsi="Verdana" w:cs="Calibri"/>
                <w:sz w:val="24"/>
                <w:szCs w:val="24"/>
                <w:lang w:val="cy-GB"/>
              </w:rPr>
              <w:t>Byddaf yn adrodd yn ôl i'r timau gan ein bod yn cynghori’r trinwyr galwadau i roi’r wybodaeth ddiweddaraf i’r galwr am yr hyn sy'n digwydd pan fyddwn yn tawelu / pan fydd cyfnod o aros.</w:t>
            </w:r>
          </w:p>
        </w:tc>
      </w:tr>
      <w:tr w:rsidR="00622118" w:rsidRPr="00AF04A1" w14:paraId="0E1035D5" w14:textId="77777777" w:rsidTr="00622118">
        <w:tc>
          <w:tcPr>
            <w:tcW w:w="1501" w:type="dxa"/>
          </w:tcPr>
          <w:p w14:paraId="6E032404" w14:textId="05BBD31B" w:rsidR="00622118" w:rsidRPr="00AF04A1" w:rsidRDefault="00622118" w:rsidP="00622118">
            <w:pPr>
              <w:pStyle w:val="BodyText"/>
              <w:jc w:val="both"/>
              <w:rPr>
                <w:rFonts w:cstheme="minorHAnsi"/>
                <w:lang w:val="cy-GB"/>
              </w:rPr>
            </w:pPr>
            <w:r>
              <w:rPr>
                <w:rFonts w:cstheme="minorHAnsi"/>
                <w:lang w:val="cy-GB"/>
              </w:rPr>
              <w:t>Mawrth</w:t>
            </w:r>
            <w:r w:rsidRPr="00AF04A1">
              <w:rPr>
                <w:rFonts w:cstheme="minorHAnsi"/>
                <w:lang w:val="cy-GB"/>
              </w:rPr>
              <w:t xml:space="preserve"> 2022</w:t>
            </w:r>
          </w:p>
        </w:tc>
        <w:tc>
          <w:tcPr>
            <w:tcW w:w="4967" w:type="dxa"/>
          </w:tcPr>
          <w:p w14:paraId="7CE7021A" w14:textId="25236D79" w:rsidR="00622118" w:rsidRPr="00AF04A1" w:rsidRDefault="00622118" w:rsidP="00622118">
            <w:pPr>
              <w:pStyle w:val="BodyText"/>
              <w:jc w:val="both"/>
              <w:rPr>
                <w:rFonts w:cstheme="minorHAnsi"/>
                <w:lang w:val="cy-GB"/>
              </w:rPr>
            </w:pPr>
            <w:r>
              <w:rPr>
                <w:rFonts w:cs="Calibri"/>
                <w:lang w:val="cy-GB"/>
              </w:rPr>
              <w:t>Nododd yr aelodau fod tôn gychwynnol ateb galwadau yn bwysig. Roedd hi’n hanfodol bod triniwr galwadau yn sicrhau bod y galwr yn teimlo'n bwysig drwy feithrin perthynas o'r dechrau gan greu argraff gyntaf dda. Teimlwyd y gellid bod wedi gwella hyn yng ngalwadau 1 a 5.</w:t>
            </w:r>
          </w:p>
        </w:tc>
        <w:tc>
          <w:tcPr>
            <w:tcW w:w="4305" w:type="dxa"/>
          </w:tcPr>
          <w:p w14:paraId="45489F33" w14:textId="31E9C86E" w:rsidR="00622118" w:rsidRPr="00AF04A1" w:rsidRDefault="00622118" w:rsidP="00622118">
            <w:pPr>
              <w:pStyle w:val="NoSpacing"/>
              <w:rPr>
                <w:rFonts w:ascii="Verdana" w:hAnsi="Verdana" w:cstheme="minorHAnsi"/>
                <w:sz w:val="24"/>
                <w:szCs w:val="24"/>
                <w:lang w:val="cy-GB"/>
              </w:rPr>
            </w:pPr>
            <w:r>
              <w:rPr>
                <w:rFonts w:ascii="Verdana" w:eastAsia="Verdana" w:hAnsi="Verdana" w:cs="Calibri"/>
                <w:sz w:val="24"/>
                <w:szCs w:val="24"/>
                <w:lang w:val="cy-GB"/>
              </w:rPr>
              <w:t xml:space="preserve">Cytunwyd bod argraffiadau cyntaf yn bwysig iawn. Byddaf yn adrodd yn ôl i'r timau er mwyn tynnu sylw at bwysigrwydd hyn. </w:t>
            </w:r>
          </w:p>
        </w:tc>
      </w:tr>
      <w:tr w:rsidR="00622118" w:rsidRPr="00AF04A1" w14:paraId="1C21B336" w14:textId="77777777" w:rsidTr="00622118">
        <w:tc>
          <w:tcPr>
            <w:tcW w:w="1501" w:type="dxa"/>
          </w:tcPr>
          <w:p w14:paraId="38CBDD34" w14:textId="4E688A19" w:rsidR="00622118" w:rsidRPr="00AF04A1" w:rsidRDefault="00622118" w:rsidP="00622118">
            <w:pPr>
              <w:pStyle w:val="BodyText"/>
              <w:jc w:val="both"/>
              <w:rPr>
                <w:rFonts w:eastAsia="Times New Roman" w:cstheme="minorHAnsi"/>
                <w:lang w:val="cy-GB"/>
              </w:rPr>
            </w:pPr>
            <w:r>
              <w:rPr>
                <w:rFonts w:cstheme="minorHAnsi"/>
                <w:lang w:val="cy-GB"/>
              </w:rPr>
              <w:t>Mawrth</w:t>
            </w:r>
            <w:r w:rsidRPr="00AF04A1">
              <w:rPr>
                <w:rFonts w:cstheme="minorHAnsi"/>
                <w:lang w:val="cy-GB"/>
              </w:rPr>
              <w:t xml:space="preserve"> 2022</w:t>
            </w:r>
          </w:p>
        </w:tc>
        <w:tc>
          <w:tcPr>
            <w:tcW w:w="4967" w:type="dxa"/>
          </w:tcPr>
          <w:p w14:paraId="1EEDD8BD" w14:textId="02D162A0" w:rsidR="00622118" w:rsidRPr="00AF04A1" w:rsidRDefault="00622118" w:rsidP="00622118">
            <w:pPr>
              <w:pStyle w:val="BodyText"/>
              <w:jc w:val="both"/>
              <w:rPr>
                <w:rFonts w:cstheme="minorHAnsi"/>
                <w:lang w:val="cy-GB"/>
              </w:rPr>
            </w:pPr>
            <w:r>
              <w:rPr>
                <w:rFonts w:cs="Calibri"/>
                <w:lang w:val="cy-GB"/>
              </w:rPr>
              <w:t xml:space="preserve">Gofynnodd Aelodau'r Panel a fyddai'r galwadau hyn wedi cael eu hadolygu </w:t>
            </w:r>
            <w:r>
              <w:rPr>
                <w:rFonts w:cs="Calibri"/>
                <w:lang w:val="cy-GB"/>
              </w:rPr>
              <w:lastRenderedPageBreak/>
              <w:t>gan Oruchwyliwr a gofynnwyd i Oruchwyliwr adolygu galwad 1 i weld a oedd angen adborth ar y Triniwr Galwadau.</w:t>
            </w:r>
          </w:p>
        </w:tc>
        <w:tc>
          <w:tcPr>
            <w:tcW w:w="4305" w:type="dxa"/>
          </w:tcPr>
          <w:p w14:paraId="25A09285" w14:textId="535D6B30" w:rsidR="00622118" w:rsidRPr="00AF04A1" w:rsidRDefault="00622118" w:rsidP="00622118">
            <w:pPr>
              <w:pStyle w:val="NoSpacing"/>
              <w:rPr>
                <w:rFonts w:ascii="Verdana" w:hAnsi="Verdana" w:cstheme="minorHAnsi"/>
                <w:sz w:val="24"/>
                <w:szCs w:val="24"/>
                <w:lang w:val="cy-GB"/>
              </w:rPr>
            </w:pPr>
            <w:r>
              <w:rPr>
                <w:rFonts w:ascii="Verdana" w:eastAsia="Verdana" w:hAnsi="Verdana" w:cs="Calibri"/>
                <w:sz w:val="24"/>
                <w:szCs w:val="24"/>
                <w:lang w:val="cy-GB"/>
              </w:rPr>
              <w:lastRenderedPageBreak/>
              <w:t xml:space="preserve">Ni chafodd y galwadau penodol hyn eu hadolygu gan </w:t>
            </w:r>
            <w:r>
              <w:rPr>
                <w:rFonts w:ascii="Verdana" w:eastAsia="Verdana" w:hAnsi="Verdana" w:cs="Calibri"/>
                <w:sz w:val="24"/>
                <w:szCs w:val="24"/>
                <w:lang w:val="cy-GB"/>
              </w:rPr>
              <w:lastRenderedPageBreak/>
              <w:t>oruchwyliwr. Mae ein goruchwylwyr yn adolygu 2 alwad ar hap y person, y mis gan roi adborth. Byddaf yn trosglwyddo’r wybodaeth i'w oruchwyliwr i adolygu er mwyn sicrhau y gellir mynd i'r afael ag unrhyw batrymau.</w:t>
            </w:r>
          </w:p>
        </w:tc>
      </w:tr>
      <w:tr w:rsidR="00622118" w:rsidRPr="00AF04A1" w14:paraId="1B0385F6" w14:textId="77777777" w:rsidTr="00622118">
        <w:tc>
          <w:tcPr>
            <w:tcW w:w="1501" w:type="dxa"/>
          </w:tcPr>
          <w:p w14:paraId="2B3A055D" w14:textId="74ACDF33" w:rsidR="00622118" w:rsidRPr="00AF04A1" w:rsidRDefault="00622118" w:rsidP="00622118">
            <w:pPr>
              <w:pStyle w:val="BodyText"/>
              <w:jc w:val="both"/>
              <w:rPr>
                <w:rFonts w:eastAsia="Times New Roman" w:cstheme="minorHAnsi"/>
                <w:lang w:val="cy-GB"/>
              </w:rPr>
            </w:pPr>
            <w:r>
              <w:rPr>
                <w:rFonts w:cstheme="minorHAnsi"/>
                <w:lang w:val="cy-GB"/>
              </w:rPr>
              <w:lastRenderedPageBreak/>
              <w:t>Mawrth</w:t>
            </w:r>
            <w:r w:rsidRPr="00AF04A1">
              <w:rPr>
                <w:rFonts w:cstheme="minorHAnsi"/>
                <w:lang w:val="cy-GB"/>
              </w:rPr>
              <w:t xml:space="preserve"> 2022</w:t>
            </w:r>
          </w:p>
        </w:tc>
        <w:tc>
          <w:tcPr>
            <w:tcW w:w="4967" w:type="dxa"/>
          </w:tcPr>
          <w:p w14:paraId="05B447F6" w14:textId="77777777" w:rsidR="00622118" w:rsidRPr="0036696A" w:rsidRDefault="00622118" w:rsidP="00622118">
            <w:pPr>
              <w:pStyle w:val="BodyText"/>
              <w:jc w:val="both"/>
              <w:rPr>
                <w:rFonts w:eastAsia="Times New Roman" w:cstheme="minorHAnsi"/>
                <w:lang w:val="cy-GB"/>
              </w:rPr>
            </w:pPr>
            <w:r>
              <w:rPr>
                <w:rFonts w:cs="Calibri"/>
                <w:lang w:val="cy-GB"/>
              </w:rPr>
              <w:t>Teimlai'r Aelodau y byddai'n fuddiol i'r Heddlu hyrwyddo rhifau argyfwng eraill a'r alwad frys dawel 55 i'r cyhoedd er mwyn codi ymwybyddiaeth.</w:t>
            </w:r>
          </w:p>
          <w:p w14:paraId="10C94170" w14:textId="70395FE4" w:rsidR="00622118" w:rsidRPr="00AF04A1" w:rsidRDefault="00622118" w:rsidP="00622118">
            <w:pPr>
              <w:pStyle w:val="BodyText"/>
              <w:jc w:val="both"/>
              <w:rPr>
                <w:rFonts w:eastAsia="Times New Roman" w:cstheme="minorHAnsi"/>
                <w:lang w:val="cy-GB"/>
              </w:rPr>
            </w:pPr>
            <w:r>
              <w:rPr>
                <w:rFonts w:cs="Calibri"/>
                <w:lang w:val="cy-GB"/>
              </w:rPr>
              <w:t xml:space="preserve">Byddai hefyd yn ddefnyddiol i'r ap What3words gael ei hyrwyddo er mwyn cynorthwyo gwaith Canolfan Gyfathrebu’r Heddlu i nodi lleoliad galwadau a galwyr bregus. </w:t>
            </w:r>
          </w:p>
        </w:tc>
        <w:tc>
          <w:tcPr>
            <w:tcW w:w="4305" w:type="dxa"/>
          </w:tcPr>
          <w:p w14:paraId="13E032A4" w14:textId="502093EC" w:rsidR="00622118" w:rsidRPr="00AF04A1" w:rsidRDefault="00622118" w:rsidP="00622118">
            <w:pPr>
              <w:pStyle w:val="NoSpacing"/>
              <w:rPr>
                <w:rFonts w:ascii="Verdana" w:hAnsi="Verdana" w:cstheme="minorHAnsi"/>
                <w:sz w:val="24"/>
                <w:szCs w:val="24"/>
                <w:lang w:val="cy-GB"/>
              </w:rPr>
            </w:pPr>
            <w:r>
              <w:rPr>
                <w:rFonts w:ascii="Verdana" w:eastAsia="Verdana" w:hAnsi="Verdana" w:cs="Calibri"/>
                <w:sz w:val="24"/>
                <w:szCs w:val="24"/>
                <w:lang w:val="cy-GB"/>
              </w:rPr>
              <w:t>Mae argaeledd y gwasanaethau hyn yn cael llawer o gyhoeddusrwydd yn y cyfryngau, ond efallai y bydd Cyfathrebu Corfforaethol yn gallu rhannu rhywbeth amdanynt ar dudalennau cyfryngau cymdeithasol yr heddlu.</w:t>
            </w:r>
          </w:p>
        </w:tc>
      </w:tr>
      <w:tr w:rsidR="000C188D" w:rsidRPr="00AF04A1" w14:paraId="3388D203" w14:textId="77777777" w:rsidTr="00622118">
        <w:tc>
          <w:tcPr>
            <w:tcW w:w="1501" w:type="dxa"/>
          </w:tcPr>
          <w:p w14:paraId="60C392E6" w14:textId="3E1EFC96" w:rsidR="000C188D" w:rsidRPr="00AF04A1" w:rsidRDefault="00622118" w:rsidP="000C188D">
            <w:pPr>
              <w:pStyle w:val="BodyText"/>
              <w:jc w:val="both"/>
              <w:rPr>
                <w:rFonts w:eastAsia="Times New Roman" w:cstheme="minorHAnsi"/>
                <w:lang w:val="cy-GB"/>
              </w:rPr>
            </w:pPr>
            <w:r>
              <w:rPr>
                <w:rFonts w:cstheme="minorHAnsi"/>
                <w:lang w:val="cy-GB"/>
              </w:rPr>
              <w:t>Mawrth</w:t>
            </w:r>
            <w:r w:rsidR="000C188D" w:rsidRPr="00AF04A1">
              <w:rPr>
                <w:rFonts w:cstheme="minorHAnsi"/>
                <w:lang w:val="cy-GB"/>
              </w:rPr>
              <w:t xml:space="preserve"> 2022</w:t>
            </w:r>
          </w:p>
        </w:tc>
        <w:tc>
          <w:tcPr>
            <w:tcW w:w="4967" w:type="dxa"/>
          </w:tcPr>
          <w:p w14:paraId="7136F3AC" w14:textId="38A3A23A" w:rsidR="000C188D" w:rsidRPr="00AF04A1" w:rsidRDefault="00622118" w:rsidP="000C188D">
            <w:pPr>
              <w:pStyle w:val="BodyText"/>
              <w:jc w:val="both"/>
              <w:rPr>
                <w:rFonts w:eastAsia="Times New Roman" w:cstheme="minorHAnsi"/>
                <w:lang w:val="cy-GB"/>
              </w:rPr>
            </w:pPr>
            <w:r w:rsidRPr="00622118">
              <w:rPr>
                <w:rFonts w:eastAsia="Times New Roman" w:cstheme="minorHAnsi"/>
                <w:lang w:val="cy-GB"/>
              </w:rPr>
              <w:t>Roedd y Panel yn cydnabod y gallai staff fod o dan bwysau ychwanegol yn ystod gwyliau cyhoeddus ac adegau prysur gan gydnabod y gallai’r galw fod yn fwy na'r adnoddau oedd ar gael a bod hyn yn effeithio ar staff. Roedd yr Aelodau'n meddwl tybed a fyddai hyn yn effeithio ar ba mor aml y byddai’r staff yn gallu cael egwyl.</w:t>
            </w:r>
          </w:p>
        </w:tc>
        <w:tc>
          <w:tcPr>
            <w:tcW w:w="4305" w:type="dxa"/>
          </w:tcPr>
          <w:p w14:paraId="1EBB46EE" w14:textId="77777777" w:rsidR="00622118" w:rsidRPr="00622118" w:rsidRDefault="00622118" w:rsidP="00622118">
            <w:pPr>
              <w:pStyle w:val="NoSpacing"/>
              <w:rPr>
                <w:rFonts w:ascii="Verdana" w:hAnsi="Verdana" w:cstheme="minorHAnsi"/>
                <w:sz w:val="24"/>
                <w:szCs w:val="24"/>
                <w:lang w:val="cy-GB"/>
              </w:rPr>
            </w:pPr>
            <w:r w:rsidRPr="00622118">
              <w:rPr>
                <w:rFonts w:ascii="Verdana" w:hAnsi="Verdana" w:cstheme="minorHAnsi"/>
                <w:sz w:val="24"/>
                <w:szCs w:val="24"/>
                <w:lang w:val="cy-GB"/>
              </w:rPr>
              <w:t xml:space="preserve">Mae goruchwylwyr (yn gywir) yn eithaf llym ynghylch sicrhau bod staff yn mynd am bob un egwyl a drefnwyd (maen nhw'n cael 3 y shifft). </w:t>
            </w:r>
          </w:p>
          <w:p w14:paraId="119CDDD9" w14:textId="77777777" w:rsidR="00622118" w:rsidRPr="00622118" w:rsidRDefault="00622118" w:rsidP="00622118">
            <w:pPr>
              <w:pStyle w:val="NoSpacing"/>
              <w:rPr>
                <w:rFonts w:ascii="Verdana" w:hAnsi="Verdana" w:cstheme="minorHAnsi"/>
                <w:sz w:val="24"/>
                <w:szCs w:val="24"/>
                <w:lang w:val="cy-GB"/>
              </w:rPr>
            </w:pPr>
            <w:r w:rsidRPr="00622118">
              <w:rPr>
                <w:rFonts w:ascii="Verdana" w:hAnsi="Verdana" w:cstheme="minorHAnsi"/>
                <w:sz w:val="24"/>
                <w:szCs w:val="24"/>
                <w:lang w:val="cy-GB"/>
              </w:rPr>
              <w:t>Rydyn ni'n ceisio trefnu egwyl bob 2 i 2 ½ awr, ond pan fydd hi'n brysur gall yr amserlen hon ymestyn allan yn hirach, ac weithiau mae'n rhaid iddynt aros yn hirach nag yr hoffem cyn cymryd egwyl.</w:t>
            </w:r>
          </w:p>
          <w:p w14:paraId="42AAF514" w14:textId="49F788F3" w:rsidR="000C188D" w:rsidRPr="00AF04A1" w:rsidRDefault="00622118" w:rsidP="00622118">
            <w:pPr>
              <w:pStyle w:val="NoSpacing"/>
              <w:rPr>
                <w:rFonts w:ascii="Verdana" w:hAnsi="Verdana" w:cstheme="minorHAnsi"/>
                <w:sz w:val="24"/>
                <w:szCs w:val="24"/>
                <w:lang w:val="cy-GB"/>
              </w:rPr>
            </w:pPr>
            <w:r w:rsidRPr="00622118">
              <w:rPr>
                <w:rFonts w:ascii="Verdana" w:hAnsi="Verdana" w:cstheme="minorHAnsi"/>
                <w:sz w:val="24"/>
                <w:szCs w:val="24"/>
                <w:lang w:val="cy-GB"/>
              </w:rPr>
              <w:t>Wrth gwrs, gall staff fynd i'r toiled pryd bynnag y bydd angen, yn ychwanegol at eu cyfnodau egwyl. Gall goruchwylwyr hefyd roi cyfnodau egwyl lles ychwanegol os yw rhywun wedi cymryd galwad trallodus ac angen cymorth.</w:t>
            </w:r>
          </w:p>
        </w:tc>
      </w:tr>
    </w:tbl>
    <w:p w14:paraId="24C9AED4" w14:textId="77777777" w:rsidR="000C188D" w:rsidRPr="00AF04A1" w:rsidRDefault="000C188D" w:rsidP="00007E98">
      <w:pPr>
        <w:pStyle w:val="BodyText"/>
        <w:spacing w:line="360" w:lineRule="auto"/>
        <w:ind w:right="113"/>
        <w:jc w:val="both"/>
        <w:rPr>
          <w:rFonts w:eastAsia="Times New Roman" w:cstheme="minorHAnsi"/>
          <w:lang w:val="cy-GB" w:eastAsia="en-GB"/>
        </w:rPr>
      </w:pPr>
    </w:p>
    <w:sectPr w:rsidR="000C188D" w:rsidRPr="00AF04A1">
      <w:pgSz w:w="11910" w:h="16840"/>
      <w:pgMar w:top="1340" w:right="1320" w:bottom="1380" w:left="1320" w:header="0" w:footer="1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1A4D" w14:textId="77777777" w:rsidR="0051285E" w:rsidRDefault="0051285E">
      <w:pPr>
        <w:spacing w:after="0" w:line="240" w:lineRule="auto"/>
      </w:pPr>
      <w:r>
        <w:separator/>
      </w:r>
    </w:p>
  </w:endnote>
  <w:endnote w:type="continuationSeparator" w:id="0">
    <w:p w14:paraId="552C8BED" w14:textId="77777777" w:rsidR="0051285E" w:rsidRDefault="0051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A929" w14:textId="77777777" w:rsidR="0046061A" w:rsidRDefault="00460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EFCC" w14:textId="77777777" w:rsidR="0046061A" w:rsidRDefault="004606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CE4F" w14:textId="77777777" w:rsidR="0046061A" w:rsidRDefault="004606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2206" w14:textId="6107F2DD" w:rsidR="001F3368" w:rsidRDefault="00BE482C">
    <w:pPr>
      <w:pStyle w:val="BodyText"/>
      <w:spacing w:line="14" w:lineRule="auto"/>
      <w:rPr>
        <w:sz w:val="20"/>
      </w:rPr>
    </w:pPr>
    <w:r>
      <w:rPr>
        <w:noProof/>
      </w:rPr>
      <mc:AlternateContent>
        <mc:Choice Requires="wpg">
          <w:drawing>
            <wp:anchor distT="0" distB="0" distL="114300" distR="114300" simplePos="0" relativeHeight="487448064" behindDoc="1" locked="0" layoutInCell="1" allowOverlap="1" wp14:anchorId="29322207" wp14:editId="33E13055">
              <wp:simplePos x="0" y="0"/>
              <wp:positionH relativeFrom="page">
                <wp:posOffset>914400</wp:posOffset>
              </wp:positionH>
              <wp:positionV relativeFrom="page">
                <wp:posOffset>9756775</wp:posOffset>
              </wp:positionV>
              <wp:extent cx="5732145" cy="315595"/>
              <wp:effectExtent l="0" t="0" r="0" b="0"/>
              <wp:wrapNone/>
              <wp:docPr id="3" name="docshapegroup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145" cy="315595"/>
                        <a:chOff x="1440" y="15365"/>
                        <a:chExt cx="9027" cy="497"/>
                      </a:xfrm>
                    </wpg:grpSpPr>
                    <wps:wsp>
                      <wps:cNvPr id="4" name="docshape10"/>
                      <wps:cNvSpPr>
                        <a:spLocks noChangeArrowheads="1"/>
                      </wps:cNvSpPr>
                      <wps:spPr bwMode="auto">
                        <a:xfrm>
                          <a:off x="9564" y="15376"/>
                          <a:ext cx="903" cy="485"/>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1"/>
                      <wps:cNvSpPr>
                        <a:spLocks noChangeArrowheads="1"/>
                      </wps:cNvSpPr>
                      <wps:spPr bwMode="auto">
                        <a:xfrm>
                          <a:off x="1440" y="15364"/>
                          <a:ext cx="812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12"/>
                      <wps:cNvSpPr>
                        <a:spLocks noChangeArrowheads="1"/>
                      </wps:cNvSpPr>
                      <wps:spPr bwMode="auto">
                        <a:xfrm>
                          <a:off x="9564" y="15374"/>
                          <a:ext cx="10" cy="72"/>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13"/>
                      <wps:cNvSpPr>
                        <a:spLocks/>
                      </wps:cNvSpPr>
                      <wps:spPr bwMode="auto">
                        <a:xfrm>
                          <a:off x="9564" y="15364"/>
                          <a:ext cx="903" cy="10"/>
                        </a:xfrm>
                        <a:custGeom>
                          <a:avLst/>
                          <a:gdLst>
                            <a:gd name="T0" fmla="+- 0 10466 9564"/>
                            <a:gd name="T1" fmla="*/ T0 w 903"/>
                            <a:gd name="T2" fmla="+- 0 15365 15365"/>
                            <a:gd name="T3" fmla="*/ 15365 h 10"/>
                            <a:gd name="T4" fmla="+- 0 9574 9564"/>
                            <a:gd name="T5" fmla="*/ T4 w 903"/>
                            <a:gd name="T6" fmla="+- 0 15365 15365"/>
                            <a:gd name="T7" fmla="*/ 15365 h 10"/>
                            <a:gd name="T8" fmla="+- 0 9564 9564"/>
                            <a:gd name="T9" fmla="*/ T8 w 903"/>
                            <a:gd name="T10" fmla="+- 0 15365 15365"/>
                            <a:gd name="T11" fmla="*/ 15365 h 10"/>
                            <a:gd name="T12" fmla="+- 0 9564 9564"/>
                            <a:gd name="T13" fmla="*/ T12 w 903"/>
                            <a:gd name="T14" fmla="+- 0 15374 15365"/>
                            <a:gd name="T15" fmla="*/ 15374 h 10"/>
                            <a:gd name="T16" fmla="+- 0 9574 9564"/>
                            <a:gd name="T17" fmla="*/ T16 w 903"/>
                            <a:gd name="T18" fmla="+- 0 15374 15365"/>
                            <a:gd name="T19" fmla="*/ 15374 h 10"/>
                            <a:gd name="T20" fmla="+- 0 10466 9564"/>
                            <a:gd name="T21" fmla="*/ T20 w 903"/>
                            <a:gd name="T22" fmla="+- 0 15374 15365"/>
                            <a:gd name="T23" fmla="*/ 15374 h 10"/>
                            <a:gd name="T24" fmla="+- 0 10466 9564"/>
                            <a:gd name="T25" fmla="*/ T24 w 903"/>
                            <a:gd name="T26" fmla="+- 0 15365 15365"/>
                            <a:gd name="T27" fmla="*/ 15365 h 10"/>
                          </a:gdLst>
                          <a:ahLst/>
                          <a:cxnLst>
                            <a:cxn ang="0">
                              <a:pos x="T1" y="T3"/>
                            </a:cxn>
                            <a:cxn ang="0">
                              <a:pos x="T5" y="T7"/>
                            </a:cxn>
                            <a:cxn ang="0">
                              <a:pos x="T9" y="T11"/>
                            </a:cxn>
                            <a:cxn ang="0">
                              <a:pos x="T13" y="T15"/>
                            </a:cxn>
                            <a:cxn ang="0">
                              <a:pos x="T17" y="T19"/>
                            </a:cxn>
                            <a:cxn ang="0">
                              <a:pos x="T21" y="T23"/>
                            </a:cxn>
                            <a:cxn ang="0">
                              <a:pos x="T25" y="T27"/>
                            </a:cxn>
                          </a:cxnLst>
                          <a:rect l="0" t="0" r="r" b="b"/>
                          <a:pathLst>
                            <a:path w="903" h="10">
                              <a:moveTo>
                                <a:pt x="902" y="0"/>
                              </a:moveTo>
                              <a:lnTo>
                                <a:pt x="10" y="0"/>
                              </a:lnTo>
                              <a:lnTo>
                                <a:pt x="0" y="0"/>
                              </a:lnTo>
                              <a:lnTo>
                                <a:pt x="0" y="9"/>
                              </a:lnTo>
                              <a:lnTo>
                                <a:pt x="10" y="9"/>
                              </a:lnTo>
                              <a:lnTo>
                                <a:pt x="902" y="9"/>
                              </a:lnTo>
                              <a:lnTo>
                                <a:pt x="902" y="0"/>
                              </a:lnTo>
                              <a:close/>
                            </a:path>
                          </a:pathLst>
                        </a:cu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4"/>
                      <wps:cNvSpPr>
                        <a:spLocks/>
                      </wps:cNvSpPr>
                      <wps:spPr bwMode="auto">
                        <a:xfrm>
                          <a:off x="9564" y="15374"/>
                          <a:ext cx="903" cy="488"/>
                        </a:xfrm>
                        <a:custGeom>
                          <a:avLst/>
                          <a:gdLst>
                            <a:gd name="T0" fmla="+- 0 10466 9564"/>
                            <a:gd name="T1" fmla="*/ T0 w 903"/>
                            <a:gd name="T2" fmla="+- 0 15790 15374"/>
                            <a:gd name="T3" fmla="*/ 15790 h 488"/>
                            <a:gd name="T4" fmla="+- 0 9564 9564"/>
                            <a:gd name="T5" fmla="*/ T4 w 903"/>
                            <a:gd name="T6" fmla="+- 0 15790 15374"/>
                            <a:gd name="T7" fmla="*/ 15790 h 488"/>
                            <a:gd name="T8" fmla="+- 0 9564 9564"/>
                            <a:gd name="T9" fmla="*/ T8 w 903"/>
                            <a:gd name="T10" fmla="+- 0 15862 15374"/>
                            <a:gd name="T11" fmla="*/ 15862 h 488"/>
                            <a:gd name="T12" fmla="+- 0 10466 9564"/>
                            <a:gd name="T13" fmla="*/ T12 w 903"/>
                            <a:gd name="T14" fmla="+- 0 15862 15374"/>
                            <a:gd name="T15" fmla="*/ 15862 h 488"/>
                            <a:gd name="T16" fmla="+- 0 10466 9564"/>
                            <a:gd name="T17" fmla="*/ T16 w 903"/>
                            <a:gd name="T18" fmla="+- 0 15790 15374"/>
                            <a:gd name="T19" fmla="*/ 15790 h 488"/>
                            <a:gd name="T20" fmla="+- 0 10466 9564"/>
                            <a:gd name="T21" fmla="*/ T20 w 903"/>
                            <a:gd name="T22" fmla="+- 0 15374 15374"/>
                            <a:gd name="T23" fmla="*/ 15374 h 488"/>
                            <a:gd name="T24" fmla="+- 0 9574 9564"/>
                            <a:gd name="T25" fmla="*/ T24 w 903"/>
                            <a:gd name="T26" fmla="+- 0 15374 15374"/>
                            <a:gd name="T27" fmla="*/ 15374 h 488"/>
                            <a:gd name="T28" fmla="+- 0 9574 9564"/>
                            <a:gd name="T29" fmla="*/ T28 w 903"/>
                            <a:gd name="T30" fmla="+- 0 15446 15374"/>
                            <a:gd name="T31" fmla="*/ 15446 h 488"/>
                            <a:gd name="T32" fmla="+- 0 10466 9564"/>
                            <a:gd name="T33" fmla="*/ T32 w 903"/>
                            <a:gd name="T34" fmla="+- 0 15446 15374"/>
                            <a:gd name="T35" fmla="*/ 15446 h 488"/>
                            <a:gd name="T36" fmla="+- 0 10466 9564"/>
                            <a:gd name="T37" fmla="*/ T36 w 903"/>
                            <a:gd name="T38" fmla="+- 0 15374 15374"/>
                            <a:gd name="T39" fmla="*/ 15374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3" h="488">
                              <a:moveTo>
                                <a:pt x="902" y="416"/>
                              </a:moveTo>
                              <a:lnTo>
                                <a:pt x="0" y="416"/>
                              </a:lnTo>
                              <a:lnTo>
                                <a:pt x="0" y="488"/>
                              </a:lnTo>
                              <a:lnTo>
                                <a:pt x="902" y="488"/>
                              </a:lnTo>
                              <a:lnTo>
                                <a:pt x="902" y="416"/>
                              </a:lnTo>
                              <a:close/>
                              <a:moveTo>
                                <a:pt x="902" y="0"/>
                              </a:moveTo>
                              <a:lnTo>
                                <a:pt x="10" y="0"/>
                              </a:lnTo>
                              <a:lnTo>
                                <a:pt x="10" y="72"/>
                              </a:lnTo>
                              <a:lnTo>
                                <a:pt x="902" y="72"/>
                              </a:lnTo>
                              <a:lnTo>
                                <a:pt x="902" y="0"/>
                              </a:lnTo>
                              <a:close/>
                            </a:path>
                          </a:pathLst>
                        </a:custGeom>
                        <a:solidFill>
                          <a:srgbClr val="538D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48E3" id="docshapegroup9" o:spid="_x0000_s1026" style="position:absolute;margin-left:1in;margin-top:768.25pt;width:451.35pt;height:24.85pt;z-index:-15868416;mso-position-horizontal-relative:page;mso-position-vertical-relative:page" coordorigin="1440,15365" coordsize="9027,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">
              <v:rect id="docshape10" o:spid="_x0000_s1027" style="position:absolute;left:9564;top:15376;width:903;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" fillcolor="#538dd3" stroked="f"/>
              <v:rect id="docshape11" o:spid="_x0000_s1028" style="position:absolute;left:1440;top:15364;width:812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docshape12" o:spid="_x0000_s1029" style="position:absolute;left:9564;top:15374;width:10;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" fillcolor="#538dd3" stroked="f"/>
              <v:shape id="docshape13" o:spid="_x0000_s1030" style="position:absolute;left:9564;top:15364;width:903;height:10;visibility:visible;mso-wrap-style:square;v-text-anchor:top" coordsize="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" path="m902,l10,,,,,9r10,l902,9r,-9xe" fillcolor="#c0504d" stroked="f">
                <v:path arrowok="t" o:connecttype="custom" o:connectlocs="902,15365;10,15365;0,15365;0,15374;10,15374;902,15374;902,15365" o:connectangles="0,0,0,0,0,0,0"/>
              </v:shape>
              <v:shape id="docshape14" o:spid="_x0000_s1031" style="position:absolute;left:9564;top:15374;width:903;height:488;visibility:visible;mso-wrap-style:square;v-text-anchor:top" coordsize="90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" path="m902,416l,416r,72l902,488r,-72xm902,l10,r,72l902,72,902,xe" fillcolor="#538dd3" stroked="f">
                <v:path arrowok="t" o:connecttype="custom" o:connectlocs="902,15790;0,15790;0,15862;902,15862;902,15790;902,15374;10,15374;10,15446;902,15446;902,15374" o:connectangles="0,0,0,0,0,0,0,0,0,0"/>
              </v:shape>
              <w10:wrap anchorx="page" anchory="page"/>
            </v:group>
          </w:pict>
        </mc:Fallback>
      </mc:AlternateContent>
    </w:r>
    <w:r>
      <w:rPr>
        <w:noProof/>
      </w:rPr>
      <mc:AlternateContent>
        <mc:Choice Requires="wps">
          <w:drawing>
            <wp:anchor distT="0" distB="0" distL="114300" distR="114300" simplePos="0" relativeHeight="487448576" behindDoc="1" locked="0" layoutInCell="1" allowOverlap="1" wp14:anchorId="29322208" wp14:editId="3E507803">
              <wp:simplePos x="0" y="0"/>
              <wp:positionH relativeFrom="page">
                <wp:posOffset>6106795</wp:posOffset>
              </wp:positionH>
              <wp:positionV relativeFrom="page">
                <wp:posOffset>9800590</wp:posOffset>
              </wp:positionV>
              <wp:extent cx="217170" cy="153670"/>
              <wp:effectExtent l="0" t="0" r="0" b="0"/>
              <wp:wrapNone/>
              <wp:docPr id="2"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2220D" w14:textId="77777777" w:rsidR="001F3368" w:rsidRDefault="00734D66">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22208" id="_x0000_t202" coordsize="21600,21600" o:spt="202" path="m,l,21600r21600,l21600,xe">
              <v:stroke joinstyle="miter"/>
              <v:path gradientshapeok="t" o:connecttype="rect"/>
            </v:shapetype>
            <v:shape id="docshape15" o:spid="_x0000_s1027" type="#_x0000_t202" style="position:absolute;margin-left:480.85pt;margin-top:771.7pt;width:17.1pt;height:12.1pt;z-index:-158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" filled="f" stroked="f">
              <v:textbox inset="0,0,0,0">
                <w:txbxContent>
                  <w:p w14:paraId="2932220D" w14:textId="77777777" w:rsidR="001F3368" w:rsidRDefault="00734D66">
                    <w:pPr>
                      <w:spacing w:before="14"/>
                      <w:ind w:left="60"/>
                      <w:rPr>
                        <w:rFonts w:ascii="Arial"/>
                        <w:sz w:val="18"/>
                      </w:rPr>
                    </w:pPr>
                    <w:r>
                      <w:fldChar w:fldCharType="begin"/>
                    </w:r>
                    <w:r>
                      <w:rPr>
                        <w:rFonts w:ascii="Arial"/>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6A80" w14:textId="77777777" w:rsidR="0051285E" w:rsidRDefault="0051285E">
      <w:pPr>
        <w:spacing w:after="0" w:line="240" w:lineRule="auto"/>
      </w:pPr>
      <w:r>
        <w:separator/>
      </w:r>
    </w:p>
  </w:footnote>
  <w:footnote w:type="continuationSeparator" w:id="0">
    <w:p w14:paraId="0B02EFC6" w14:textId="77777777" w:rsidR="0051285E" w:rsidRDefault="00512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DE1B" w14:textId="77777777" w:rsidR="0046061A" w:rsidRDefault="00460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D5AA" w14:textId="08A3CA80" w:rsidR="00291A51" w:rsidRDefault="00291A51">
    <w:pPr>
      <w:pStyle w:val="Header"/>
    </w:pPr>
    <w:r>
      <w:rPr>
        <w:noProof/>
      </w:rPr>
      <mc:AlternateContent>
        <mc:Choice Requires="wps">
          <w:drawing>
            <wp:anchor distT="0" distB="0" distL="114300" distR="114300" simplePos="0" relativeHeight="487452672" behindDoc="0" locked="0" layoutInCell="1" allowOverlap="1" wp14:anchorId="17C7555A" wp14:editId="55221897">
              <wp:simplePos x="0" y="0"/>
              <wp:positionH relativeFrom="column">
                <wp:posOffset>0</wp:posOffset>
              </wp:positionH>
              <wp:positionV relativeFrom="paragraph">
                <wp:posOffset>-635</wp:posOffset>
              </wp:positionV>
              <wp:extent cx="2058448" cy="398038"/>
              <wp:effectExtent l="0" t="0" r="0" b="0"/>
              <wp:wrapNone/>
              <wp:docPr id="1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448" cy="398038"/>
                      </a:xfrm>
                      <a:prstGeom prst="rect">
                        <a:avLst/>
                      </a:prstGeom>
                      <a:solidFill>
                        <a:srgbClr val="538DD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B7C3" w14:textId="6996C619" w:rsidR="00291A51" w:rsidRDefault="003C34D4" w:rsidP="00291A51">
                          <w:pPr>
                            <w:spacing w:before="218"/>
                            <w:ind w:left="1600"/>
                            <w:rPr>
                              <w:color w:val="000000"/>
                            </w:rPr>
                          </w:pPr>
                          <w:proofErr w:type="spellStart"/>
                          <w:r>
                            <w:rPr>
                              <w:color w:val="FFFFFF"/>
                            </w:rPr>
                            <w:t>Ionawr</w:t>
                          </w:r>
                          <w:proofErr w:type="spellEnd"/>
                          <w:r w:rsidR="00094918">
                            <w:rPr>
                              <w:color w:val="FFFFFF"/>
                            </w:rPr>
                            <w:t xml:space="preserve"> 2023</w:t>
                          </w:r>
                        </w:p>
                      </w:txbxContent>
                    </wps:txbx>
                    <wps:bodyPr rot="0" vert="horz" wrap="square" lIns="0" tIns="0" rIns="0" bIns="0" anchor="t" anchorCtr="0" upright="1">
                      <a:noAutofit/>
                    </wps:bodyPr>
                  </wps:wsp>
                </a:graphicData>
              </a:graphic>
            </wp:anchor>
          </w:drawing>
        </mc:Choice>
        <mc:Fallback>
          <w:pict>
            <v:shapetype w14:anchorId="17C7555A" id="_x0000_t202" coordsize="21600,21600" o:spt="202" path="m,l,21600r21600,l21600,xe">
              <v:stroke joinstyle="miter"/>
              <v:path gradientshapeok="t" o:connecttype="rect"/>
            </v:shapetype>
            <v:shape id="docshape8" o:spid="_x0000_s1026" type="#_x0000_t202" style="position:absolute;margin-left:0;margin-top:-.05pt;width:162.1pt;height:31.35pt;z-index:48745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" fillcolor="#538dd3" stroked="f">
              <v:textbox inset="0,0,0,0">
                <w:txbxContent>
                  <w:p w14:paraId="5F92B7C3" w14:textId="6996C619" w:rsidR="00291A51" w:rsidRDefault="003C34D4" w:rsidP="00291A51">
                    <w:pPr>
                      <w:spacing w:before="218"/>
                      <w:ind w:left="1600"/>
                      <w:rPr>
                        <w:color w:val="000000"/>
                      </w:rPr>
                    </w:pPr>
                    <w:proofErr w:type="spellStart"/>
                    <w:r>
                      <w:rPr>
                        <w:color w:val="FFFFFF"/>
                      </w:rPr>
                      <w:t>Ionawr</w:t>
                    </w:r>
                    <w:proofErr w:type="spellEnd"/>
                    <w:r w:rsidR="00094918">
                      <w:rPr>
                        <w:color w:val="FFFFFF"/>
                      </w:rPr>
                      <w:t xml:space="preserve"> 2023</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9663" w14:textId="77777777" w:rsidR="0046061A" w:rsidRDefault="00460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467"/>
    <w:multiLevelType w:val="multilevel"/>
    <w:tmpl w:val="2EA83CE8"/>
    <w:lvl w:ilvl="0">
      <w:start w:val="5"/>
      <w:numFmt w:val="decimal"/>
      <w:lvlText w:val="%1.0"/>
      <w:lvlJc w:val="left"/>
      <w:pPr>
        <w:ind w:left="720" w:hanging="720"/>
      </w:pPr>
      <w:rPr>
        <w:rFonts w:hint="default"/>
        <w:color w:val="2D74B5"/>
      </w:rPr>
    </w:lvl>
    <w:lvl w:ilvl="1">
      <w:start w:val="1"/>
      <w:numFmt w:val="decimal"/>
      <w:lvlText w:val="%1.%2"/>
      <w:lvlJc w:val="left"/>
      <w:pPr>
        <w:ind w:left="1440" w:hanging="72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4320" w:hanging="144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6120" w:hanging="1800"/>
      </w:pPr>
      <w:rPr>
        <w:rFonts w:hint="default"/>
        <w:color w:val="2D74B5"/>
      </w:rPr>
    </w:lvl>
    <w:lvl w:ilvl="7">
      <w:start w:val="1"/>
      <w:numFmt w:val="decimal"/>
      <w:lvlText w:val="%1.%2.%3.%4.%5.%6.%7.%8"/>
      <w:lvlJc w:val="left"/>
      <w:pPr>
        <w:ind w:left="7200" w:hanging="2160"/>
      </w:pPr>
      <w:rPr>
        <w:rFonts w:hint="default"/>
        <w:color w:val="2D74B5"/>
      </w:rPr>
    </w:lvl>
    <w:lvl w:ilvl="8">
      <w:start w:val="1"/>
      <w:numFmt w:val="decimal"/>
      <w:lvlText w:val="%1.%2.%3.%4.%5.%6.%7.%8.%9"/>
      <w:lvlJc w:val="left"/>
      <w:pPr>
        <w:ind w:left="7920" w:hanging="2160"/>
      </w:pPr>
      <w:rPr>
        <w:rFonts w:hint="default"/>
        <w:color w:val="2D74B5"/>
      </w:rPr>
    </w:lvl>
  </w:abstractNum>
  <w:abstractNum w:abstractNumId="1" w15:restartNumberingAfterBreak="0">
    <w:nsid w:val="02A9436C"/>
    <w:multiLevelType w:val="multilevel"/>
    <w:tmpl w:val="A4C23722"/>
    <w:lvl w:ilvl="0">
      <w:start w:val="2"/>
      <w:numFmt w:val="decimal"/>
      <w:lvlText w:val="%1.0"/>
      <w:lvlJc w:val="left"/>
      <w:pPr>
        <w:ind w:left="480" w:hanging="360"/>
      </w:pPr>
      <w:rPr>
        <w:rFonts w:hint="default"/>
        <w:color w:val="2D74B5"/>
      </w:rPr>
    </w:lvl>
    <w:lvl w:ilvl="1">
      <w:start w:val="1"/>
      <w:numFmt w:val="decimal"/>
      <w:lvlText w:val="%1.%2"/>
      <w:lvlJc w:val="left"/>
      <w:pPr>
        <w:ind w:left="1200" w:hanging="360"/>
      </w:pPr>
      <w:rPr>
        <w:rFonts w:hint="default"/>
        <w:color w:val="2D74B5"/>
      </w:rPr>
    </w:lvl>
    <w:lvl w:ilvl="2">
      <w:start w:val="1"/>
      <w:numFmt w:val="decimal"/>
      <w:lvlText w:val="%1.%2.%3"/>
      <w:lvlJc w:val="left"/>
      <w:pPr>
        <w:ind w:left="2280" w:hanging="720"/>
      </w:pPr>
      <w:rPr>
        <w:rFonts w:hint="default"/>
        <w:color w:val="2D74B5"/>
      </w:rPr>
    </w:lvl>
    <w:lvl w:ilvl="3">
      <w:start w:val="1"/>
      <w:numFmt w:val="decimal"/>
      <w:lvlText w:val="%1.%2.%3.%4"/>
      <w:lvlJc w:val="left"/>
      <w:pPr>
        <w:ind w:left="3360" w:hanging="1080"/>
      </w:pPr>
      <w:rPr>
        <w:rFonts w:hint="default"/>
        <w:color w:val="2D74B5"/>
      </w:rPr>
    </w:lvl>
    <w:lvl w:ilvl="4">
      <w:start w:val="1"/>
      <w:numFmt w:val="decimal"/>
      <w:lvlText w:val="%1.%2.%3.%4.%5"/>
      <w:lvlJc w:val="left"/>
      <w:pPr>
        <w:ind w:left="4080" w:hanging="1080"/>
      </w:pPr>
      <w:rPr>
        <w:rFonts w:hint="default"/>
        <w:color w:val="2D74B5"/>
      </w:rPr>
    </w:lvl>
    <w:lvl w:ilvl="5">
      <w:start w:val="1"/>
      <w:numFmt w:val="decimal"/>
      <w:lvlText w:val="%1.%2.%3.%4.%5.%6"/>
      <w:lvlJc w:val="left"/>
      <w:pPr>
        <w:ind w:left="5160" w:hanging="1440"/>
      </w:pPr>
      <w:rPr>
        <w:rFonts w:hint="default"/>
        <w:color w:val="2D74B5"/>
      </w:rPr>
    </w:lvl>
    <w:lvl w:ilvl="6">
      <w:start w:val="1"/>
      <w:numFmt w:val="decimal"/>
      <w:lvlText w:val="%1.%2.%3.%4.%5.%6.%7"/>
      <w:lvlJc w:val="left"/>
      <w:pPr>
        <w:ind w:left="5880" w:hanging="1440"/>
      </w:pPr>
      <w:rPr>
        <w:rFonts w:hint="default"/>
        <w:color w:val="2D74B5"/>
      </w:rPr>
    </w:lvl>
    <w:lvl w:ilvl="7">
      <w:start w:val="1"/>
      <w:numFmt w:val="decimal"/>
      <w:lvlText w:val="%1.%2.%3.%4.%5.%6.%7.%8"/>
      <w:lvlJc w:val="left"/>
      <w:pPr>
        <w:ind w:left="6960" w:hanging="1800"/>
      </w:pPr>
      <w:rPr>
        <w:rFonts w:hint="default"/>
        <w:color w:val="2D74B5"/>
      </w:rPr>
    </w:lvl>
    <w:lvl w:ilvl="8">
      <w:start w:val="1"/>
      <w:numFmt w:val="decimal"/>
      <w:lvlText w:val="%1.%2.%3.%4.%5.%6.%7.%8.%9"/>
      <w:lvlJc w:val="left"/>
      <w:pPr>
        <w:ind w:left="8040" w:hanging="2160"/>
      </w:pPr>
      <w:rPr>
        <w:rFonts w:hint="default"/>
        <w:color w:val="2D74B5"/>
      </w:rPr>
    </w:lvl>
  </w:abstractNum>
  <w:abstractNum w:abstractNumId="2" w15:restartNumberingAfterBreak="0">
    <w:nsid w:val="033705E2"/>
    <w:multiLevelType w:val="multilevel"/>
    <w:tmpl w:val="929035A0"/>
    <w:lvl w:ilvl="0">
      <w:start w:val="4"/>
      <w:numFmt w:val="decimal"/>
      <w:lvlText w:val="%1"/>
      <w:lvlJc w:val="left"/>
      <w:pPr>
        <w:ind w:left="588" w:hanging="468"/>
      </w:pPr>
      <w:rPr>
        <w:rFonts w:hint="default"/>
        <w:lang w:val="en-GB" w:eastAsia="en-US" w:bidi="ar-SA"/>
      </w:rPr>
    </w:lvl>
    <w:lvl w:ilvl="1">
      <w:numFmt w:val="decimal"/>
      <w:lvlText w:val="%1.%2"/>
      <w:lvlJc w:val="left"/>
      <w:pPr>
        <w:ind w:left="588" w:hanging="468"/>
      </w:pPr>
      <w:rPr>
        <w:rFonts w:ascii="Calibri Light" w:eastAsia="Calibri Light" w:hAnsi="Calibri Light" w:cs="Calibri Light" w:hint="default"/>
        <w:b w:val="0"/>
        <w:bCs w:val="0"/>
        <w:i w:val="0"/>
        <w:iCs w:val="0"/>
        <w:color w:val="2D74B5"/>
        <w:spacing w:val="-4"/>
        <w:w w:val="99"/>
        <w:sz w:val="32"/>
        <w:szCs w:val="32"/>
        <w:lang w:val="en-GB" w:eastAsia="en-US" w:bidi="ar-SA"/>
      </w:rPr>
    </w:lvl>
    <w:lvl w:ilvl="2">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3">
      <w:numFmt w:val="bullet"/>
      <w:lvlText w:val="•"/>
      <w:lvlJc w:val="left"/>
      <w:pPr>
        <w:ind w:left="2712" w:hanging="360"/>
      </w:pPr>
      <w:rPr>
        <w:rFonts w:hint="default"/>
        <w:lang w:val="en-GB" w:eastAsia="en-US" w:bidi="ar-SA"/>
      </w:rPr>
    </w:lvl>
    <w:lvl w:ilvl="4">
      <w:numFmt w:val="bullet"/>
      <w:lvlText w:val="•"/>
      <w:lvlJc w:val="left"/>
      <w:pPr>
        <w:ind w:left="3648" w:hanging="360"/>
      </w:pPr>
      <w:rPr>
        <w:rFonts w:hint="default"/>
        <w:lang w:val="en-GB" w:eastAsia="en-US" w:bidi="ar-SA"/>
      </w:rPr>
    </w:lvl>
    <w:lvl w:ilvl="5">
      <w:numFmt w:val="bullet"/>
      <w:lvlText w:val="•"/>
      <w:lvlJc w:val="left"/>
      <w:pPr>
        <w:ind w:left="4585" w:hanging="360"/>
      </w:pPr>
      <w:rPr>
        <w:rFonts w:hint="default"/>
        <w:lang w:val="en-GB" w:eastAsia="en-US" w:bidi="ar-SA"/>
      </w:rPr>
    </w:lvl>
    <w:lvl w:ilvl="6">
      <w:numFmt w:val="bullet"/>
      <w:lvlText w:val="•"/>
      <w:lvlJc w:val="left"/>
      <w:pPr>
        <w:ind w:left="5521" w:hanging="360"/>
      </w:pPr>
      <w:rPr>
        <w:rFonts w:hint="default"/>
        <w:lang w:val="en-GB" w:eastAsia="en-US" w:bidi="ar-SA"/>
      </w:rPr>
    </w:lvl>
    <w:lvl w:ilvl="7">
      <w:numFmt w:val="bullet"/>
      <w:lvlText w:val="•"/>
      <w:lvlJc w:val="left"/>
      <w:pPr>
        <w:ind w:left="6457" w:hanging="360"/>
      </w:pPr>
      <w:rPr>
        <w:rFonts w:hint="default"/>
        <w:lang w:val="en-GB" w:eastAsia="en-US" w:bidi="ar-SA"/>
      </w:rPr>
    </w:lvl>
    <w:lvl w:ilvl="8">
      <w:numFmt w:val="bullet"/>
      <w:lvlText w:val="•"/>
      <w:lvlJc w:val="left"/>
      <w:pPr>
        <w:ind w:left="7393" w:hanging="360"/>
      </w:pPr>
      <w:rPr>
        <w:rFonts w:hint="default"/>
        <w:lang w:val="en-GB" w:eastAsia="en-US" w:bidi="ar-SA"/>
      </w:rPr>
    </w:lvl>
  </w:abstractNum>
  <w:abstractNum w:abstractNumId="3" w15:restartNumberingAfterBreak="0">
    <w:nsid w:val="05053104"/>
    <w:multiLevelType w:val="hybridMultilevel"/>
    <w:tmpl w:val="4EA0B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6A33972"/>
    <w:multiLevelType w:val="hybridMultilevel"/>
    <w:tmpl w:val="25106338"/>
    <w:lvl w:ilvl="0" w:tplc="08090003">
      <w:start w:val="1"/>
      <w:numFmt w:val="bullet"/>
      <w:lvlText w:val="o"/>
      <w:lvlJc w:val="left"/>
      <w:pPr>
        <w:ind w:left="1548" w:hanging="360"/>
      </w:pPr>
      <w:rPr>
        <w:rFonts w:ascii="Courier New" w:hAnsi="Courier New" w:cs="Courier New" w:hint="default"/>
      </w:rPr>
    </w:lvl>
    <w:lvl w:ilvl="1" w:tplc="08090003">
      <w:start w:val="1"/>
      <w:numFmt w:val="bullet"/>
      <w:lvlText w:val="o"/>
      <w:lvlJc w:val="left"/>
      <w:pPr>
        <w:ind w:left="2268" w:hanging="360"/>
      </w:pPr>
      <w:rPr>
        <w:rFonts w:ascii="Courier New" w:hAnsi="Courier New" w:cs="Courier New" w:hint="default"/>
      </w:rPr>
    </w:lvl>
    <w:lvl w:ilvl="2" w:tplc="08090005">
      <w:start w:val="1"/>
      <w:numFmt w:val="bullet"/>
      <w:lvlText w:val=""/>
      <w:lvlJc w:val="left"/>
      <w:pPr>
        <w:ind w:left="2988" w:hanging="360"/>
      </w:pPr>
      <w:rPr>
        <w:rFonts w:ascii="Wingdings" w:hAnsi="Wingdings" w:hint="default"/>
      </w:rPr>
    </w:lvl>
    <w:lvl w:ilvl="3" w:tplc="08090001">
      <w:start w:val="1"/>
      <w:numFmt w:val="bullet"/>
      <w:lvlText w:val=""/>
      <w:lvlJc w:val="left"/>
      <w:pPr>
        <w:ind w:left="3708" w:hanging="360"/>
      </w:pPr>
      <w:rPr>
        <w:rFonts w:ascii="Symbol" w:hAnsi="Symbol" w:hint="default"/>
      </w:rPr>
    </w:lvl>
    <w:lvl w:ilvl="4" w:tplc="08090003">
      <w:start w:val="1"/>
      <w:numFmt w:val="bullet"/>
      <w:lvlText w:val="o"/>
      <w:lvlJc w:val="left"/>
      <w:pPr>
        <w:ind w:left="4428" w:hanging="360"/>
      </w:pPr>
      <w:rPr>
        <w:rFonts w:ascii="Courier New" w:hAnsi="Courier New" w:cs="Courier New" w:hint="default"/>
      </w:rPr>
    </w:lvl>
    <w:lvl w:ilvl="5" w:tplc="08090005">
      <w:start w:val="1"/>
      <w:numFmt w:val="bullet"/>
      <w:lvlText w:val=""/>
      <w:lvlJc w:val="left"/>
      <w:pPr>
        <w:ind w:left="5148" w:hanging="360"/>
      </w:pPr>
      <w:rPr>
        <w:rFonts w:ascii="Wingdings" w:hAnsi="Wingdings" w:hint="default"/>
      </w:rPr>
    </w:lvl>
    <w:lvl w:ilvl="6" w:tplc="08090001">
      <w:start w:val="1"/>
      <w:numFmt w:val="bullet"/>
      <w:lvlText w:val=""/>
      <w:lvlJc w:val="left"/>
      <w:pPr>
        <w:ind w:left="5868" w:hanging="360"/>
      </w:pPr>
      <w:rPr>
        <w:rFonts w:ascii="Symbol" w:hAnsi="Symbol" w:hint="default"/>
      </w:rPr>
    </w:lvl>
    <w:lvl w:ilvl="7" w:tplc="08090003">
      <w:start w:val="1"/>
      <w:numFmt w:val="bullet"/>
      <w:lvlText w:val="o"/>
      <w:lvlJc w:val="left"/>
      <w:pPr>
        <w:ind w:left="6588" w:hanging="360"/>
      </w:pPr>
      <w:rPr>
        <w:rFonts w:ascii="Courier New" w:hAnsi="Courier New" w:cs="Courier New" w:hint="default"/>
      </w:rPr>
    </w:lvl>
    <w:lvl w:ilvl="8" w:tplc="08090005">
      <w:start w:val="1"/>
      <w:numFmt w:val="bullet"/>
      <w:lvlText w:val=""/>
      <w:lvlJc w:val="left"/>
      <w:pPr>
        <w:ind w:left="7308" w:hanging="360"/>
      </w:pPr>
      <w:rPr>
        <w:rFonts w:ascii="Wingdings" w:hAnsi="Wingdings" w:hint="default"/>
      </w:rPr>
    </w:lvl>
  </w:abstractNum>
  <w:abstractNum w:abstractNumId="5" w15:restartNumberingAfterBreak="0">
    <w:nsid w:val="07E91811"/>
    <w:multiLevelType w:val="hybridMultilevel"/>
    <w:tmpl w:val="CDC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106D62"/>
    <w:multiLevelType w:val="hybridMultilevel"/>
    <w:tmpl w:val="1E921D9A"/>
    <w:lvl w:ilvl="0" w:tplc="1750DFFC">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1" w:tplc="54E2C0C8">
      <w:numFmt w:val="bullet"/>
      <w:lvlText w:val="•"/>
      <w:lvlJc w:val="left"/>
      <w:pPr>
        <w:ind w:left="1682" w:hanging="360"/>
      </w:pPr>
      <w:rPr>
        <w:rFonts w:hint="default"/>
        <w:lang w:val="en-GB" w:eastAsia="en-US" w:bidi="ar-SA"/>
      </w:rPr>
    </w:lvl>
    <w:lvl w:ilvl="2" w:tplc="4994226A">
      <w:numFmt w:val="bullet"/>
      <w:lvlText w:val="•"/>
      <w:lvlJc w:val="left"/>
      <w:pPr>
        <w:ind w:left="2525" w:hanging="360"/>
      </w:pPr>
      <w:rPr>
        <w:rFonts w:hint="default"/>
        <w:lang w:val="en-GB" w:eastAsia="en-US" w:bidi="ar-SA"/>
      </w:rPr>
    </w:lvl>
    <w:lvl w:ilvl="3" w:tplc="859C47F6">
      <w:numFmt w:val="bullet"/>
      <w:lvlText w:val="•"/>
      <w:lvlJc w:val="left"/>
      <w:pPr>
        <w:ind w:left="3367" w:hanging="360"/>
      </w:pPr>
      <w:rPr>
        <w:rFonts w:hint="default"/>
        <w:lang w:val="en-GB" w:eastAsia="en-US" w:bidi="ar-SA"/>
      </w:rPr>
    </w:lvl>
    <w:lvl w:ilvl="4" w:tplc="3ACABA1A">
      <w:numFmt w:val="bullet"/>
      <w:lvlText w:val="•"/>
      <w:lvlJc w:val="left"/>
      <w:pPr>
        <w:ind w:left="4210" w:hanging="360"/>
      </w:pPr>
      <w:rPr>
        <w:rFonts w:hint="default"/>
        <w:lang w:val="en-GB" w:eastAsia="en-US" w:bidi="ar-SA"/>
      </w:rPr>
    </w:lvl>
    <w:lvl w:ilvl="5" w:tplc="2BEEC192">
      <w:numFmt w:val="bullet"/>
      <w:lvlText w:val="•"/>
      <w:lvlJc w:val="left"/>
      <w:pPr>
        <w:ind w:left="5053" w:hanging="360"/>
      </w:pPr>
      <w:rPr>
        <w:rFonts w:hint="default"/>
        <w:lang w:val="en-GB" w:eastAsia="en-US" w:bidi="ar-SA"/>
      </w:rPr>
    </w:lvl>
    <w:lvl w:ilvl="6" w:tplc="AD18F144">
      <w:numFmt w:val="bullet"/>
      <w:lvlText w:val="•"/>
      <w:lvlJc w:val="left"/>
      <w:pPr>
        <w:ind w:left="5895" w:hanging="360"/>
      </w:pPr>
      <w:rPr>
        <w:rFonts w:hint="default"/>
        <w:lang w:val="en-GB" w:eastAsia="en-US" w:bidi="ar-SA"/>
      </w:rPr>
    </w:lvl>
    <w:lvl w:ilvl="7" w:tplc="78389656">
      <w:numFmt w:val="bullet"/>
      <w:lvlText w:val="•"/>
      <w:lvlJc w:val="left"/>
      <w:pPr>
        <w:ind w:left="6738" w:hanging="360"/>
      </w:pPr>
      <w:rPr>
        <w:rFonts w:hint="default"/>
        <w:lang w:val="en-GB" w:eastAsia="en-US" w:bidi="ar-SA"/>
      </w:rPr>
    </w:lvl>
    <w:lvl w:ilvl="8" w:tplc="D84097F0">
      <w:numFmt w:val="bullet"/>
      <w:lvlText w:val="•"/>
      <w:lvlJc w:val="left"/>
      <w:pPr>
        <w:ind w:left="7581" w:hanging="360"/>
      </w:pPr>
      <w:rPr>
        <w:rFonts w:hint="default"/>
        <w:lang w:val="en-GB" w:eastAsia="en-US" w:bidi="ar-SA"/>
      </w:rPr>
    </w:lvl>
  </w:abstractNum>
  <w:abstractNum w:abstractNumId="7" w15:restartNumberingAfterBreak="0">
    <w:nsid w:val="0EFB6A43"/>
    <w:multiLevelType w:val="multilevel"/>
    <w:tmpl w:val="C9A40E8E"/>
    <w:lvl w:ilvl="0">
      <w:start w:val="5"/>
      <w:numFmt w:val="decimal"/>
      <w:lvlText w:val="%1.0"/>
      <w:lvlJc w:val="left"/>
      <w:pPr>
        <w:ind w:left="1440" w:hanging="720"/>
      </w:pPr>
      <w:rPr>
        <w:rFonts w:hint="default"/>
        <w:color w:val="2D74B5"/>
      </w:rPr>
    </w:lvl>
    <w:lvl w:ilvl="1">
      <w:start w:val="1"/>
      <w:numFmt w:val="decimal"/>
      <w:lvlText w:val="%1.%2"/>
      <w:lvlJc w:val="left"/>
      <w:pPr>
        <w:ind w:left="2160" w:hanging="720"/>
      </w:pPr>
      <w:rPr>
        <w:rFonts w:hint="default"/>
        <w:color w:val="2D74B5"/>
      </w:rPr>
    </w:lvl>
    <w:lvl w:ilvl="2">
      <w:start w:val="1"/>
      <w:numFmt w:val="decimal"/>
      <w:lvlText w:val="%1.%2.%3"/>
      <w:lvlJc w:val="left"/>
      <w:pPr>
        <w:ind w:left="2880" w:hanging="720"/>
      </w:pPr>
      <w:rPr>
        <w:rFonts w:hint="default"/>
        <w:color w:val="2D74B5"/>
      </w:rPr>
    </w:lvl>
    <w:lvl w:ilvl="3">
      <w:start w:val="1"/>
      <w:numFmt w:val="decimal"/>
      <w:lvlText w:val="%1.%2.%3.%4"/>
      <w:lvlJc w:val="left"/>
      <w:pPr>
        <w:ind w:left="3960" w:hanging="1080"/>
      </w:pPr>
      <w:rPr>
        <w:rFonts w:hint="default"/>
        <w:color w:val="2D74B5"/>
      </w:rPr>
    </w:lvl>
    <w:lvl w:ilvl="4">
      <w:start w:val="1"/>
      <w:numFmt w:val="decimal"/>
      <w:lvlText w:val="%1.%2.%3.%4.%5"/>
      <w:lvlJc w:val="left"/>
      <w:pPr>
        <w:ind w:left="5040" w:hanging="1440"/>
      </w:pPr>
      <w:rPr>
        <w:rFonts w:hint="default"/>
        <w:color w:val="2D74B5"/>
      </w:rPr>
    </w:lvl>
    <w:lvl w:ilvl="5">
      <w:start w:val="1"/>
      <w:numFmt w:val="decimal"/>
      <w:lvlText w:val="%1.%2.%3.%4.%5.%6"/>
      <w:lvlJc w:val="left"/>
      <w:pPr>
        <w:ind w:left="5760" w:hanging="1440"/>
      </w:pPr>
      <w:rPr>
        <w:rFonts w:hint="default"/>
        <w:color w:val="2D74B5"/>
      </w:rPr>
    </w:lvl>
    <w:lvl w:ilvl="6">
      <w:start w:val="1"/>
      <w:numFmt w:val="decimal"/>
      <w:lvlText w:val="%1.%2.%3.%4.%5.%6.%7"/>
      <w:lvlJc w:val="left"/>
      <w:pPr>
        <w:ind w:left="6840" w:hanging="1800"/>
      </w:pPr>
      <w:rPr>
        <w:rFonts w:hint="default"/>
        <w:color w:val="2D74B5"/>
      </w:rPr>
    </w:lvl>
    <w:lvl w:ilvl="7">
      <w:start w:val="1"/>
      <w:numFmt w:val="decimal"/>
      <w:lvlText w:val="%1.%2.%3.%4.%5.%6.%7.%8"/>
      <w:lvlJc w:val="left"/>
      <w:pPr>
        <w:ind w:left="7920" w:hanging="2160"/>
      </w:pPr>
      <w:rPr>
        <w:rFonts w:hint="default"/>
        <w:color w:val="2D74B5"/>
      </w:rPr>
    </w:lvl>
    <w:lvl w:ilvl="8">
      <w:start w:val="1"/>
      <w:numFmt w:val="decimal"/>
      <w:lvlText w:val="%1.%2.%3.%4.%5.%6.%7.%8.%9"/>
      <w:lvlJc w:val="left"/>
      <w:pPr>
        <w:ind w:left="8640" w:hanging="2160"/>
      </w:pPr>
      <w:rPr>
        <w:rFonts w:hint="default"/>
        <w:color w:val="2D74B5"/>
      </w:rPr>
    </w:lvl>
  </w:abstractNum>
  <w:abstractNum w:abstractNumId="8" w15:restartNumberingAfterBreak="0">
    <w:nsid w:val="0FAE308F"/>
    <w:multiLevelType w:val="hybridMultilevel"/>
    <w:tmpl w:val="25106338"/>
    <w:lvl w:ilvl="0" w:tplc="08090003">
      <w:start w:val="1"/>
      <w:numFmt w:val="bullet"/>
      <w:lvlText w:val="o"/>
      <w:lvlJc w:val="left"/>
      <w:pPr>
        <w:ind w:left="1548" w:hanging="360"/>
      </w:pPr>
      <w:rPr>
        <w:rFonts w:ascii="Courier New" w:hAnsi="Courier New" w:cs="Courier New" w:hint="default"/>
      </w:rPr>
    </w:lvl>
    <w:lvl w:ilvl="1" w:tplc="08090003">
      <w:start w:val="1"/>
      <w:numFmt w:val="bullet"/>
      <w:lvlText w:val="o"/>
      <w:lvlJc w:val="left"/>
      <w:pPr>
        <w:ind w:left="2268" w:hanging="360"/>
      </w:pPr>
      <w:rPr>
        <w:rFonts w:ascii="Courier New" w:hAnsi="Courier New" w:cs="Courier New" w:hint="default"/>
      </w:rPr>
    </w:lvl>
    <w:lvl w:ilvl="2" w:tplc="08090005">
      <w:start w:val="1"/>
      <w:numFmt w:val="bullet"/>
      <w:lvlText w:val=""/>
      <w:lvlJc w:val="left"/>
      <w:pPr>
        <w:ind w:left="2988" w:hanging="360"/>
      </w:pPr>
      <w:rPr>
        <w:rFonts w:ascii="Wingdings" w:hAnsi="Wingdings" w:hint="default"/>
      </w:rPr>
    </w:lvl>
    <w:lvl w:ilvl="3" w:tplc="08090001">
      <w:start w:val="1"/>
      <w:numFmt w:val="bullet"/>
      <w:lvlText w:val=""/>
      <w:lvlJc w:val="left"/>
      <w:pPr>
        <w:ind w:left="3708" w:hanging="360"/>
      </w:pPr>
      <w:rPr>
        <w:rFonts w:ascii="Symbol" w:hAnsi="Symbol" w:hint="default"/>
      </w:rPr>
    </w:lvl>
    <w:lvl w:ilvl="4" w:tplc="08090003">
      <w:start w:val="1"/>
      <w:numFmt w:val="bullet"/>
      <w:lvlText w:val="o"/>
      <w:lvlJc w:val="left"/>
      <w:pPr>
        <w:ind w:left="4428" w:hanging="360"/>
      </w:pPr>
      <w:rPr>
        <w:rFonts w:ascii="Courier New" w:hAnsi="Courier New" w:cs="Courier New" w:hint="default"/>
      </w:rPr>
    </w:lvl>
    <w:lvl w:ilvl="5" w:tplc="08090005">
      <w:start w:val="1"/>
      <w:numFmt w:val="bullet"/>
      <w:lvlText w:val=""/>
      <w:lvlJc w:val="left"/>
      <w:pPr>
        <w:ind w:left="5148" w:hanging="360"/>
      </w:pPr>
      <w:rPr>
        <w:rFonts w:ascii="Wingdings" w:hAnsi="Wingdings" w:hint="default"/>
      </w:rPr>
    </w:lvl>
    <w:lvl w:ilvl="6" w:tplc="08090001">
      <w:start w:val="1"/>
      <w:numFmt w:val="bullet"/>
      <w:lvlText w:val=""/>
      <w:lvlJc w:val="left"/>
      <w:pPr>
        <w:ind w:left="5868" w:hanging="360"/>
      </w:pPr>
      <w:rPr>
        <w:rFonts w:ascii="Symbol" w:hAnsi="Symbol" w:hint="default"/>
      </w:rPr>
    </w:lvl>
    <w:lvl w:ilvl="7" w:tplc="08090003">
      <w:start w:val="1"/>
      <w:numFmt w:val="bullet"/>
      <w:lvlText w:val="o"/>
      <w:lvlJc w:val="left"/>
      <w:pPr>
        <w:ind w:left="6588" w:hanging="360"/>
      </w:pPr>
      <w:rPr>
        <w:rFonts w:ascii="Courier New" w:hAnsi="Courier New" w:cs="Courier New" w:hint="default"/>
      </w:rPr>
    </w:lvl>
    <w:lvl w:ilvl="8" w:tplc="08090005">
      <w:start w:val="1"/>
      <w:numFmt w:val="bullet"/>
      <w:lvlText w:val=""/>
      <w:lvlJc w:val="left"/>
      <w:pPr>
        <w:ind w:left="7308" w:hanging="360"/>
      </w:pPr>
      <w:rPr>
        <w:rFonts w:ascii="Wingdings" w:hAnsi="Wingdings" w:hint="default"/>
      </w:rPr>
    </w:lvl>
  </w:abstractNum>
  <w:abstractNum w:abstractNumId="9" w15:restartNumberingAfterBreak="0">
    <w:nsid w:val="10CA4DEC"/>
    <w:multiLevelType w:val="hybridMultilevel"/>
    <w:tmpl w:val="3598631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2987AC7"/>
    <w:multiLevelType w:val="multilevel"/>
    <w:tmpl w:val="12A00BCC"/>
    <w:lvl w:ilvl="0">
      <w:start w:val="5"/>
      <w:numFmt w:val="decimal"/>
      <w:lvlText w:val="%1.0"/>
      <w:lvlJc w:val="left"/>
      <w:pPr>
        <w:ind w:left="720" w:hanging="720"/>
      </w:pPr>
      <w:rPr>
        <w:rFonts w:hint="default"/>
        <w:color w:val="2D74B5"/>
      </w:rPr>
    </w:lvl>
    <w:lvl w:ilvl="1">
      <w:start w:val="1"/>
      <w:numFmt w:val="decimal"/>
      <w:lvlText w:val="%1.%2"/>
      <w:lvlJc w:val="left"/>
      <w:pPr>
        <w:ind w:left="1440" w:hanging="720"/>
      </w:pPr>
      <w:rPr>
        <w:rFonts w:hint="default"/>
        <w:color w:val="2D74B5"/>
      </w:rPr>
    </w:lvl>
    <w:lvl w:ilvl="2">
      <w:start w:val="1"/>
      <w:numFmt w:val="decimal"/>
      <w:lvlText w:val="%1.%2.%3"/>
      <w:lvlJc w:val="left"/>
      <w:pPr>
        <w:ind w:left="2160" w:hanging="720"/>
      </w:pPr>
      <w:rPr>
        <w:rFonts w:hint="default"/>
        <w:color w:val="2D74B5"/>
      </w:rPr>
    </w:lvl>
    <w:lvl w:ilvl="3">
      <w:start w:val="1"/>
      <w:numFmt w:val="decimal"/>
      <w:lvlText w:val="%1.%2.%3.%4"/>
      <w:lvlJc w:val="left"/>
      <w:pPr>
        <w:ind w:left="3240" w:hanging="1080"/>
      </w:pPr>
      <w:rPr>
        <w:rFonts w:hint="default"/>
        <w:color w:val="2D74B5"/>
      </w:rPr>
    </w:lvl>
    <w:lvl w:ilvl="4">
      <w:start w:val="1"/>
      <w:numFmt w:val="decimal"/>
      <w:lvlText w:val="%1.%2.%3.%4.%5"/>
      <w:lvlJc w:val="left"/>
      <w:pPr>
        <w:ind w:left="4320" w:hanging="1440"/>
      </w:pPr>
      <w:rPr>
        <w:rFonts w:hint="default"/>
        <w:color w:val="2D74B5"/>
      </w:rPr>
    </w:lvl>
    <w:lvl w:ilvl="5">
      <w:start w:val="1"/>
      <w:numFmt w:val="decimal"/>
      <w:lvlText w:val="%1.%2.%3.%4.%5.%6"/>
      <w:lvlJc w:val="left"/>
      <w:pPr>
        <w:ind w:left="5040" w:hanging="1440"/>
      </w:pPr>
      <w:rPr>
        <w:rFonts w:hint="default"/>
        <w:color w:val="2D74B5"/>
      </w:rPr>
    </w:lvl>
    <w:lvl w:ilvl="6">
      <w:start w:val="1"/>
      <w:numFmt w:val="decimal"/>
      <w:lvlText w:val="%1.%2.%3.%4.%5.%6.%7"/>
      <w:lvlJc w:val="left"/>
      <w:pPr>
        <w:ind w:left="6120" w:hanging="1800"/>
      </w:pPr>
      <w:rPr>
        <w:rFonts w:hint="default"/>
        <w:color w:val="2D74B5"/>
      </w:rPr>
    </w:lvl>
    <w:lvl w:ilvl="7">
      <w:start w:val="1"/>
      <w:numFmt w:val="decimal"/>
      <w:lvlText w:val="%1.%2.%3.%4.%5.%6.%7.%8"/>
      <w:lvlJc w:val="left"/>
      <w:pPr>
        <w:ind w:left="7200" w:hanging="2160"/>
      </w:pPr>
      <w:rPr>
        <w:rFonts w:hint="default"/>
        <w:color w:val="2D74B5"/>
      </w:rPr>
    </w:lvl>
    <w:lvl w:ilvl="8">
      <w:start w:val="1"/>
      <w:numFmt w:val="decimal"/>
      <w:lvlText w:val="%1.%2.%3.%4.%5.%6.%7.%8.%9"/>
      <w:lvlJc w:val="left"/>
      <w:pPr>
        <w:ind w:left="7920" w:hanging="2160"/>
      </w:pPr>
      <w:rPr>
        <w:rFonts w:hint="default"/>
        <w:color w:val="2D74B5"/>
      </w:rPr>
    </w:lvl>
  </w:abstractNum>
  <w:abstractNum w:abstractNumId="11" w15:restartNumberingAfterBreak="0">
    <w:nsid w:val="161733F8"/>
    <w:multiLevelType w:val="hybridMultilevel"/>
    <w:tmpl w:val="D8969F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585433"/>
    <w:multiLevelType w:val="hybridMultilevel"/>
    <w:tmpl w:val="E688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C05795"/>
    <w:multiLevelType w:val="hybridMultilevel"/>
    <w:tmpl w:val="887ED7F6"/>
    <w:lvl w:ilvl="0" w:tplc="2C3C85DA">
      <w:start w:val="5"/>
      <w:numFmt w:val="decimal"/>
      <w:lvlText w:val="%1.)"/>
      <w:lvlJc w:val="left"/>
      <w:pPr>
        <w:ind w:left="480" w:hanging="360"/>
      </w:pPr>
      <w:rPr>
        <w:rFonts w:hint="default"/>
        <w:color w:val="2D74B5"/>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19A8670B"/>
    <w:multiLevelType w:val="hybridMultilevel"/>
    <w:tmpl w:val="9BF2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FC05A1"/>
    <w:multiLevelType w:val="hybridMultilevel"/>
    <w:tmpl w:val="536CE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FB7AAC"/>
    <w:multiLevelType w:val="hybridMultilevel"/>
    <w:tmpl w:val="54247F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C5243B"/>
    <w:multiLevelType w:val="hybridMultilevel"/>
    <w:tmpl w:val="5EDA3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98775C"/>
    <w:multiLevelType w:val="hybridMultilevel"/>
    <w:tmpl w:val="B54EFEE2"/>
    <w:lvl w:ilvl="0" w:tplc="08090003">
      <w:start w:val="1"/>
      <w:numFmt w:val="bullet"/>
      <w:lvlText w:val="o"/>
      <w:lvlJc w:val="left"/>
      <w:pPr>
        <w:ind w:left="1908" w:hanging="360"/>
      </w:pPr>
      <w:rPr>
        <w:rFonts w:ascii="Courier New" w:hAnsi="Courier New" w:cs="Courier New" w:hint="default"/>
      </w:rPr>
    </w:lvl>
    <w:lvl w:ilvl="1" w:tplc="08090003">
      <w:start w:val="1"/>
      <w:numFmt w:val="bullet"/>
      <w:lvlText w:val="o"/>
      <w:lvlJc w:val="left"/>
      <w:pPr>
        <w:ind w:left="2628" w:hanging="360"/>
      </w:pPr>
      <w:rPr>
        <w:rFonts w:ascii="Courier New" w:hAnsi="Courier New" w:cs="Courier New" w:hint="default"/>
      </w:rPr>
    </w:lvl>
    <w:lvl w:ilvl="2" w:tplc="08090005" w:tentative="1">
      <w:start w:val="1"/>
      <w:numFmt w:val="bullet"/>
      <w:lvlText w:val=""/>
      <w:lvlJc w:val="left"/>
      <w:pPr>
        <w:ind w:left="3348" w:hanging="360"/>
      </w:pPr>
      <w:rPr>
        <w:rFonts w:ascii="Wingdings" w:hAnsi="Wingdings" w:hint="default"/>
      </w:rPr>
    </w:lvl>
    <w:lvl w:ilvl="3" w:tplc="08090001" w:tentative="1">
      <w:start w:val="1"/>
      <w:numFmt w:val="bullet"/>
      <w:lvlText w:val=""/>
      <w:lvlJc w:val="left"/>
      <w:pPr>
        <w:ind w:left="4068" w:hanging="360"/>
      </w:pPr>
      <w:rPr>
        <w:rFonts w:ascii="Symbol" w:hAnsi="Symbol" w:hint="default"/>
      </w:rPr>
    </w:lvl>
    <w:lvl w:ilvl="4" w:tplc="08090003" w:tentative="1">
      <w:start w:val="1"/>
      <w:numFmt w:val="bullet"/>
      <w:lvlText w:val="o"/>
      <w:lvlJc w:val="left"/>
      <w:pPr>
        <w:ind w:left="4788" w:hanging="360"/>
      </w:pPr>
      <w:rPr>
        <w:rFonts w:ascii="Courier New" w:hAnsi="Courier New" w:cs="Courier New" w:hint="default"/>
      </w:rPr>
    </w:lvl>
    <w:lvl w:ilvl="5" w:tplc="08090005" w:tentative="1">
      <w:start w:val="1"/>
      <w:numFmt w:val="bullet"/>
      <w:lvlText w:val=""/>
      <w:lvlJc w:val="left"/>
      <w:pPr>
        <w:ind w:left="5508" w:hanging="360"/>
      </w:pPr>
      <w:rPr>
        <w:rFonts w:ascii="Wingdings" w:hAnsi="Wingdings" w:hint="default"/>
      </w:rPr>
    </w:lvl>
    <w:lvl w:ilvl="6" w:tplc="08090001" w:tentative="1">
      <w:start w:val="1"/>
      <w:numFmt w:val="bullet"/>
      <w:lvlText w:val=""/>
      <w:lvlJc w:val="left"/>
      <w:pPr>
        <w:ind w:left="6228" w:hanging="360"/>
      </w:pPr>
      <w:rPr>
        <w:rFonts w:ascii="Symbol" w:hAnsi="Symbol" w:hint="default"/>
      </w:rPr>
    </w:lvl>
    <w:lvl w:ilvl="7" w:tplc="08090003" w:tentative="1">
      <w:start w:val="1"/>
      <w:numFmt w:val="bullet"/>
      <w:lvlText w:val="o"/>
      <w:lvlJc w:val="left"/>
      <w:pPr>
        <w:ind w:left="6948" w:hanging="360"/>
      </w:pPr>
      <w:rPr>
        <w:rFonts w:ascii="Courier New" w:hAnsi="Courier New" w:cs="Courier New" w:hint="default"/>
      </w:rPr>
    </w:lvl>
    <w:lvl w:ilvl="8" w:tplc="08090005" w:tentative="1">
      <w:start w:val="1"/>
      <w:numFmt w:val="bullet"/>
      <w:lvlText w:val=""/>
      <w:lvlJc w:val="left"/>
      <w:pPr>
        <w:ind w:left="7668" w:hanging="360"/>
      </w:pPr>
      <w:rPr>
        <w:rFonts w:ascii="Wingdings" w:hAnsi="Wingdings" w:hint="default"/>
      </w:rPr>
    </w:lvl>
  </w:abstractNum>
  <w:abstractNum w:abstractNumId="19" w15:restartNumberingAfterBreak="0">
    <w:nsid w:val="2C271320"/>
    <w:multiLevelType w:val="multilevel"/>
    <w:tmpl w:val="C23CEF8C"/>
    <w:lvl w:ilvl="0">
      <w:start w:val="4"/>
      <w:numFmt w:val="decimal"/>
      <w:lvlText w:val="%1"/>
      <w:lvlJc w:val="left"/>
      <w:pPr>
        <w:ind w:left="584" w:hanging="466"/>
      </w:pPr>
      <w:rPr>
        <w:rFonts w:hint="default"/>
        <w:lang w:val="en-GB" w:eastAsia="en-US" w:bidi="ar-SA"/>
      </w:rPr>
    </w:lvl>
    <w:lvl w:ilvl="1">
      <w:numFmt w:val="decimal"/>
      <w:lvlText w:val="%1.%2"/>
      <w:lvlJc w:val="left"/>
      <w:pPr>
        <w:ind w:left="584" w:hanging="466"/>
      </w:pPr>
      <w:rPr>
        <w:rFonts w:ascii="Verdana" w:eastAsia="Verdana" w:hAnsi="Verdana" w:cs="Verdana" w:hint="default"/>
        <w:b/>
        <w:bCs/>
        <w:i w:val="0"/>
        <w:iCs w:val="0"/>
        <w:spacing w:val="-1"/>
        <w:w w:val="100"/>
        <w:sz w:val="22"/>
        <w:szCs w:val="22"/>
        <w:lang w:val="en-GB" w:eastAsia="en-US" w:bidi="ar-SA"/>
      </w:rPr>
    </w:lvl>
    <w:lvl w:ilvl="2">
      <w:numFmt w:val="bullet"/>
      <w:lvlText w:val="•"/>
      <w:lvlJc w:val="left"/>
      <w:pPr>
        <w:ind w:left="2317" w:hanging="466"/>
      </w:pPr>
      <w:rPr>
        <w:rFonts w:hint="default"/>
        <w:lang w:val="en-GB" w:eastAsia="en-US" w:bidi="ar-SA"/>
      </w:rPr>
    </w:lvl>
    <w:lvl w:ilvl="3">
      <w:numFmt w:val="bullet"/>
      <w:lvlText w:val="•"/>
      <w:lvlJc w:val="left"/>
      <w:pPr>
        <w:ind w:left="3185" w:hanging="466"/>
      </w:pPr>
      <w:rPr>
        <w:rFonts w:hint="default"/>
        <w:lang w:val="en-GB" w:eastAsia="en-US" w:bidi="ar-SA"/>
      </w:rPr>
    </w:lvl>
    <w:lvl w:ilvl="4">
      <w:numFmt w:val="bullet"/>
      <w:lvlText w:val="•"/>
      <w:lvlJc w:val="left"/>
      <w:pPr>
        <w:ind w:left="4054" w:hanging="466"/>
      </w:pPr>
      <w:rPr>
        <w:rFonts w:hint="default"/>
        <w:lang w:val="en-GB" w:eastAsia="en-US" w:bidi="ar-SA"/>
      </w:rPr>
    </w:lvl>
    <w:lvl w:ilvl="5">
      <w:numFmt w:val="bullet"/>
      <w:lvlText w:val="•"/>
      <w:lvlJc w:val="left"/>
      <w:pPr>
        <w:ind w:left="4923" w:hanging="466"/>
      </w:pPr>
      <w:rPr>
        <w:rFonts w:hint="default"/>
        <w:lang w:val="en-GB" w:eastAsia="en-US" w:bidi="ar-SA"/>
      </w:rPr>
    </w:lvl>
    <w:lvl w:ilvl="6">
      <w:numFmt w:val="bullet"/>
      <w:lvlText w:val="•"/>
      <w:lvlJc w:val="left"/>
      <w:pPr>
        <w:ind w:left="5791" w:hanging="466"/>
      </w:pPr>
      <w:rPr>
        <w:rFonts w:hint="default"/>
        <w:lang w:val="en-GB" w:eastAsia="en-US" w:bidi="ar-SA"/>
      </w:rPr>
    </w:lvl>
    <w:lvl w:ilvl="7">
      <w:numFmt w:val="bullet"/>
      <w:lvlText w:val="•"/>
      <w:lvlJc w:val="left"/>
      <w:pPr>
        <w:ind w:left="6660" w:hanging="466"/>
      </w:pPr>
      <w:rPr>
        <w:rFonts w:hint="default"/>
        <w:lang w:val="en-GB" w:eastAsia="en-US" w:bidi="ar-SA"/>
      </w:rPr>
    </w:lvl>
    <w:lvl w:ilvl="8">
      <w:numFmt w:val="bullet"/>
      <w:lvlText w:val="•"/>
      <w:lvlJc w:val="left"/>
      <w:pPr>
        <w:ind w:left="7529" w:hanging="466"/>
      </w:pPr>
      <w:rPr>
        <w:rFonts w:hint="default"/>
        <w:lang w:val="en-GB" w:eastAsia="en-US" w:bidi="ar-SA"/>
      </w:rPr>
    </w:lvl>
  </w:abstractNum>
  <w:abstractNum w:abstractNumId="20" w15:restartNumberingAfterBreak="0">
    <w:nsid w:val="2CBF57F5"/>
    <w:multiLevelType w:val="hybridMultilevel"/>
    <w:tmpl w:val="4E2A2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1C10247"/>
    <w:multiLevelType w:val="hybridMultilevel"/>
    <w:tmpl w:val="10E446E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3586781"/>
    <w:multiLevelType w:val="hybridMultilevel"/>
    <w:tmpl w:val="087C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6D3902"/>
    <w:multiLevelType w:val="hybridMultilevel"/>
    <w:tmpl w:val="A86EF776"/>
    <w:lvl w:ilvl="0" w:tplc="0BD67DA0">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1" w:tplc="D7A0AD6A">
      <w:numFmt w:val="bullet"/>
      <w:lvlText w:val="•"/>
      <w:lvlJc w:val="left"/>
      <w:pPr>
        <w:ind w:left="1682" w:hanging="360"/>
      </w:pPr>
      <w:rPr>
        <w:rFonts w:hint="default"/>
        <w:lang w:val="en-GB" w:eastAsia="en-US" w:bidi="ar-SA"/>
      </w:rPr>
    </w:lvl>
    <w:lvl w:ilvl="2" w:tplc="51D8329A">
      <w:numFmt w:val="bullet"/>
      <w:lvlText w:val="•"/>
      <w:lvlJc w:val="left"/>
      <w:pPr>
        <w:ind w:left="2525" w:hanging="360"/>
      </w:pPr>
      <w:rPr>
        <w:rFonts w:hint="default"/>
        <w:lang w:val="en-GB" w:eastAsia="en-US" w:bidi="ar-SA"/>
      </w:rPr>
    </w:lvl>
    <w:lvl w:ilvl="3" w:tplc="A9B615B2">
      <w:numFmt w:val="bullet"/>
      <w:lvlText w:val="•"/>
      <w:lvlJc w:val="left"/>
      <w:pPr>
        <w:ind w:left="3367" w:hanging="360"/>
      </w:pPr>
      <w:rPr>
        <w:rFonts w:hint="default"/>
        <w:lang w:val="en-GB" w:eastAsia="en-US" w:bidi="ar-SA"/>
      </w:rPr>
    </w:lvl>
    <w:lvl w:ilvl="4" w:tplc="9C5AA5B2">
      <w:numFmt w:val="bullet"/>
      <w:lvlText w:val="•"/>
      <w:lvlJc w:val="left"/>
      <w:pPr>
        <w:ind w:left="4210" w:hanging="360"/>
      </w:pPr>
      <w:rPr>
        <w:rFonts w:hint="default"/>
        <w:lang w:val="en-GB" w:eastAsia="en-US" w:bidi="ar-SA"/>
      </w:rPr>
    </w:lvl>
    <w:lvl w:ilvl="5" w:tplc="11F43B32">
      <w:numFmt w:val="bullet"/>
      <w:lvlText w:val="•"/>
      <w:lvlJc w:val="left"/>
      <w:pPr>
        <w:ind w:left="5053" w:hanging="360"/>
      </w:pPr>
      <w:rPr>
        <w:rFonts w:hint="default"/>
        <w:lang w:val="en-GB" w:eastAsia="en-US" w:bidi="ar-SA"/>
      </w:rPr>
    </w:lvl>
    <w:lvl w:ilvl="6" w:tplc="3CCA912A">
      <w:numFmt w:val="bullet"/>
      <w:lvlText w:val="•"/>
      <w:lvlJc w:val="left"/>
      <w:pPr>
        <w:ind w:left="5895" w:hanging="360"/>
      </w:pPr>
      <w:rPr>
        <w:rFonts w:hint="default"/>
        <w:lang w:val="en-GB" w:eastAsia="en-US" w:bidi="ar-SA"/>
      </w:rPr>
    </w:lvl>
    <w:lvl w:ilvl="7" w:tplc="84F08EDC">
      <w:numFmt w:val="bullet"/>
      <w:lvlText w:val="•"/>
      <w:lvlJc w:val="left"/>
      <w:pPr>
        <w:ind w:left="6738" w:hanging="360"/>
      </w:pPr>
      <w:rPr>
        <w:rFonts w:hint="default"/>
        <w:lang w:val="en-GB" w:eastAsia="en-US" w:bidi="ar-SA"/>
      </w:rPr>
    </w:lvl>
    <w:lvl w:ilvl="8" w:tplc="30CC5B3C">
      <w:numFmt w:val="bullet"/>
      <w:lvlText w:val="•"/>
      <w:lvlJc w:val="left"/>
      <w:pPr>
        <w:ind w:left="7581" w:hanging="360"/>
      </w:pPr>
      <w:rPr>
        <w:rFonts w:hint="default"/>
        <w:lang w:val="en-GB" w:eastAsia="en-US" w:bidi="ar-SA"/>
      </w:rPr>
    </w:lvl>
  </w:abstractNum>
  <w:abstractNum w:abstractNumId="24" w15:restartNumberingAfterBreak="0">
    <w:nsid w:val="3862542B"/>
    <w:multiLevelType w:val="hybridMultilevel"/>
    <w:tmpl w:val="5F944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0CE4F7C"/>
    <w:multiLevelType w:val="hybridMultilevel"/>
    <w:tmpl w:val="F74E12FA"/>
    <w:lvl w:ilvl="0" w:tplc="08090003">
      <w:start w:val="1"/>
      <w:numFmt w:val="bullet"/>
      <w:lvlText w:val="o"/>
      <w:lvlJc w:val="left"/>
      <w:pPr>
        <w:ind w:left="828" w:hanging="360"/>
      </w:pPr>
      <w:rPr>
        <w:rFonts w:ascii="Courier New" w:hAnsi="Courier New" w:cs="Courier New" w:hint="default"/>
      </w:rPr>
    </w:lvl>
    <w:lvl w:ilvl="1" w:tplc="08090003" w:tentative="1">
      <w:start w:val="1"/>
      <w:numFmt w:val="bullet"/>
      <w:lvlText w:val="o"/>
      <w:lvlJc w:val="left"/>
      <w:pPr>
        <w:ind w:left="1548" w:hanging="360"/>
      </w:pPr>
      <w:rPr>
        <w:rFonts w:ascii="Courier New" w:hAnsi="Courier New" w:cs="Courier New" w:hint="default"/>
      </w:rPr>
    </w:lvl>
    <w:lvl w:ilvl="2" w:tplc="08090005">
      <w:start w:val="1"/>
      <w:numFmt w:val="bullet"/>
      <w:lvlText w:val=""/>
      <w:lvlJc w:val="left"/>
      <w:pPr>
        <w:ind w:left="2268" w:hanging="360"/>
      </w:pPr>
      <w:rPr>
        <w:rFonts w:ascii="Wingdings" w:hAnsi="Wingdings" w:hint="default"/>
      </w:rPr>
    </w:lvl>
    <w:lvl w:ilvl="3" w:tplc="0809000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6" w15:restartNumberingAfterBreak="0">
    <w:nsid w:val="413C4ACD"/>
    <w:multiLevelType w:val="hybridMultilevel"/>
    <w:tmpl w:val="D1BEF7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5C705F"/>
    <w:multiLevelType w:val="hybridMultilevel"/>
    <w:tmpl w:val="01D24B2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BC523D"/>
    <w:multiLevelType w:val="hybridMultilevel"/>
    <w:tmpl w:val="8ED85614"/>
    <w:lvl w:ilvl="0" w:tplc="08090003">
      <w:start w:val="1"/>
      <w:numFmt w:val="bullet"/>
      <w:lvlText w:val="o"/>
      <w:lvlJc w:val="left"/>
      <w:pPr>
        <w:ind w:left="1548" w:hanging="360"/>
      </w:pPr>
      <w:rPr>
        <w:rFonts w:ascii="Courier New" w:hAnsi="Courier New" w:cs="Courier New" w:hint="default"/>
      </w:rPr>
    </w:lvl>
    <w:lvl w:ilvl="1" w:tplc="08090003" w:tentative="1">
      <w:start w:val="1"/>
      <w:numFmt w:val="bullet"/>
      <w:lvlText w:val="o"/>
      <w:lvlJc w:val="left"/>
      <w:pPr>
        <w:ind w:left="2268" w:hanging="360"/>
      </w:pPr>
      <w:rPr>
        <w:rFonts w:ascii="Courier New" w:hAnsi="Courier New" w:cs="Courier New" w:hint="default"/>
      </w:rPr>
    </w:lvl>
    <w:lvl w:ilvl="2" w:tplc="08090005" w:tentative="1">
      <w:start w:val="1"/>
      <w:numFmt w:val="bullet"/>
      <w:lvlText w:val=""/>
      <w:lvlJc w:val="left"/>
      <w:pPr>
        <w:ind w:left="2988" w:hanging="360"/>
      </w:pPr>
      <w:rPr>
        <w:rFonts w:ascii="Wingdings" w:hAnsi="Wingdings" w:hint="default"/>
      </w:rPr>
    </w:lvl>
    <w:lvl w:ilvl="3" w:tplc="08090001" w:tentative="1">
      <w:start w:val="1"/>
      <w:numFmt w:val="bullet"/>
      <w:lvlText w:val=""/>
      <w:lvlJc w:val="left"/>
      <w:pPr>
        <w:ind w:left="3708" w:hanging="360"/>
      </w:pPr>
      <w:rPr>
        <w:rFonts w:ascii="Symbol" w:hAnsi="Symbol" w:hint="default"/>
      </w:rPr>
    </w:lvl>
    <w:lvl w:ilvl="4" w:tplc="08090003" w:tentative="1">
      <w:start w:val="1"/>
      <w:numFmt w:val="bullet"/>
      <w:lvlText w:val="o"/>
      <w:lvlJc w:val="left"/>
      <w:pPr>
        <w:ind w:left="4428" w:hanging="360"/>
      </w:pPr>
      <w:rPr>
        <w:rFonts w:ascii="Courier New" w:hAnsi="Courier New" w:cs="Courier New" w:hint="default"/>
      </w:rPr>
    </w:lvl>
    <w:lvl w:ilvl="5" w:tplc="08090005" w:tentative="1">
      <w:start w:val="1"/>
      <w:numFmt w:val="bullet"/>
      <w:lvlText w:val=""/>
      <w:lvlJc w:val="left"/>
      <w:pPr>
        <w:ind w:left="5148" w:hanging="360"/>
      </w:pPr>
      <w:rPr>
        <w:rFonts w:ascii="Wingdings" w:hAnsi="Wingdings" w:hint="default"/>
      </w:rPr>
    </w:lvl>
    <w:lvl w:ilvl="6" w:tplc="08090001" w:tentative="1">
      <w:start w:val="1"/>
      <w:numFmt w:val="bullet"/>
      <w:lvlText w:val=""/>
      <w:lvlJc w:val="left"/>
      <w:pPr>
        <w:ind w:left="5868" w:hanging="360"/>
      </w:pPr>
      <w:rPr>
        <w:rFonts w:ascii="Symbol" w:hAnsi="Symbol" w:hint="default"/>
      </w:rPr>
    </w:lvl>
    <w:lvl w:ilvl="7" w:tplc="08090003" w:tentative="1">
      <w:start w:val="1"/>
      <w:numFmt w:val="bullet"/>
      <w:lvlText w:val="o"/>
      <w:lvlJc w:val="left"/>
      <w:pPr>
        <w:ind w:left="6588" w:hanging="360"/>
      </w:pPr>
      <w:rPr>
        <w:rFonts w:ascii="Courier New" w:hAnsi="Courier New" w:cs="Courier New" w:hint="default"/>
      </w:rPr>
    </w:lvl>
    <w:lvl w:ilvl="8" w:tplc="08090005" w:tentative="1">
      <w:start w:val="1"/>
      <w:numFmt w:val="bullet"/>
      <w:lvlText w:val=""/>
      <w:lvlJc w:val="left"/>
      <w:pPr>
        <w:ind w:left="7308" w:hanging="360"/>
      </w:pPr>
      <w:rPr>
        <w:rFonts w:ascii="Wingdings" w:hAnsi="Wingdings" w:hint="default"/>
      </w:rPr>
    </w:lvl>
  </w:abstractNum>
  <w:abstractNum w:abstractNumId="29" w15:restartNumberingAfterBreak="0">
    <w:nsid w:val="49951798"/>
    <w:multiLevelType w:val="hybridMultilevel"/>
    <w:tmpl w:val="3AC05172"/>
    <w:lvl w:ilvl="0" w:tplc="0F36DDD8">
      <w:numFmt w:val="bullet"/>
      <w:lvlText w:val="•"/>
      <w:lvlJc w:val="left"/>
      <w:pPr>
        <w:ind w:left="720" w:hanging="360"/>
      </w:pPr>
      <w:rPr>
        <w:rFonts w:ascii="Verdana" w:eastAsia="Verdana"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D499A"/>
    <w:multiLevelType w:val="hybridMultilevel"/>
    <w:tmpl w:val="D376E3D0"/>
    <w:lvl w:ilvl="0" w:tplc="08090003">
      <w:start w:val="1"/>
      <w:numFmt w:val="bullet"/>
      <w:lvlText w:val="o"/>
      <w:lvlJc w:val="left"/>
      <w:pPr>
        <w:ind w:left="828" w:hanging="360"/>
      </w:pPr>
      <w:rPr>
        <w:rFonts w:ascii="Courier New" w:hAnsi="Courier New" w:cs="Courier New" w:hint="default"/>
      </w:rPr>
    </w:lvl>
    <w:lvl w:ilvl="1" w:tplc="08090003">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1" w15:restartNumberingAfterBreak="0">
    <w:nsid w:val="5303568C"/>
    <w:multiLevelType w:val="multilevel"/>
    <w:tmpl w:val="53CAD49A"/>
    <w:lvl w:ilvl="0">
      <w:start w:val="3"/>
      <w:numFmt w:val="decimal"/>
      <w:lvlText w:val="%1"/>
      <w:lvlJc w:val="left"/>
      <w:pPr>
        <w:ind w:left="588" w:hanging="468"/>
      </w:pPr>
      <w:rPr>
        <w:rFonts w:hint="default"/>
        <w:lang w:val="en-GB" w:eastAsia="en-US" w:bidi="ar-SA"/>
      </w:rPr>
    </w:lvl>
    <w:lvl w:ilvl="1">
      <w:numFmt w:val="decimal"/>
      <w:lvlText w:val="%1.%2"/>
      <w:lvlJc w:val="left"/>
      <w:pPr>
        <w:ind w:left="588" w:hanging="468"/>
        <w:jc w:val="right"/>
      </w:pPr>
      <w:rPr>
        <w:rFonts w:ascii="Calibri Light" w:eastAsia="Calibri Light" w:hAnsi="Calibri Light" w:cs="Calibri Light" w:hint="default"/>
        <w:b w:val="0"/>
        <w:bCs w:val="0"/>
        <w:i w:val="0"/>
        <w:iCs w:val="0"/>
        <w:color w:val="2D74B5"/>
        <w:spacing w:val="-4"/>
        <w:w w:val="99"/>
        <w:sz w:val="32"/>
        <w:szCs w:val="32"/>
        <w:lang w:val="en-GB" w:eastAsia="en-US" w:bidi="ar-SA"/>
      </w:rPr>
    </w:lvl>
    <w:lvl w:ilvl="2">
      <w:numFmt w:val="bullet"/>
      <w:lvlText w:val="•"/>
      <w:lvlJc w:val="left"/>
      <w:pPr>
        <w:ind w:left="2317" w:hanging="468"/>
      </w:pPr>
      <w:rPr>
        <w:rFonts w:hint="default"/>
        <w:lang w:val="en-GB" w:eastAsia="en-US" w:bidi="ar-SA"/>
      </w:rPr>
    </w:lvl>
    <w:lvl w:ilvl="3">
      <w:numFmt w:val="bullet"/>
      <w:lvlText w:val="•"/>
      <w:lvlJc w:val="left"/>
      <w:pPr>
        <w:ind w:left="3185" w:hanging="468"/>
      </w:pPr>
      <w:rPr>
        <w:rFonts w:hint="default"/>
        <w:lang w:val="en-GB" w:eastAsia="en-US" w:bidi="ar-SA"/>
      </w:rPr>
    </w:lvl>
    <w:lvl w:ilvl="4">
      <w:numFmt w:val="bullet"/>
      <w:lvlText w:val="•"/>
      <w:lvlJc w:val="left"/>
      <w:pPr>
        <w:ind w:left="4054" w:hanging="468"/>
      </w:pPr>
      <w:rPr>
        <w:rFonts w:hint="default"/>
        <w:lang w:val="en-GB" w:eastAsia="en-US" w:bidi="ar-SA"/>
      </w:rPr>
    </w:lvl>
    <w:lvl w:ilvl="5">
      <w:numFmt w:val="bullet"/>
      <w:lvlText w:val="•"/>
      <w:lvlJc w:val="left"/>
      <w:pPr>
        <w:ind w:left="4923" w:hanging="468"/>
      </w:pPr>
      <w:rPr>
        <w:rFonts w:hint="default"/>
        <w:lang w:val="en-GB" w:eastAsia="en-US" w:bidi="ar-SA"/>
      </w:rPr>
    </w:lvl>
    <w:lvl w:ilvl="6">
      <w:numFmt w:val="bullet"/>
      <w:lvlText w:val="•"/>
      <w:lvlJc w:val="left"/>
      <w:pPr>
        <w:ind w:left="5791" w:hanging="468"/>
      </w:pPr>
      <w:rPr>
        <w:rFonts w:hint="default"/>
        <w:lang w:val="en-GB" w:eastAsia="en-US" w:bidi="ar-SA"/>
      </w:rPr>
    </w:lvl>
    <w:lvl w:ilvl="7">
      <w:numFmt w:val="bullet"/>
      <w:lvlText w:val="•"/>
      <w:lvlJc w:val="left"/>
      <w:pPr>
        <w:ind w:left="6660" w:hanging="468"/>
      </w:pPr>
      <w:rPr>
        <w:rFonts w:hint="default"/>
        <w:lang w:val="en-GB" w:eastAsia="en-US" w:bidi="ar-SA"/>
      </w:rPr>
    </w:lvl>
    <w:lvl w:ilvl="8">
      <w:numFmt w:val="bullet"/>
      <w:lvlText w:val="•"/>
      <w:lvlJc w:val="left"/>
      <w:pPr>
        <w:ind w:left="7529" w:hanging="468"/>
      </w:pPr>
      <w:rPr>
        <w:rFonts w:hint="default"/>
        <w:lang w:val="en-GB" w:eastAsia="en-US" w:bidi="ar-SA"/>
      </w:rPr>
    </w:lvl>
  </w:abstractNum>
  <w:abstractNum w:abstractNumId="32" w15:restartNumberingAfterBreak="0">
    <w:nsid w:val="56287176"/>
    <w:multiLevelType w:val="hybridMultilevel"/>
    <w:tmpl w:val="FCAE3E6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56716A75"/>
    <w:multiLevelType w:val="hybridMultilevel"/>
    <w:tmpl w:val="B1E65E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1A4FCA"/>
    <w:multiLevelType w:val="hybridMultilevel"/>
    <w:tmpl w:val="63588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A2169B5"/>
    <w:multiLevelType w:val="hybridMultilevel"/>
    <w:tmpl w:val="0A6AC4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426812"/>
    <w:multiLevelType w:val="hybridMultilevel"/>
    <w:tmpl w:val="39862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C637A9D"/>
    <w:multiLevelType w:val="hybridMultilevel"/>
    <w:tmpl w:val="202827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5D2C26FC"/>
    <w:multiLevelType w:val="multilevel"/>
    <w:tmpl w:val="A4C23722"/>
    <w:lvl w:ilvl="0">
      <w:start w:val="2"/>
      <w:numFmt w:val="decimal"/>
      <w:lvlText w:val="%1.0"/>
      <w:lvlJc w:val="left"/>
      <w:pPr>
        <w:ind w:left="480" w:hanging="360"/>
      </w:pPr>
      <w:rPr>
        <w:rFonts w:hint="default"/>
        <w:color w:val="2D74B5"/>
      </w:rPr>
    </w:lvl>
    <w:lvl w:ilvl="1">
      <w:start w:val="1"/>
      <w:numFmt w:val="decimal"/>
      <w:lvlText w:val="%1.%2"/>
      <w:lvlJc w:val="left"/>
      <w:pPr>
        <w:ind w:left="1200" w:hanging="360"/>
      </w:pPr>
      <w:rPr>
        <w:rFonts w:hint="default"/>
        <w:color w:val="2D74B5"/>
      </w:rPr>
    </w:lvl>
    <w:lvl w:ilvl="2">
      <w:start w:val="1"/>
      <w:numFmt w:val="decimal"/>
      <w:lvlText w:val="%1.%2.%3"/>
      <w:lvlJc w:val="left"/>
      <w:pPr>
        <w:ind w:left="2280" w:hanging="720"/>
      </w:pPr>
      <w:rPr>
        <w:rFonts w:hint="default"/>
        <w:color w:val="2D74B5"/>
      </w:rPr>
    </w:lvl>
    <w:lvl w:ilvl="3">
      <w:start w:val="1"/>
      <w:numFmt w:val="decimal"/>
      <w:lvlText w:val="%1.%2.%3.%4"/>
      <w:lvlJc w:val="left"/>
      <w:pPr>
        <w:ind w:left="3360" w:hanging="1080"/>
      </w:pPr>
      <w:rPr>
        <w:rFonts w:hint="default"/>
        <w:color w:val="2D74B5"/>
      </w:rPr>
    </w:lvl>
    <w:lvl w:ilvl="4">
      <w:start w:val="1"/>
      <w:numFmt w:val="decimal"/>
      <w:lvlText w:val="%1.%2.%3.%4.%5"/>
      <w:lvlJc w:val="left"/>
      <w:pPr>
        <w:ind w:left="4080" w:hanging="1080"/>
      </w:pPr>
      <w:rPr>
        <w:rFonts w:hint="default"/>
        <w:color w:val="2D74B5"/>
      </w:rPr>
    </w:lvl>
    <w:lvl w:ilvl="5">
      <w:start w:val="1"/>
      <w:numFmt w:val="decimal"/>
      <w:lvlText w:val="%1.%2.%3.%4.%5.%6"/>
      <w:lvlJc w:val="left"/>
      <w:pPr>
        <w:ind w:left="5160" w:hanging="1440"/>
      </w:pPr>
      <w:rPr>
        <w:rFonts w:hint="default"/>
        <w:color w:val="2D74B5"/>
      </w:rPr>
    </w:lvl>
    <w:lvl w:ilvl="6">
      <w:start w:val="1"/>
      <w:numFmt w:val="decimal"/>
      <w:lvlText w:val="%1.%2.%3.%4.%5.%6.%7"/>
      <w:lvlJc w:val="left"/>
      <w:pPr>
        <w:ind w:left="5880" w:hanging="1440"/>
      </w:pPr>
      <w:rPr>
        <w:rFonts w:hint="default"/>
        <w:color w:val="2D74B5"/>
      </w:rPr>
    </w:lvl>
    <w:lvl w:ilvl="7">
      <w:start w:val="1"/>
      <w:numFmt w:val="decimal"/>
      <w:lvlText w:val="%1.%2.%3.%4.%5.%6.%7.%8"/>
      <w:lvlJc w:val="left"/>
      <w:pPr>
        <w:ind w:left="6960" w:hanging="1800"/>
      </w:pPr>
      <w:rPr>
        <w:rFonts w:hint="default"/>
        <w:color w:val="2D74B5"/>
      </w:rPr>
    </w:lvl>
    <w:lvl w:ilvl="8">
      <w:start w:val="1"/>
      <w:numFmt w:val="decimal"/>
      <w:lvlText w:val="%1.%2.%3.%4.%5.%6.%7.%8.%9"/>
      <w:lvlJc w:val="left"/>
      <w:pPr>
        <w:ind w:left="8040" w:hanging="2160"/>
      </w:pPr>
      <w:rPr>
        <w:rFonts w:hint="default"/>
        <w:color w:val="2D74B5"/>
      </w:rPr>
    </w:lvl>
  </w:abstractNum>
  <w:abstractNum w:abstractNumId="39" w15:restartNumberingAfterBreak="0">
    <w:nsid w:val="5FFC1171"/>
    <w:multiLevelType w:val="hybridMultilevel"/>
    <w:tmpl w:val="77FA29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8244E9"/>
    <w:multiLevelType w:val="hybridMultilevel"/>
    <w:tmpl w:val="C4D8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CB57E2"/>
    <w:multiLevelType w:val="hybridMultilevel"/>
    <w:tmpl w:val="86D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95525"/>
    <w:multiLevelType w:val="multilevel"/>
    <w:tmpl w:val="635EABAC"/>
    <w:lvl w:ilvl="0">
      <w:start w:val="5"/>
      <w:numFmt w:val="decimal"/>
      <w:lvlText w:val="%1.0"/>
      <w:lvlJc w:val="left"/>
      <w:pPr>
        <w:ind w:left="840" w:hanging="72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4080" w:hanging="1800"/>
      </w:pPr>
      <w:rPr>
        <w:rFonts w:hint="default"/>
      </w:rPr>
    </w:lvl>
    <w:lvl w:ilvl="4">
      <w:start w:val="1"/>
      <w:numFmt w:val="decimal"/>
      <w:lvlText w:val="%1.%2.%3.%4.%5"/>
      <w:lvlJc w:val="left"/>
      <w:pPr>
        <w:ind w:left="5160" w:hanging="2160"/>
      </w:pPr>
      <w:rPr>
        <w:rFonts w:hint="default"/>
      </w:rPr>
    </w:lvl>
    <w:lvl w:ilvl="5">
      <w:start w:val="1"/>
      <w:numFmt w:val="decimal"/>
      <w:lvlText w:val="%1.%2.%3.%4.%5.%6"/>
      <w:lvlJc w:val="left"/>
      <w:pPr>
        <w:ind w:left="6240" w:hanging="2520"/>
      </w:pPr>
      <w:rPr>
        <w:rFonts w:hint="default"/>
      </w:rPr>
    </w:lvl>
    <w:lvl w:ilvl="6">
      <w:start w:val="1"/>
      <w:numFmt w:val="decimal"/>
      <w:lvlText w:val="%1.%2.%3.%4.%5.%6.%7"/>
      <w:lvlJc w:val="left"/>
      <w:pPr>
        <w:ind w:left="7320" w:hanging="2880"/>
      </w:pPr>
      <w:rPr>
        <w:rFonts w:hint="default"/>
      </w:rPr>
    </w:lvl>
    <w:lvl w:ilvl="7">
      <w:start w:val="1"/>
      <w:numFmt w:val="decimal"/>
      <w:lvlText w:val="%1.%2.%3.%4.%5.%6.%7.%8"/>
      <w:lvlJc w:val="left"/>
      <w:pPr>
        <w:ind w:left="8400" w:hanging="3240"/>
      </w:pPr>
      <w:rPr>
        <w:rFonts w:hint="default"/>
      </w:rPr>
    </w:lvl>
    <w:lvl w:ilvl="8">
      <w:start w:val="1"/>
      <w:numFmt w:val="decimal"/>
      <w:lvlText w:val="%1.%2.%3.%4.%5.%6.%7.%8.%9"/>
      <w:lvlJc w:val="left"/>
      <w:pPr>
        <w:ind w:left="9480" w:hanging="3600"/>
      </w:pPr>
      <w:rPr>
        <w:rFonts w:hint="default"/>
      </w:rPr>
    </w:lvl>
  </w:abstractNum>
  <w:abstractNum w:abstractNumId="43" w15:restartNumberingAfterBreak="0">
    <w:nsid w:val="6CC33F4B"/>
    <w:multiLevelType w:val="hybridMultilevel"/>
    <w:tmpl w:val="B95C8D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C50C51"/>
    <w:multiLevelType w:val="hybridMultilevel"/>
    <w:tmpl w:val="4836B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29922750">
    <w:abstractNumId w:val="2"/>
  </w:num>
  <w:num w:numId="2" w16cid:durableId="1345551052">
    <w:abstractNumId w:val="6"/>
  </w:num>
  <w:num w:numId="3" w16cid:durableId="1612324089">
    <w:abstractNumId w:val="23"/>
  </w:num>
  <w:num w:numId="4" w16cid:durableId="1094134718">
    <w:abstractNumId w:val="31"/>
  </w:num>
  <w:num w:numId="5" w16cid:durableId="278802219">
    <w:abstractNumId w:val="19"/>
  </w:num>
  <w:num w:numId="6" w16cid:durableId="254096311">
    <w:abstractNumId w:val="30"/>
  </w:num>
  <w:num w:numId="7" w16cid:durableId="2007509860">
    <w:abstractNumId w:val="13"/>
  </w:num>
  <w:num w:numId="8" w16cid:durableId="9842919">
    <w:abstractNumId w:val="10"/>
  </w:num>
  <w:num w:numId="9" w16cid:durableId="1323466601">
    <w:abstractNumId w:val="7"/>
  </w:num>
  <w:num w:numId="10" w16cid:durableId="657685715">
    <w:abstractNumId w:val="0"/>
  </w:num>
  <w:num w:numId="11" w16cid:durableId="2140758428">
    <w:abstractNumId w:val="32"/>
  </w:num>
  <w:num w:numId="12" w16cid:durableId="1203404341">
    <w:abstractNumId w:val="4"/>
  </w:num>
  <w:num w:numId="13" w16cid:durableId="752974130">
    <w:abstractNumId w:val="26"/>
  </w:num>
  <w:num w:numId="14" w16cid:durableId="1181041918">
    <w:abstractNumId w:val="33"/>
  </w:num>
  <w:num w:numId="15" w16cid:durableId="240146523">
    <w:abstractNumId w:val="21"/>
  </w:num>
  <w:num w:numId="16" w16cid:durableId="1276979989">
    <w:abstractNumId w:val="11"/>
  </w:num>
  <w:num w:numId="17" w16cid:durableId="321785402">
    <w:abstractNumId w:val="8"/>
  </w:num>
  <w:num w:numId="18" w16cid:durableId="982003700">
    <w:abstractNumId w:val="28"/>
  </w:num>
  <w:num w:numId="19" w16cid:durableId="1304964348">
    <w:abstractNumId w:val="18"/>
  </w:num>
  <w:num w:numId="20" w16cid:durableId="1884977208">
    <w:abstractNumId w:val="35"/>
  </w:num>
  <w:num w:numId="21" w16cid:durableId="2053654922">
    <w:abstractNumId w:val="43"/>
  </w:num>
  <w:num w:numId="22" w16cid:durableId="1882549803">
    <w:abstractNumId w:val="25"/>
  </w:num>
  <w:num w:numId="23" w16cid:durableId="1263145093">
    <w:abstractNumId w:val="27"/>
  </w:num>
  <w:num w:numId="24" w16cid:durableId="1951089862">
    <w:abstractNumId w:val="9"/>
  </w:num>
  <w:num w:numId="25" w16cid:durableId="571938510">
    <w:abstractNumId w:val="16"/>
  </w:num>
  <w:num w:numId="26" w16cid:durableId="504365900">
    <w:abstractNumId w:val="1"/>
  </w:num>
  <w:num w:numId="27" w16cid:durableId="1300184461">
    <w:abstractNumId w:val="39"/>
  </w:num>
  <w:num w:numId="28" w16cid:durableId="1200972733">
    <w:abstractNumId w:val="17"/>
  </w:num>
  <w:num w:numId="29" w16cid:durableId="745684823">
    <w:abstractNumId w:val="20"/>
  </w:num>
  <w:num w:numId="30" w16cid:durableId="444231763">
    <w:abstractNumId w:val="24"/>
  </w:num>
  <w:num w:numId="31" w16cid:durableId="124156190">
    <w:abstractNumId w:val="3"/>
  </w:num>
  <w:num w:numId="32" w16cid:durableId="1359546555">
    <w:abstractNumId w:val="36"/>
  </w:num>
  <w:num w:numId="33" w16cid:durableId="396902265">
    <w:abstractNumId w:val="37"/>
  </w:num>
  <w:num w:numId="34" w16cid:durableId="1050499920">
    <w:abstractNumId w:val="42"/>
  </w:num>
  <w:num w:numId="35" w16cid:durableId="1701275250">
    <w:abstractNumId w:val="14"/>
  </w:num>
  <w:num w:numId="36" w16cid:durableId="188497068">
    <w:abstractNumId w:val="34"/>
  </w:num>
  <w:num w:numId="37" w16cid:durableId="685012585">
    <w:abstractNumId w:val="5"/>
  </w:num>
  <w:num w:numId="38" w16cid:durableId="1852522459">
    <w:abstractNumId w:val="29"/>
  </w:num>
  <w:num w:numId="39" w16cid:durableId="1551577244">
    <w:abstractNumId w:val="41"/>
  </w:num>
  <w:num w:numId="40" w16cid:durableId="176116216">
    <w:abstractNumId w:val="44"/>
  </w:num>
  <w:num w:numId="41" w16cid:durableId="1582449886">
    <w:abstractNumId w:val="22"/>
  </w:num>
  <w:num w:numId="42" w16cid:durableId="738602265">
    <w:abstractNumId w:val="40"/>
  </w:num>
  <w:num w:numId="43" w16cid:durableId="896630778">
    <w:abstractNumId w:val="15"/>
  </w:num>
  <w:num w:numId="44" w16cid:durableId="1434787709">
    <w:abstractNumId w:val="12"/>
  </w:num>
  <w:num w:numId="45" w16cid:durableId="185691949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A84D5-1B00-4343-830D-27EE08074604}"/>
    <w:docVar w:name="dgnword-eventsink" w:val="2056997777792"/>
  </w:docVars>
  <w:rsids>
    <w:rsidRoot w:val="001F3368"/>
    <w:rsid w:val="00007E98"/>
    <w:rsid w:val="000126EA"/>
    <w:rsid w:val="00014ABB"/>
    <w:rsid w:val="00030E99"/>
    <w:rsid w:val="00030FA9"/>
    <w:rsid w:val="000314E6"/>
    <w:rsid w:val="0003165C"/>
    <w:rsid w:val="00032A01"/>
    <w:rsid w:val="00036BE4"/>
    <w:rsid w:val="0004249D"/>
    <w:rsid w:val="00043CA7"/>
    <w:rsid w:val="00046984"/>
    <w:rsid w:val="000612FE"/>
    <w:rsid w:val="00063F65"/>
    <w:rsid w:val="00077528"/>
    <w:rsid w:val="00081855"/>
    <w:rsid w:val="0008755E"/>
    <w:rsid w:val="00094918"/>
    <w:rsid w:val="00096941"/>
    <w:rsid w:val="000A160D"/>
    <w:rsid w:val="000A332D"/>
    <w:rsid w:val="000B2A9A"/>
    <w:rsid w:val="000B7AB1"/>
    <w:rsid w:val="000C188D"/>
    <w:rsid w:val="000D3AC3"/>
    <w:rsid w:val="000D6CF9"/>
    <w:rsid w:val="000D6D07"/>
    <w:rsid w:val="000E70D2"/>
    <w:rsid w:val="000F0B8C"/>
    <w:rsid w:val="000F3DC3"/>
    <w:rsid w:val="000F587B"/>
    <w:rsid w:val="000F7D5A"/>
    <w:rsid w:val="001037F2"/>
    <w:rsid w:val="001046C2"/>
    <w:rsid w:val="0011065A"/>
    <w:rsid w:val="00112FA8"/>
    <w:rsid w:val="001257AA"/>
    <w:rsid w:val="00130CD3"/>
    <w:rsid w:val="00134DA9"/>
    <w:rsid w:val="00146E0A"/>
    <w:rsid w:val="001627F8"/>
    <w:rsid w:val="001651FF"/>
    <w:rsid w:val="00166AB3"/>
    <w:rsid w:val="00166B08"/>
    <w:rsid w:val="001709A6"/>
    <w:rsid w:val="00172BCA"/>
    <w:rsid w:val="0019015A"/>
    <w:rsid w:val="001926C2"/>
    <w:rsid w:val="001948CB"/>
    <w:rsid w:val="001957AE"/>
    <w:rsid w:val="001A32CD"/>
    <w:rsid w:val="001A72E1"/>
    <w:rsid w:val="001B0315"/>
    <w:rsid w:val="001B6970"/>
    <w:rsid w:val="001B6DE9"/>
    <w:rsid w:val="001D0EE9"/>
    <w:rsid w:val="001D4F10"/>
    <w:rsid w:val="001D53A1"/>
    <w:rsid w:val="001D75F6"/>
    <w:rsid w:val="001E629C"/>
    <w:rsid w:val="001E7062"/>
    <w:rsid w:val="001E7895"/>
    <w:rsid w:val="001F0379"/>
    <w:rsid w:val="001F3368"/>
    <w:rsid w:val="001F5557"/>
    <w:rsid w:val="002174FF"/>
    <w:rsid w:val="00234532"/>
    <w:rsid w:val="002367C6"/>
    <w:rsid w:val="002442D0"/>
    <w:rsid w:val="002471BC"/>
    <w:rsid w:val="00250532"/>
    <w:rsid w:val="00253529"/>
    <w:rsid w:val="002538C1"/>
    <w:rsid w:val="00255A2D"/>
    <w:rsid w:val="00257A88"/>
    <w:rsid w:val="00272909"/>
    <w:rsid w:val="00280961"/>
    <w:rsid w:val="00286E1B"/>
    <w:rsid w:val="00291A51"/>
    <w:rsid w:val="002A4B27"/>
    <w:rsid w:val="002A5B8E"/>
    <w:rsid w:val="002A6AE4"/>
    <w:rsid w:val="002A7D28"/>
    <w:rsid w:val="002B417E"/>
    <w:rsid w:val="002B4F5E"/>
    <w:rsid w:val="002B6449"/>
    <w:rsid w:val="002B7E3F"/>
    <w:rsid w:val="002E7AF8"/>
    <w:rsid w:val="002F1953"/>
    <w:rsid w:val="002F5721"/>
    <w:rsid w:val="003016EF"/>
    <w:rsid w:val="00302180"/>
    <w:rsid w:val="003173AB"/>
    <w:rsid w:val="00322642"/>
    <w:rsid w:val="00336194"/>
    <w:rsid w:val="003418F7"/>
    <w:rsid w:val="003449EF"/>
    <w:rsid w:val="003460AF"/>
    <w:rsid w:val="00356360"/>
    <w:rsid w:val="003568A8"/>
    <w:rsid w:val="003612CA"/>
    <w:rsid w:val="00362E14"/>
    <w:rsid w:val="00375CD6"/>
    <w:rsid w:val="00381C78"/>
    <w:rsid w:val="00382A5E"/>
    <w:rsid w:val="00397C36"/>
    <w:rsid w:val="003A159D"/>
    <w:rsid w:val="003A1B40"/>
    <w:rsid w:val="003B0E04"/>
    <w:rsid w:val="003B4A63"/>
    <w:rsid w:val="003B70EA"/>
    <w:rsid w:val="003C34D4"/>
    <w:rsid w:val="003C5768"/>
    <w:rsid w:val="003C6351"/>
    <w:rsid w:val="003C648C"/>
    <w:rsid w:val="003D2B43"/>
    <w:rsid w:val="003D4908"/>
    <w:rsid w:val="003D5753"/>
    <w:rsid w:val="003F2BC2"/>
    <w:rsid w:val="00401CC2"/>
    <w:rsid w:val="00404411"/>
    <w:rsid w:val="00407208"/>
    <w:rsid w:val="00413BDB"/>
    <w:rsid w:val="00420DD5"/>
    <w:rsid w:val="004211C5"/>
    <w:rsid w:val="00426EB1"/>
    <w:rsid w:val="00430E54"/>
    <w:rsid w:val="00430F94"/>
    <w:rsid w:val="0043576C"/>
    <w:rsid w:val="00437680"/>
    <w:rsid w:val="00440606"/>
    <w:rsid w:val="00447367"/>
    <w:rsid w:val="00451CCC"/>
    <w:rsid w:val="00452672"/>
    <w:rsid w:val="0045499C"/>
    <w:rsid w:val="0046061A"/>
    <w:rsid w:val="004608F5"/>
    <w:rsid w:val="004844FF"/>
    <w:rsid w:val="0048588E"/>
    <w:rsid w:val="00485F9B"/>
    <w:rsid w:val="004902A3"/>
    <w:rsid w:val="0049115B"/>
    <w:rsid w:val="004940AD"/>
    <w:rsid w:val="004A0E06"/>
    <w:rsid w:val="004B417E"/>
    <w:rsid w:val="004B6415"/>
    <w:rsid w:val="004C0B53"/>
    <w:rsid w:val="004C48A2"/>
    <w:rsid w:val="004D4225"/>
    <w:rsid w:val="004E2717"/>
    <w:rsid w:val="004F0AD3"/>
    <w:rsid w:val="004F695F"/>
    <w:rsid w:val="00504E61"/>
    <w:rsid w:val="0050611A"/>
    <w:rsid w:val="00507822"/>
    <w:rsid w:val="0051285E"/>
    <w:rsid w:val="00514381"/>
    <w:rsid w:val="00536239"/>
    <w:rsid w:val="00541B57"/>
    <w:rsid w:val="005422E2"/>
    <w:rsid w:val="005430F9"/>
    <w:rsid w:val="00543BDE"/>
    <w:rsid w:val="00545957"/>
    <w:rsid w:val="0054596A"/>
    <w:rsid w:val="00545C0F"/>
    <w:rsid w:val="00545D4E"/>
    <w:rsid w:val="00551497"/>
    <w:rsid w:val="005533B6"/>
    <w:rsid w:val="00555CED"/>
    <w:rsid w:val="00556C8A"/>
    <w:rsid w:val="00573586"/>
    <w:rsid w:val="00580F1D"/>
    <w:rsid w:val="005860EA"/>
    <w:rsid w:val="00590156"/>
    <w:rsid w:val="00597C49"/>
    <w:rsid w:val="005A2D8C"/>
    <w:rsid w:val="005A6BA7"/>
    <w:rsid w:val="005A7BF3"/>
    <w:rsid w:val="005B2C0E"/>
    <w:rsid w:val="005C27DC"/>
    <w:rsid w:val="005C545C"/>
    <w:rsid w:val="005D0DDD"/>
    <w:rsid w:val="005F12FC"/>
    <w:rsid w:val="005F4B02"/>
    <w:rsid w:val="00611CEB"/>
    <w:rsid w:val="006143DC"/>
    <w:rsid w:val="00614C44"/>
    <w:rsid w:val="00622118"/>
    <w:rsid w:val="00627192"/>
    <w:rsid w:val="00634C62"/>
    <w:rsid w:val="00635F9C"/>
    <w:rsid w:val="00660482"/>
    <w:rsid w:val="00660707"/>
    <w:rsid w:val="006646D0"/>
    <w:rsid w:val="00665929"/>
    <w:rsid w:val="006670E2"/>
    <w:rsid w:val="00672D7D"/>
    <w:rsid w:val="00675E1B"/>
    <w:rsid w:val="00680691"/>
    <w:rsid w:val="00682B54"/>
    <w:rsid w:val="00692863"/>
    <w:rsid w:val="006928E5"/>
    <w:rsid w:val="006A3530"/>
    <w:rsid w:val="006A3814"/>
    <w:rsid w:val="006B0668"/>
    <w:rsid w:val="006B0BEE"/>
    <w:rsid w:val="006C0A7E"/>
    <w:rsid w:val="006C1D04"/>
    <w:rsid w:val="006C34CB"/>
    <w:rsid w:val="006C4589"/>
    <w:rsid w:val="006D0DB0"/>
    <w:rsid w:val="006F727A"/>
    <w:rsid w:val="00710738"/>
    <w:rsid w:val="007249E8"/>
    <w:rsid w:val="00725A9B"/>
    <w:rsid w:val="00730694"/>
    <w:rsid w:val="00734D66"/>
    <w:rsid w:val="00736C1B"/>
    <w:rsid w:val="007438AD"/>
    <w:rsid w:val="00743B98"/>
    <w:rsid w:val="00746637"/>
    <w:rsid w:val="0074678C"/>
    <w:rsid w:val="00761279"/>
    <w:rsid w:val="00765D49"/>
    <w:rsid w:val="00772F31"/>
    <w:rsid w:val="007744E0"/>
    <w:rsid w:val="0077770F"/>
    <w:rsid w:val="0078044E"/>
    <w:rsid w:val="007A590C"/>
    <w:rsid w:val="007A76A2"/>
    <w:rsid w:val="007B2CFF"/>
    <w:rsid w:val="007B4AA7"/>
    <w:rsid w:val="007B56FC"/>
    <w:rsid w:val="007E0C9A"/>
    <w:rsid w:val="007E731B"/>
    <w:rsid w:val="007F568E"/>
    <w:rsid w:val="007F73E8"/>
    <w:rsid w:val="00801210"/>
    <w:rsid w:val="00806A8A"/>
    <w:rsid w:val="008166A9"/>
    <w:rsid w:val="00820C7E"/>
    <w:rsid w:val="008235B0"/>
    <w:rsid w:val="00824ACB"/>
    <w:rsid w:val="00833720"/>
    <w:rsid w:val="0083633B"/>
    <w:rsid w:val="0084128B"/>
    <w:rsid w:val="00844438"/>
    <w:rsid w:val="008474B8"/>
    <w:rsid w:val="00847702"/>
    <w:rsid w:val="00853EBF"/>
    <w:rsid w:val="00873FF7"/>
    <w:rsid w:val="0087749F"/>
    <w:rsid w:val="008902E9"/>
    <w:rsid w:val="00891A96"/>
    <w:rsid w:val="00891C2A"/>
    <w:rsid w:val="00892666"/>
    <w:rsid w:val="008959DD"/>
    <w:rsid w:val="008B2FF3"/>
    <w:rsid w:val="008D0941"/>
    <w:rsid w:val="008E3794"/>
    <w:rsid w:val="008E518F"/>
    <w:rsid w:val="008F7160"/>
    <w:rsid w:val="009017DF"/>
    <w:rsid w:val="00903BDA"/>
    <w:rsid w:val="00905A2B"/>
    <w:rsid w:val="009070FD"/>
    <w:rsid w:val="00930A3F"/>
    <w:rsid w:val="00940552"/>
    <w:rsid w:val="009462B4"/>
    <w:rsid w:val="0095174E"/>
    <w:rsid w:val="009612EC"/>
    <w:rsid w:val="009670ED"/>
    <w:rsid w:val="00971048"/>
    <w:rsid w:val="00973593"/>
    <w:rsid w:val="00981829"/>
    <w:rsid w:val="009A0093"/>
    <w:rsid w:val="009A27AF"/>
    <w:rsid w:val="009A5296"/>
    <w:rsid w:val="009B0455"/>
    <w:rsid w:val="009C055A"/>
    <w:rsid w:val="009C5ECC"/>
    <w:rsid w:val="009C754F"/>
    <w:rsid w:val="009C78E3"/>
    <w:rsid w:val="009C7C22"/>
    <w:rsid w:val="009D3BEA"/>
    <w:rsid w:val="009D7F9B"/>
    <w:rsid w:val="009F125C"/>
    <w:rsid w:val="009F509F"/>
    <w:rsid w:val="00A03A6E"/>
    <w:rsid w:val="00A10B76"/>
    <w:rsid w:val="00A15CBB"/>
    <w:rsid w:val="00A30183"/>
    <w:rsid w:val="00A3459C"/>
    <w:rsid w:val="00A37B73"/>
    <w:rsid w:val="00A42D3E"/>
    <w:rsid w:val="00A46CA4"/>
    <w:rsid w:val="00A61088"/>
    <w:rsid w:val="00A71C2D"/>
    <w:rsid w:val="00A73B5E"/>
    <w:rsid w:val="00A752D8"/>
    <w:rsid w:val="00A814A4"/>
    <w:rsid w:val="00A81B0B"/>
    <w:rsid w:val="00A87583"/>
    <w:rsid w:val="00A911B7"/>
    <w:rsid w:val="00AB149B"/>
    <w:rsid w:val="00AB34E1"/>
    <w:rsid w:val="00AB615D"/>
    <w:rsid w:val="00AC0090"/>
    <w:rsid w:val="00AC39BB"/>
    <w:rsid w:val="00AD0C24"/>
    <w:rsid w:val="00AD0F16"/>
    <w:rsid w:val="00AD5681"/>
    <w:rsid w:val="00AF04A1"/>
    <w:rsid w:val="00AF1672"/>
    <w:rsid w:val="00AF3518"/>
    <w:rsid w:val="00B226FD"/>
    <w:rsid w:val="00B25278"/>
    <w:rsid w:val="00B31E35"/>
    <w:rsid w:val="00B3255F"/>
    <w:rsid w:val="00B43ACE"/>
    <w:rsid w:val="00B446AE"/>
    <w:rsid w:val="00B500D6"/>
    <w:rsid w:val="00B52514"/>
    <w:rsid w:val="00B53E9D"/>
    <w:rsid w:val="00B54A9B"/>
    <w:rsid w:val="00B63290"/>
    <w:rsid w:val="00B725B4"/>
    <w:rsid w:val="00B8129C"/>
    <w:rsid w:val="00B838A2"/>
    <w:rsid w:val="00B84F49"/>
    <w:rsid w:val="00B851C8"/>
    <w:rsid w:val="00B93EB2"/>
    <w:rsid w:val="00BA7620"/>
    <w:rsid w:val="00BC59E1"/>
    <w:rsid w:val="00BD53D2"/>
    <w:rsid w:val="00BE482C"/>
    <w:rsid w:val="00BF10F0"/>
    <w:rsid w:val="00C06639"/>
    <w:rsid w:val="00C225A7"/>
    <w:rsid w:val="00C24794"/>
    <w:rsid w:val="00C27BF1"/>
    <w:rsid w:val="00C3249B"/>
    <w:rsid w:val="00C35F65"/>
    <w:rsid w:val="00C37C31"/>
    <w:rsid w:val="00C41FB7"/>
    <w:rsid w:val="00C52EAF"/>
    <w:rsid w:val="00C55828"/>
    <w:rsid w:val="00C63412"/>
    <w:rsid w:val="00C677B8"/>
    <w:rsid w:val="00C70810"/>
    <w:rsid w:val="00C828B5"/>
    <w:rsid w:val="00C83BA5"/>
    <w:rsid w:val="00C91550"/>
    <w:rsid w:val="00C91907"/>
    <w:rsid w:val="00C93C23"/>
    <w:rsid w:val="00C97653"/>
    <w:rsid w:val="00CA591C"/>
    <w:rsid w:val="00CD0E0B"/>
    <w:rsid w:val="00CD443B"/>
    <w:rsid w:val="00CD50B8"/>
    <w:rsid w:val="00CD6E43"/>
    <w:rsid w:val="00CE0172"/>
    <w:rsid w:val="00CE5D0D"/>
    <w:rsid w:val="00CF3596"/>
    <w:rsid w:val="00D035EB"/>
    <w:rsid w:val="00D15393"/>
    <w:rsid w:val="00D262E6"/>
    <w:rsid w:val="00D27C35"/>
    <w:rsid w:val="00D40B1D"/>
    <w:rsid w:val="00D43C51"/>
    <w:rsid w:val="00D47A90"/>
    <w:rsid w:val="00D72A63"/>
    <w:rsid w:val="00D74B93"/>
    <w:rsid w:val="00D81139"/>
    <w:rsid w:val="00D827BC"/>
    <w:rsid w:val="00D86F34"/>
    <w:rsid w:val="00D87B57"/>
    <w:rsid w:val="00D87FE9"/>
    <w:rsid w:val="00D90D7E"/>
    <w:rsid w:val="00D91404"/>
    <w:rsid w:val="00D95AD6"/>
    <w:rsid w:val="00D963B7"/>
    <w:rsid w:val="00D973CE"/>
    <w:rsid w:val="00DA4CC6"/>
    <w:rsid w:val="00DB18F6"/>
    <w:rsid w:val="00DC02F6"/>
    <w:rsid w:val="00DC179D"/>
    <w:rsid w:val="00DE2E1A"/>
    <w:rsid w:val="00DE650B"/>
    <w:rsid w:val="00DF234C"/>
    <w:rsid w:val="00DF7F1E"/>
    <w:rsid w:val="00E01CD8"/>
    <w:rsid w:val="00E01F45"/>
    <w:rsid w:val="00E101C6"/>
    <w:rsid w:val="00E10A98"/>
    <w:rsid w:val="00E11C20"/>
    <w:rsid w:val="00E23E68"/>
    <w:rsid w:val="00E265E7"/>
    <w:rsid w:val="00E30E7A"/>
    <w:rsid w:val="00E353D9"/>
    <w:rsid w:val="00E37176"/>
    <w:rsid w:val="00E42D9D"/>
    <w:rsid w:val="00E4411A"/>
    <w:rsid w:val="00E72D0C"/>
    <w:rsid w:val="00E75F48"/>
    <w:rsid w:val="00E813BC"/>
    <w:rsid w:val="00E90F43"/>
    <w:rsid w:val="00E96716"/>
    <w:rsid w:val="00E97340"/>
    <w:rsid w:val="00EB2F90"/>
    <w:rsid w:val="00EC019D"/>
    <w:rsid w:val="00ED2AC3"/>
    <w:rsid w:val="00ED33DD"/>
    <w:rsid w:val="00ED3E3D"/>
    <w:rsid w:val="00EE114F"/>
    <w:rsid w:val="00EE35BF"/>
    <w:rsid w:val="00EE3BED"/>
    <w:rsid w:val="00EF0CEF"/>
    <w:rsid w:val="00EF27E4"/>
    <w:rsid w:val="00EF445A"/>
    <w:rsid w:val="00EF7C60"/>
    <w:rsid w:val="00F15955"/>
    <w:rsid w:val="00F2110F"/>
    <w:rsid w:val="00F35931"/>
    <w:rsid w:val="00F50A03"/>
    <w:rsid w:val="00F56A11"/>
    <w:rsid w:val="00F63952"/>
    <w:rsid w:val="00F6716C"/>
    <w:rsid w:val="00F701D3"/>
    <w:rsid w:val="00F712D1"/>
    <w:rsid w:val="00F77BA6"/>
    <w:rsid w:val="00F8325E"/>
    <w:rsid w:val="00F83F64"/>
    <w:rsid w:val="00F83FE8"/>
    <w:rsid w:val="00F84740"/>
    <w:rsid w:val="00F9570D"/>
    <w:rsid w:val="00F97B8C"/>
    <w:rsid w:val="00FC7275"/>
    <w:rsid w:val="00FD6346"/>
    <w:rsid w:val="00FE16B6"/>
    <w:rsid w:val="00FE51B8"/>
    <w:rsid w:val="00FE75C0"/>
    <w:rsid w:val="00FF6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322163"/>
  <w15:docId w15:val="{FED449F0-4686-4A80-8519-A1D50700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A9"/>
  </w:style>
  <w:style w:type="paragraph" w:styleId="Heading1">
    <w:name w:val="heading 1"/>
    <w:basedOn w:val="Normal"/>
    <w:next w:val="Normal"/>
    <w:link w:val="Heading1Char"/>
    <w:uiPriority w:val="9"/>
    <w:qFormat/>
    <w:rsid w:val="005C545C"/>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54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C545C"/>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5C545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C545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5C545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5C545C"/>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5C545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5C545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141"/>
      <w:ind w:left="584"/>
    </w:pPr>
    <w:rPr>
      <w:rFonts w:ascii="Verdana" w:eastAsia="Verdana" w:hAnsi="Verdana" w:cs="Verdana"/>
      <w:b/>
      <w:bCs/>
      <w:sz w:val="22"/>
      <w:szCs w:val="22"/>
      <w:lang w:val="en-GB"/>
    </w:rPr>
  </w:style>
  <w:style w:type="paragraph" w:styleId="TOC2">
    <w:name w:val="toc 2"/>
    <w:basedOn w:val="Normal"/>
    <w:uiPriority w:val="39"/>
    <w:pPr>
      <w:spacing w:before="141"/>
      <w:ind w:left="584"/>
    </w:pPr>
    <w:rPr>
      <w:rFonts w:ascii="Verdana" w:eastAsia="Verdana" w:hAnsi="Verdana" w:cs="Verdana"/>
      <w:b/>
      <w:bCs/>
      <w:sz w:val="22"/>
      <w:szCs w:val="22"/>
      <w:lang w:val="en-GB"/>
    </w:rPr>
  </w:style>
  <w:style w:type="paragraph" w:styleId="BodyText">
    <w:name w:val="Body Text"/>
    <w:basedOn w:val="Normal"/>
    <w:link w:val="BodyTextChar"/>
    <w:uiPriority w:val="1"/>
    <w:rPr>
      <w:rFonts w:ascii="Verdana" w:eastAsia="Verdana" w:hAnsi="Verdana" w:cs="Verdana"/>
      <w:sz w:val="24"/>
      <w:szCs w:val="24"/>
      <w:lang w:val="en-GB"/>
    </w:rPr>
  </w:style>
  <w:style w:type="paragraph" w:styleId="ListParagraph">
    <w:name w:val="List Paragraph"/>
    <w:basedOn w:val="Normal"/>
    <w:uiPriority w:val="1"/>
    <w:qFormat/>
    <w:pPr>
      <w:ind w:left="720"/>
      <w:contextualSpacing/>
    </w:pPr>
  </w:style>
  <w:style w:type="paragraph" w:customStyle="1" w:styleId="TableParagraph">
    <w:name w:val="Table Paragraph"/>
    <w:basedOn w:val="Normal"/>
    <w:uiPriority w:val="1"/>
    <w:rPr>
      <w:lang w:val="en-GB"/>
    </w:rPr>
  </w:style>
  <w:style w:type="paragraph" w:styleId="Header">
    <w:name w:val="header"/>
    <w:basedOn w:val="Normal"/>
    <w:link w:val="HeaderChar"/>
    <w:uiPriority w:val="99"/>
    <w:unhideWhenUsed/>
    <w:rsid w:val="00BE482C"/>
    <w:pPr>
      <w:tabs>
        <w:tab w:val="center" w:pos="4513"/>
        <w:tab w:val="right" w:pos="9026"/>
      </w:tabs>
    </w:pPr>
  </w:style>
  <w:style w:type="character" w:customStyle="1" w:styleId="HeaderChar">
    <w:name w:val="Header Char"/>
    <w:basedOn w:val="DefaultParagraphFont"/>
    <w:link w:val="Header"/>
    <w:uiPriority w:val="99"/>
    <w:rsid w:val="00BE482C"/>
    <w:rPr>
      <w:rFonts w:ascii="Verdana" w:eastAsia="Verdana" w:hAnsi="Verdana" w:cs="Verdana"/>
      <w:lang w:val="en-GB"/>
    </w:rPr>
  </w:style>
  <w:style w:type="paragraph" w:styleId="Footer">
    <w:name w:val="footer"/>
    <w:basedOn w:val="Normal"/>
    <w:link w:val="FooterChar"/>
    <w:uiPriority w:val="99"/>
    <w:unhideWhenUsed/>
    <w:rsid w:val="00BE482C"/>
    <w:pPr>
      <w:tabs>
        <w:tab w:val="center" w:pos="4513"/>
        <w:tab w:val="right" w:pos="9026"/>
      </w:tabs>
    </w:pPr>
  </w:style>
  <w:style w:type="character" w:customStyle="1" w:styleId="FooterChar">
    <w:name w:val="Footer Char"/>
    <w:basedOn w:val="DefaultParagraphFont"/>
    <w:link w:val="Footer"/>
    <w:uiPriority w:val="99"/>
    <w:rsid w:val="00BE482C"/>
    <w:rPr>
      <w:rFonts w:ascii="Verdana" w:eastAsia="Verdana" w:hAnsi="Verdana" w:cs="Verdana"/>
      <w:lang w:val="en-GB"/>
    </w:rPr>
  </w:style>
  <w:style w:type="character" w:customStyle="1" w:styleId="Heading1Char">
    <w:name w:val="Heading 1 Char"/>
    <w:basedOn w:val="DefaultParagraphFont"/>
    <w:link w:val="Heading1"/>
    <w:uiPriority w:val="9"/>
    <w:rsid w:val="005C54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C545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5C545C"/>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5C545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C545C"/>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5C545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5C545C"/>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5C545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5C545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5C545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C545C"/>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5C545C"/>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5C545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C545C"/>
    <w:rPr>
      <w:rFonts w:asciiTheme="majorHAnsi" w:eastAsiaTheme="majorEastAsia" w:hAnsiTheme="majorHAnsi" w:cstheme="majorBidi"/>
      <w:sz w:val="24"/>
      <w:szCs w:val="24"/>
    </w:rPr>
  </w:style>
  <w:style w:type="character" w:styleId="Strong">
    <w:name w:val="Strong"/>
    <w:basedOn w:val="DefaultParagraphFont"/>
    <w:uiPriority w:val="22"/>
    <w:qFormat/>
    <w:rsid w:val="005C545C"/>
    <w:rPr>
      <w:b/>
      <w:bCs/>
    </w:rPr>
  </w:style>
  <w:style w:type="character" w:styleId="Emphasis">
    <w:name w:val="Emphasis"/>
    <w:basedOn w:val="DefaultParagraphFont"/>
    <w:uiPriority w:val="20"/>
    <w:qFormat/>
    <w:rsid w:val="005C545C"/>
    <w:rPr>
      <w:i/>
      <w:iCs/>
    </w:rPr>
  </w:style>
  <w:style w:type="paragraph" w:styleId="NoSpacing">
    <w:name w:val="No Spacing"/>
    <w:uiPriority w:val="1"/>
    <w:qFormat/>
    <w:rsid w:val="005C545C"/>
    <w:pPr>
      <w:spacing w:after="0" w:line="240" w:lineRule="auto"/>
    </w:pPr>
  </w:style>
  <w:style w:type="paragraph" w:styleId="Quote">
    <w:name w:val="Quote"/>
    <w:basedOn w:val="Normal"/>
    <w:next w:val="Normal"/>
    <w:link w:val="QuoteChar"/>
    <w:uiPriority w:val="29"/>
    <w:qFormat/>
    <w:rsid w:val="005C545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C545C"/>
    <w:rPr>
      <w:i/>
      <w:iCs/>
      <w:color w:val="404040" w:themeColor="text1" w:themeTint="BF"/>
    </w:rPr>
  </w:style>
  <w:style w:type="paragraph" w:styleId="IntenseQuote">
    <w:name w:val="Intense Quote"/>
    <w:basedOn w:val="Normal"/>
    <w:next w:val="Normal"/>
    <w:link w:val="IntenseQuoteChar"/>
    <w:uiPriority w:val="30"/>
    <w:qFormat/>
    <w:rsid w:val="005C545C"/>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5C545C"/>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5C545C"/>
    <w:rPr>
      <w:i/>
      <w:iCs/>
      <w:color w:val="404040" w:themeColor="text1" w:themeTint="BF"/>
    </w:rPr>
  </w:style>
  <w:style w:type="character" w:styleId="IntenseEmphasis">
    <w:name w:val="Intense Emphasis"/>
    <w:basedOn w:val="DefaultParagraphFont"/>
    <w:uiPriority w:val="21"/>
    <w:qFormat/>
    <w:rsid w:val="005C545C"/>
    <w:rPr>
      <w:b/>
      <w:bCs/>
      <w:i/>
      <w:iCs/>
    </w:rPr>
  </w:style>
  <w:style w:type="character" w:styleId="SubtleReference">
    <w:name w:val="Subtle Reference"/>
    <w:basedOn w:val="DefaultParagraphFont"/>
    <w:uiPriority w:val="31"/>
    <w:qFormat/>
    <w:rsid w:val="005C545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545C"/>
    <w:rPr>
      <w:b/>
      <w:bCs/>
      <w:smallCaps/>
      <w:spacing w:val="5"/>
      <w:u w:val="single"/>
    </w:rPr>
  </w:style>
  <w:style w:type="character" w:styleId="BookTitle">
    <w:name w:val="Book Title"/>
    <w:basedOn w:val="DefaultParagraphFont"/>
    <w:uiPriority w:val="33"/>
    <w:qFormat/>
    <w:rsid w:val="005C545C"/>
    <w:rPr>
      <w:b/>
      <w:bCs/>
      <w:smallCaps/>
    </w:rPr>
  </w:style>
  <w:style w:type="paragraph" w:styleId="TOCHeading">
    <w:name w:val="TOC Heading"/>
    <w:basedOn w:val="Heading1"/>
    <w:next w:val="Normal"/>
    <w:uiPriority w:val="39"/>
    <w:semiHidden/>
    <w:unhideWhenUsed/>
    <w:qFormat/>
    <w:rsid w:val="005C545C"/>
    <w:pPr>
      <w:outlineLvl w:val="9"/>
    </w:pPr>
  </w:style>
  <w:style w:type="character" w:styleId="LineNumber">
    <w:name w:val="line number"/>
    <w:basedOn w:val="DefaultParagraphFont"/>
    <w:uiPriority w:val="99"/>
    <w:semiHidden/>
    <w:unhideWhenUsed/>
    <w:rsid w:val="001E7062"/>
  </w:style>
  <w:style w:type="character" w:styleId="Hyperlink">
    <w:name w:val="Hyperlink"/>
    <w:basedOn w:val="DefaultParagraphFont"/>
    <w:uiPriority w:val="99"/>
    <w:unhideWhenUsed/>
    <w:rsid w:val="00B93EB2"/>
    <w:rPr>
      <w:color w:val="0000FF" w:themeColor="hyperlink"/>
      <w:u w:val="single"/>
    </w:rPr>
  </w:style>
  <w:style w:type="table" w:styleId="TableGrid">
    <w:name w:val="Table Grid"/>
    <w:basedOn w:val="TableNormal"/>
    <w:uiPriority w:val="59"/>
    <w:rsid w:val="00430F94"/>
    <w:pPr>
      <w:spacing w:after="0" w:line="240" w:lineRule="auto"/>
    </w:pPr>
    <w:rPr>
      <w:rFonts w:ascii="Calibri" w:eastAsia="Times New Roman" w:hAnsi="Calibri"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55A"/>
    <w:rPr>
      <w:rFonts w:ascii="Segoe UI" w:hAnsi="Segoe UI" w:cs="Segoe UI"/>
      <w:sz w:val="18"/>
      <w:szCs w:val="18"/>
    </w:rPr>
  </w:style>
  <w:style w:type="paragraph" w:styleId="NormalWeb">
    <w:name w:val="Normal (Web)"/>
    <w:basedOn w:val="Normal"/>
    <w:uiPriority w:val="99"/>
    <w:semiHidden/>
    <w:unhideWhenUsed/>
    <w:rsid w:val="00CE5D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172BCA"/>
    <w:rPr>
      <w:sz w:val="16"/>
      <w:szCs w:val="16"/>
    </w:rPr>
  </w:style>
  <w:style w:type="paragraph" w:styleId="CommentText">
    <w:name w:val="annotation text"/>
    <w:basedOn w:val="Normal"/>
    <w:link w:val="CommentTextChar"/>
    <w:uiPriority w:val="99"/>
    <w:semiHidden/>
    <w:unhideWhenUsed/>
    <w:rsid w:val="00172BCA"/>
    <w:pPr>
      <w:spacing w:line="240" w:lineRule="auto"/>
    </w:pPr>
  </w:style>
  <w:style w:type="character" w:customStyle="1" w:styleId="CommentTextChar">
    <w:name w:val="Comment Text Char"/>
    <w:basedOn w:val="DefaultParagraphFont"/>
    <w:link w:val="CommentText"/>
    <w:uiPriority w:val="99"/>
    <w:semiHidden/>
    <w:rsid w:val="00172BCA"/>
  </w:style>
  <w:style w:type="paragraph" w:styleId="CommentSubject">
    <w:name w:val="annotation subject"/>
    <w:basedOn w:val="CommentText"/>
    <w:next w:val="CommentText"/>
    <w:link w:val="CommentSubjectChar"/>
    <w:uiPriority w:val="99"/>
    <w:semiHidden/>
    <w:unhideWhenUsed/>
    <w:rsid w:val="00172BCA"/>
    <w:rPr>
      <w:b/>
      <w:bCs/>
    </w:rPr>
  </w:style>
  <w:style w:type="character" w:customStyle="1" w:styleId="CommentSubjectChar">
    <w:name w:val="Comment Subject Char"/>
    <w:basedOn w:val="CommentTextChar"/>
    <w:link w:val="CommentSubject"/>
    <w:uiPriority w:val="99"/>
    <w:semiHidden/>
    <w:rsid w:val="00172BCA"/>
    <w:rPr>
      <w:b/>
      <w:bCs/>
    </w:rPr>
  </w:style>
  <w:style w:type="character" w:customStyle="1" w:styleId="BodyTextChar">
    <w:name w:val="Body Text Char"/>
    <w:basedOn w:val="DefaultParagraphFont"/>
    <w:link w:val="BodyText"/>
    <w:uiPriority w:val="1"/>
    <w:rsid w:val="00E75F48"/>
    <w:rPr>
      <w:rFonts w:ascii="Verdana" w:eastAsia="Verdana" w:hAnsi="Verdana" w:cs="Verdan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54364">
      <w:bodyDiv w:val="1"/>
      <w:marLeft w:val="0"/>
      <w:marRight w:val="0"/>
      <w:marTop w:val="0"/>
      <w:marBottom w:val="0"/>
      <w:divBdr>
        <w:top w:val="none" w:sz="0" w:space="0" w:color="auto"/>
        <w:left w:val="none" w:sz="0" w:space="0" w:color="auto"/>
        <w:bottom w:val="none" w:sz="0" w:space="0" w:color="auto"/>
        <w:right w:val="none" w:sz="0" w:space="0" w:color="auto"/>
      </w:divBdr>
    </w:div>
    <w:div w:id="912348885">
      <w:bodyDiv w:val="1"/>
      <w:marLeft w:val="0"/>
      <w:marRight w:val="0"/>
      <w:marTop w:val="0"/>
      <w:marBottom w:val="0"/>
      <w:divBdr>
        <w:top w:val="none" w:sz="0" w:space="0" w:color="auto"/>
        <w:left w:val="none" w:sz="0" w:space="0" w:color="auto"/>
        <w:bottom w:val="none" w:sz="0" w:space="0" w:color="auto"/>
        <w:right w:val="none" w:sz="0" w:space="0" w:color="auto"/>
      </w:divBdr>
    </w:div>
    <w:div w:id="1186939434">
      <w:bodyDiv w:val="1"/>
      <w:marLeft w:val="0"/>
      <w:marRight w:val="0"/>
      <w:marTop w:val="0"/>
      <w:marBottom w:val="0"/>
      <w:divBdr>
        <w:top w:val="none" w:sz="0" w:space="0" w:color="auto"/>
        <w:left w:val="none" w:sz="0" w:space="0" w:color="auto"/>
        <w:bottom w:val="none" w:sz="0" w:space="0" w:color="auto"/>
        <w:right w:val="none" w:sz="0" w:space="0" w:color="auto"/>
      </w:divBdr>
    </w:div>
    <w:div w:id="1731417755">
      <w:bodyDiv w:val="1"/>
      <w:marLeft w:val="0"/>
      <w:marRight w:val="0"/>
      <w:marTop w:val="0"/>
      <w:marBottom w:val="0"/>
      <w:divBdr>
        <w:top w:val="none" w:sz="0" w:space="0" w:color="auto"/>
        <w:left w:val="none" w:sz="0" w:space="0" w:color="auto"/>
        <w:bottom w:val="none" w:sz="0" w:space="0" w:color="auto"/>
        <w:right w:val="none" w:sz="0" w:space="0" w:color="auto"/>
      </w:divBdr>
    </w:div>
    <w:div w:id="1951544357">
      <w:bodyDiv w:val="1"/>
      <w:marLeft w:val="0"/>
      <w:marRight w:val="0"/>
      <w:marTop w:val="0"/>
      <w:marBottom w:val="0"/>
      <w:divBdr>
        <w:top w:val="none" w:sz="0" w:space="0" w:color="auto"/>
        <w:left w:val="none" w:sz="0" w:space="0" w:color="auto"/>
        <w:bottom w:val="none" w:sz="0" w:space="0" w:color="auto"/>
        <w:right w:val="none" w:sz="0" w:space="0" w:color="auto"/>
      </w:divBdr>
    </w:div>
    <w:div w:id="2077586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dyfedpowys-pcc.org.uk/media/6081/002qualityassurancepanelhandbookjune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17FF2-3C30-46EE-9BFB-90B77EC62A53}">
  <ds:schemaRef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cf6dc0cf-1d45-4a2f-a37f-b5391cb0490c"/>
    <ds:schemaRef ds:uri="242c32be-31bf-422c-ab0d-7abc8ae381ac"/>
  </ds:schemaRefs>
</ds:datastoreItem>
</file>

<file path=customXml/itemProps2.xml><?xml version="1.0" encoding="utf-8"?>
<ds:datastoreItem xmlns:ds="http://schemas.openxmlformats.org/officeDocument/2006/customXml" ds:itemID="{00CB2DE1-7302-4B5A-B540-8C01D22A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E61D1-8DE2-4E7F-920E-1BE2A6C634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2307</Words>
  <Characters>13150</Characters>
  <Application>Microsoft Office Word</Application>
  <DocSecurity>0</DocSecurity>
  <Lines>109</Lines>
  <Paragraphs>30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Cerys OPCC - Student</dc:creator>
  <cp:lastModifiedBy>Jones Ellen (OPCC)</cp:lastModifiedBy>
  <cp:revision>2</cp:revision>
  <dcterms:created xsi:type="dcterms:W3CDTF">2023-09-29T07:32:00Z</dcterms:created>
  <dcterms:modified xsi:type="dcterms:W3CDTF">2023-09-29T07:32:00Z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Acrobat PDFMaker 19 for Word</vt:lpwstr>
  </property>
  <property fmtid="{D5CDD505-2E9C-101B-9397-08002B2CF9AE}" pid="4" name="LastSaved">
    <vt:filetime>2021-10-11T00:00:00Z</vt:filetime>
  </property>
  <property fmtid="{D5CDD505-2E9C-101B-9397-08002B2CF9AE}" pid="5" name="MSIP_Label_7beefdff-6834-454f-be00-a68b5bc5f471_Enabled">
    <vt:lpwstr>true</vt:lpwstr>
  </property>
  <property fmtid="{D5CDD505-2E9C-101B-9397-08002B2CF9AE}" pid="6" name="MSIP_Label_7beefdff-6834-454f-be00-a68b5bc5f471_SetDate">
    <vt:lpwstr>2022-02-03T09:25:49Z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6c70f8bd-ee71-4eeb-9f76-051b79e3b0bd</vt:lpwstr>
  </property>
  <property fmtid="{D5CDD505-2E9C-101B-9397-08002B2CF9AE}" pid="11" name="MSIP_Label_7beefdff-6834-454f-be00-a68b5bc5f471_ContentBits">
    <vt:lpwstr>0</vt:lpwstr>
  </property>
  <property fmtid="{D5CDD505-2E9C-101B-9397-08002B2CF9AE}" pid="12" name="ContentTypeId">
    <vt:lpwstr>0x010100A0EF691A6D15C44892C3C7D4E4F3FC4A</vt:lpwstr>
  </property>
</Properties>
</file>