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4BC" w14:textId="675C72C1"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2D4F3285"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CC7E58">
                              <w:rPr>
                                <w:rFonts w:ascii="Verdana" w:hAnsi="Verdana"/>
                                <w:sz w:val="22"/>
                                <w:szCs w:val="22"/>
                              </w:rPr>
                              <w:t>322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75CD" id="_x0000_s1034"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2D4F3285"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CC7E58">
                        <w:rPr>
                          <w:rFonts w:ascii="Verdana" w:hAnsi="Verdana"/>
                          <w:sz w:val="22"/>
                          <w:szCs w:val="22"/>
                        </w:rPr>
                        <w:t>322</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35"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42605CB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CC7E58">
                              <w:rPr>
                                <w:rFonts w:ascii="Verdana" w:hAnsi="Verdana"/>
                                <w:b/>
                                <w:sz w:val="22"/>
                                <w:szCs w:val="22"/>
                              </w:rPr>
                              <w:t>Dyfed Powys Police – Technical Support Unit 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36"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42605CB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r w:rsidR="00CC7E58">
                        <w:rPr>
                          <w:rFonts w:ascii="Verdana" w:hAnsi="Verdana"/>
                          <w:b/>
                          <w:sz w:val="22"/>
                          <w:szCs w:val="22"/>
                        </w:rPr>
                        <w:t>Dyfed Powys Police – Technical Support Unit funding</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484733B6"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CC7E58">
                              <w:rPr>
                                <w:rFonts w:ascii="Verdana" w:hAnsi="Verdana"/>
                                <w:b/>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37"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484733B6"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CC7E58">
                        <w:rPr>
                          <w:rFonts w:ascii="Verdana" w:hAnsi="Verdana"/>
                          <w:b/>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1B7B4534">
                <wp:simplePos x="0" y="0"/>
                <wp:positionH relativeFrom="column">
                  <wp:posOffset>-390525</wp:posOffset>
                </wp:positionH>
                <wp:positionV relativeFrom="paragraph">
                  <wp:posOffset>125095</wp:posOffset>
                </wp:positionV>
                <wp:extent cx="6045835" cy="2847975"/>
                <wp:effectExtent l="0" t="0" r="1206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847975"/>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46369D32" w14:textId="1742CA8D" w:rsidR="00180CDE" w:rsidRDefault="00CC7E58" w:rsidP="00305B91">
                            <w:pPr>
                              <w:shd w:val="clear" w:color="auto" w:fill="F2F2F2"/>
                              <w:jc w:val="both"/>
                              <w:rPr>
                                <w:rFonts w:ascii="Verdana" w:hAnsi="Verdana"/>
                                <w:bCs/>
                                <w:sz w:val="22"/>
                                <w:szCs w:val="22"/>
                              </w:rPr>
                            </w:pPr>
                            <w:bookmarkStart w:id="0" w:name="_Hlk153792811"/>
                            <w:r>
                              <w:rPr>
                                <w:rFonts w:ascii="Verdana" w:hAnsi="Verdana"/>
                                <w:bCs/>
                                <w:sz w:val="22"/>
                                <w:szCs w:val="22"/>
                              </w:rPr>
                              <w:t>A funding request has been received to support the purchase of equipment used in the detection of illegal substances.</w:t>
                            </w:r>
                          </w:p>
                          <w:p w14:paraId="44BC4ADB" w14:textId="2BE138BA" w:rsidR="00CC7E58" w:rsidRDefault="00CC7E58" w:rsidP="00305B91">
                            <w:pPr>
                              <w:shd w:val="clear" w:color="auto" w:fill="F2F2F2"/>
                              <w:jc w:val="both"/>
                              <w:rPr>
                                <w:rFonts w:ascii="Verdana" w:hAnsi="Verdana"/>
                                <w:bCs/>
                                <w:sz w:val="22"/>
                                <w:szCs w:val="22"/>
                              </w:rPr>
                            </w:pPr>
                          </w:p>
                          <w:p w14:paraId="7A49FE73" w14:textId="0FBA4EF1" w:rsidR="00CC7E58" w:rsidRDefault="00CC7E58" w:rsidP="00305B91">
                            <w:pPr>
                              <w:shd w:val="clear" w:color="auto" w:fill="F2F2F2"/>
                              <w:jc w:val="both"/>
                              <w:rPr>
                                <w:rFonts w:ascii="Verdana" w:hAnsi="Verdana"/>
                                <w:bCs/>
                                <w:sz w:val="22"/>
                                <w:szCs w:val="22"/>
                              </w:rPr>
                            </w:pPr>
                            <w:r>
                              <w:rPr>
                                <w:rFonts w:ascii="Verdana" w:hAnsi="Verdana"/>
                                <w:bCs/>
                                <w:sz w:val="22"/>
                                <w:szCs w:val="22"/>
                              </w:rPr>
                              <w:t>The Technical Support Unit</w:t>
                            </w:r>
                            <w:r w:rsidRPr="00CC7E58">
                              <w:t xml:space="preserve"> </w:t>
                            </w:r>
                            <w:r w:rsidRPr="00CC7E58">
                              <w:rPr>
                                <w:rFonts w:ascii="Verdana" w:hAnsi="Verdana"/>
                                <w:bCs/>
                                <w:sz w:val="22"/>
                                <w:szCs w:val="22"/>
                              </w:rPr>
                              <w:t xml:space="preserve">utilises covert technology to support the Serious and Organised Crime Team with their investigations. The equipment sought will underpin </w:t>
                            </w:r>
                            <w:r>
                              <w:rPr>
                                <w:rFonts w:ascii="Verdana" w:hAnsi="Verdana"/>
                                <w:bCs/>
                                <w:sz w:val="22"/>
                                <w:szCs w:val="22"/>
                              </w:rPr>
                              <w:t>the force’s</w:t>
                            </w:r>
                            <w:r w:rsidRPr="00CC7E58">
                              <w:rPr>
                                <w:rFonts w:ascii="Verdana" w:hAnsi="Verdana"/>
                                <w:bCs/>
                                <w:sz w:val="22"/>
                                <w:szCs w:val="22"/>
                              </w:rPr>
                              <w:t xml:space="preserve"> capability to deliver tactics addressing </w:t>
                            </w:r>
                            <w:r>
                              <w:rPr>
                                <w:rFonts w:ascii="Verdana" w:hAnsi="Verdana"/>
                                <w:bCs/>
                                <w:sz w:val="22"/>
                                <w:szCs w:val="22"/>
                              </w:rPr>
                              <w:t>a</w:t>
                            </w:r>
                            <w:r w:rsidRPr="00CC7E58">
                              <w:rPr>
                                <w:rFonts w:ascii="Verdana" w:hAnsi="Verdana"/>
                                <w:bCs/>
                                <w:sz w:val="22"/>
                                <w:szCs w:val="22"/>
                              </w:rPr>
                              <w:t xml:space="preserve"> key </w:t>
                            </w:r>
                            <w:r>
                              <w:rPr>
                                <w:rFonts w:ascii="Verdana" w:hAnsi="Verdana"/>
                                <w:bCs/>
                                <w:sz w:val="22"/>
                                <w:szCs w:val="22"/>
                              </w:rPr>
                              <w:t>force priority</w:t>
                            </w:r>
                            <w:r w:rsidRPr="00CC7E58">
                              <w:rPr>
                                <w:rFonts w:ascii="Verdana" w:hAnsi="Verdana"/>
                                <w:bCs/>
                                <w:sz w:val="22"/>
                                <w:szCs w:val="22"/>
                              </w:rPr>
                              <w:t xml:space="preserve">: Make our area hostile to those that deal drugs.     </w:t>
                            </w:r>
                            <w:r>
                              <w:rPr>
                                <w:rFonts w:ascii="Verdana" w:hAnsi="Verdana"/>
                                <w:bCs/>
                                <w:sz w:val="22"/>
                                <w:szCs w:val="22"/>
                              </w:rPr>
                              <w:t xml:space="preserve"> </w:t>
                            </w:r>
                          </w:p>
                          <w:p w14:paraId="47F11C95" w14:textId="4445FCEF" w:rsidR="004F621C" w:rsidRDefault="004F621C" w:rsidP="00305B91">
                            <w:pPr>
                              <w:shd w:val="clear" w:color="auto" w:fill="F2F2F2"/>
                              <w:jc w:val="both"/>
                              <w:rPr>
                                <w:rFonts w:ascii="Verdana" w:hAnsi="Verdana"/>
                                <w:bCs/>
                                <w:sz w:val="22"/>
                                <w:szCs w:val="22"/>
                              </w:rPr>
                            </w:pPr>
                          </w:p>
                          <w:p w14:paraId="00E3745B" w14:textId="2C68F67E" w:rsidR="00FE0939" w:rsidRPr="005E3F29" w:rsidRDefault="00FE0939" w:rsidP="00FE0939">
                            <w:pPr>
                              <w:shd w:val="clear" w:color="auto" w:fill="F2F2F2"/>
                              <w:jc w:val="both"/>
                              <w:rPr>
                                <w:rFonts w:ascii="Verdana" w:hAnsi="Verdana"/>
                                <w:bCs/>
                                <w:sz w:val="22"/>
                                <w:szCs w:val="22"/>
                              </w:rPr>
                            </w:pPr>
                            <w:r>
                              <w:rPr>
                                <w:rFonts w:ascii="Verdana" w:hAnsi="Verdana"/>
                                <w:bCs/>
                                <w:sz w:val="22"/>
                                <w:szCs w:val="22"/>
                              </w:rPr>
                              <w:t xml:space="preserve">This meets the Commissioner’s priority of preventing harm as this equipment will support the prosecution of drug dealers and associated Organised Crime Groups and stop their detrimental criminal activity in the Community. </w:t>
                            </w:r>
                          </w:p>
                          <w:p w14:paraId="4C0542E0" w14:textId="77777777" w:rsidR="00FE0939" w:rsidRDefault="00FE0939" w:rsidP="00305B91">
                            <w:pPr>
                              <w:shd w:val="clear" w:color="auto" w:fill="F2F2F2"/>
                              <w:jc w:val="both"/>
                              <w:rPr>
                                <w:rFonts w:ascii="Verdana" w:hAnsi="Verdana"/>
                                <w:bCs/>
                                <w:sz w:val="22"/>
                                <w:szCs w:val="22"/>
                              </w:rPr>
                            </w:pPr>
                          </w:p>
                          <w:p w14:paraId="06956111" w14:textId="6E8A0CA2" w:rsidR="00CC7E58" w:rsidRPr="00CC7E58" w:rsidRDefault="00CC7E58" w:rsidP="00CC7E58">
                            <w:pPr>
                              <w:shd w:val="clear" w:color="auto" w:fill="F2F2F2"/>
                              <w:jc w:val="both"/>
                              <w:rPr>
                                <w:rFonts w:ascii="Verdana" w:hAnsi="Verdana"/>
                                <w:bCs/>
                                <w:sz w:val="22"/>
                                <w:szCs w:val="22"/>
                              </w:rPr>
                            </w:pPr>
                            <w:r w:rsidRPr="00CC7E58">
                              <w:rPr>
                                <w:rFonts w:ascii="Verdana" w:hAnsi="Verdana"/>
                                <w:bCs/>
                                <w:sz w:val="22"/>
                                <w:szCs w:val="22"/>
                              </w:rPr>
                              <w:t xml:space="preserve">The </w:t>
                            </w:r>
                            <w:r>
                              <w:rPr>
                                <w:rFonts w:ascii="Verdana" w:hAnsi="Verdana"/>
                                <w:bCs/>
                                <w:sz w:val="22"/>
                                <w:szCs w:val="22"/>
                              </w:rPr>
                              <w:t>updated equipment</w:t>
                            </w:r>
                            <w:r w:rsidRPr="00CC7E58">
                              <w:rPr>
                                <w:rFonts w:ascii="Verdana" w:hAnsi="Verdana"/>
                                <w:bCs/>
                                <w:sz w:val="22"/>
                                <w:szCs w:val="22"/>
                              </w:rPr>
                              <w:t xml:space="preserve"> would </w:t>
                            </w:r>
                            <w:r w:rsidR="00FE0939">
                              <w:rPr>
                                <w:rFonts w:ascii="Verdana" w:hAnsi="Verdana"/>
                                <w:bCs/>
                                <w:sz w:val="22"/>
                                <w:szCs w:val="22"/>
                              </w:rPr>
                              <w:t xml:space="preserve">also </w:t>
                            </w:r>
                            <w:r w:rsidRPr="00CC7E58">
                              <w:rPr>
                                <w:rFonts w:ascii="Verdana" w:hAnsi="Verdana"/>
                                <w:bCs/>
                                <w:sz w:val="22"/>
                                <w:szCs w:val="22"/>
                              </w:rPr>
                              <w:t xml:space="preserve">allow Officers to </w:t>
                            </w:r>
                            <w:r>
                              <w:rPr>
                                <w:rFonts w:ascii="Verdana" w:hAnsi="Verdana"/>
                                <w:bCs/>
                                <w:sz w:val="22"/>
                                <w:szCs w:val="22"/>
                              </w:rPr>
                              <w:t>provide</w:t>
                            </w:r>
                            <w:r w:rsidRPr="00CC7E58">
                              <w:rPr>
                                <w:rFonts w:ascii="Verdana" w:hAnsi="Verdana"/>
                                <w:bCs/>
                                <w:sz w:val="22"/>
                                <w:szCs w:val="22"/>
                              </w:rPr>
                              <w:t xml:space="preserve"> </w:t>
                            </w:r>
                            <w:r>
                              <w:rPr>
                                <w:rFonts w:ascii="Verdana" w:hAnsi="Verdana"/>
                                <w:bCs/>
                                <w:sz w:val="22"/>
                                <w:szCs w:val="22"/>
                              </w:rPr>
                              <w:t>robust</w:t>
                            </w:r>
                            <w:r w:rsidRPr="00CC7E58">
                              <w:rPr>
                                <w:rFonts w:ascii="Verdana" w:hAnsi="Verdana"/>
                                <w:bCs/>
                                <w:sz w:val="22"/>
                                <w:szCs w:val="22"/>
                              </w:rPr>
                              <w:t xml:space="preserve"> dat</w:t>
                            </w:r>
                            <w:r>
                              <w:rPr>
                                <w:rFonts w:ascii="Verdana" w:hAnsi="Verdana"/>
                                <w:bCs/>
                                <w:sz w:val="22"/>
                                <w:szCs w:val="22"/>
                              </w:rPr>
                              <w:t>a</w:t>
                            </w:r>
                            <w:r w:rsidRPr="00CC7E58">
                              <w:rPr>
                                <w:rFonts w:ascii="Verdana" w:hAnsi="Verdana"/>
                                <w:bCs/>
                                <w:sz w:val="22"/>
                                <w:szCs w:val="22"/>
                              </w:rPr>
                              <w:t xml:space="preserve"> ensuring that quality evidence is introduced into the criminal justice system</w:t>
                            </w:r>
                            <w:r>
                              <w:rPr>
                                <w:rFonts w:ascii="Verdana" w:hAnsi="Verdana"/>
                                <w:bCs/>
                                <w:sz w:val="22"/>
                                <w:szCs w:val="22"/>
                              </w:rPr>
                              <w:t xml:space="preserve"> </w:t>
                            </w:r>
                            <w:r w:rsidRPr="00CC7E58">
                              <w:rPr>
                                <w:rFonts w:ascii="Verdana" w:hAnsi="Verdana"/>
                                <w:bCs/>
                                <w:sz w:val="22"/>
                                <w:szCs w:val="22"/>
                              </w:rPr>
                              <w:t xml:space="preserve">resulting in a more effective and efficient </w:t>
                            </w:r>
                            <w:r>
                              <w:rPr>
                                <w:rFonts w:ascii="Verdana" w:hAnsi="Verdana"/>
                                <w:bCs/>
                                <w:sz w:val="22"/>
                                <w:szCs w:val="22"/>
                              </w:rPr>
                              <w:t>service</w:t>
                            </w:r>
                            <w:r w:rsidRPr="00CC7E58">
                              <w:rPr>
                                <w:rFonts w:ascii="Verdana" w:hAnsi="Verdana"/>
                                <w:bCs/>
                                <w:sz w:val="22"/>
                                <w:szCs w:val="22"/>
                              </w:rPr>
                              <w:t xml:space="preserve">. </w:t>
                            </w:r>
                          </w:p>
                          <w:bookmarkEnd w:id="0"/>
                          <w:p w14:paraId="76B7C252" w14:textId="5C83C040" w:rsidR="005E3F29" w:rsidRDefault="005E3F29" w:rsidP="00CC7E58">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8" type="#_x0000_t202" style="position:absolute;left:0;text-align:left;margin-left:-30.75pt;margin-top:9.85pt;width:476.05pt;height:22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O3HQIAADQ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46369D32" w14:textId="1742CA8D" w:rsidR="00180CDE" w:rsidRDefault="00CC7E58" w:rsidP="00305B91">
                      <w:pPr>
                        <w:shd w:val="clear" w:color="auto" w:fill="F2F2F2"/>
                        <w:jc w:val="both"/>
                        <w:rPr>
                          <w:rFonts w:ascii="Verdana" w:hAnsi="Verdana"/>
                          <w:bCs/>
                          <w:sz w:val="22"/>
                          <w:szCs w:val="22"/>
                        </w:rPr>
                      </w:pPr>
                      <w:bookmarkStart w:id="3" w:name="_Hlk153792811"/>
                      <w:r>
                        <w:rPr>
                          <w:rFonts w:ascii="Verdana" w:hAnsi="Verdana"/>
                          <w:bCs/>
                          <w:sz w:val="22"/>
                          <w:szCs w:val="22"/>
                        </w:rPr>
                        <w:t>A funding request has been received to support the purchase of equipment used in the detection of illegal substances.</w:t>
                      </w:r>
                    </w:p>
                    <w:p w14:paraId="44BC4ADB" w14:textId="2BE138BA" w:rsidR="00CC7E58" w:rsidRDefault="00CC7E58" w:rsidP="00305B91">
                      <w:pPr>
                        <w:shd w:val="clear" w:color="auto" w:fill="F2F2F2"/>
                        <w:jc w:val="both"/>
                        <w:rPr>
                          <w:rFonts w:ascii="Verdana" w:hAnsi="Verdana"/>
                          <w:bCs/>
                          <w:sz w:val="22"/>
                          <w:szCs w:val="22"/>
                        </w:rPr>
                      </w:pPr>
                    </w:p>
                    <w:p w14:paraId="7A49FE73" w14:textId="0FBA4EF1" w:rsidR="00CC7E58" w:rsidRDefault="00CC7E58" w:rsidP="00305B91">
                      <w:pPr>
                        <w:shd w:val="clear" w:color="auto" w:fill="F2F2F2"/>
                        <w:jc w:val="both"/>
                        <w:rPr>
                          <w:rFonts w:ascii="Verdana" w:hAnsi="Verdana"/>
                          <w:bCs/>
                          <w:sz w:val="22"/>
                          <w:szCs w:val="22"/>
                        </w:rPr>
                      </w:pPr>
                      <w:r>
                        <w:rPr>
                          <w:rFonts w:ascii="Verdana" w:hAnsi="Verdana"/>
                          <w:bCs/>
                          <w:sz w:val="22"/>
                          <w:szCs w:val="22"/>
                        </w:rPr>
                        <w:t>The Technical Support Unit</w:t>
                      </w:r>
                      <w:r w:rsidRPr="00CC7E58">
                        <w:t xml:space="preserve"> </w:t>
                      </w:r>
                      <w:r w:rsidRPr="00CC7E58">
                        <w:rPr>
                          <w:rFonts w:ascii="Verdana" w:hAnsi="Verdana"/>
                          <w:bCs/>
                          <w:sz w:val="22"/>
                          <w:szCs w:val="22"/>
                        </w:rPr>
                        <w:t xml:space="preserve">utilises covert technology to support the Serious and Organised Crime Team with their investigations. The equipment sought will underpin </w:t>
                      </w:r>
                      <w:r>
                        <w:rPr>
                          <w:rFonts w:ascii="Verdana" w:hAnsi="Verdana"/>
                          <w:bCs/>
                          <w:sz w:val="22"/>
                          <w:szCs w:val="22"/>
                        </w:rPr>
                        <w:t>the force’s</w:t>
                      </w:r>
                      <w:r w:rsidRPr="00CC7E58">
                        <w:rPr>
                          <w:rFonts w:ascii="Verdana" w:hAnsi="Verdana"/>
                          <w:bCs/>
                          <w:sz w:val="22"/>
                          <w:szCs w:val="22"/>
                        </w:rPr>
                        <w:t xml:space="preserve"> capability to deliver tactics addressing </w:t>
                      </w:r>
                      <w:r>
                        <w:rPr>
                          <w:rFonts w:ascii="Verdana" w:hAnsi="Verdana"/>
                          <w:bCs/>
                          <w:sz w:val="22"/>
                          <w:szCs w:val="22"/>
                        </w:rPr>
                        <w:t>a</w:t>
                      </w:r>
                      <w:r w:rsidRPr="00CC7E58">
                        <w:rPr>
                          <w:rFonts w:ascii="Verdana" w:hAnsi="Verdana"/>
                          <w:bCs/>
                          <w:sz w:val="22"/>
                          <w:szCs w:val="22"/>
                        </w:rPr>
                        <w:t xml:space="preserve"> key </w:t>
                      </w:r>
                      <w:r>
                        <w:rPr>
                          <w:rFonts w:ascii="Verdana" w:hAnsi="Verdana"/>
                          <w:bCs/>
                          <w:sz w:val="22"/>
                          <w:szCs w:val="22"/>
                        </w:rPr>
                        <w:t>force priority</w:t>
                      </w:r>
                      <w:r w:rsidRPr="00CC7E58">
                        <w:rPr>
                          <w:rFonts w:ascii="Verdana" w:hAnsi="Verdana"/>
                          <w:bCs/>
                          <w:sz w:val="22"/>
                          <w:szCs w:val="22"/>
                        </w:rPr>
                        <w:t xml:space="preserve">: Make our area hostile to those that deal drugs.     </w:t>
                      </w:r>
                      <w:r>
                        <w:rPr>
                          <w:rFonts w:ascii="Verdana" w:hAnsi="Verdana"/>
                          <w:bCs/>
                          <w:sz w:val="22"/>
                          <w:szCs w:val="22"/>
                        </w:rPr>
                        <w:t xml:space="preserve"> </w:t>
                      </w:r>
                    </w:p>
                    <w:p w14:paraId="47F11C95" w14:textId="4445FCEF" w:rsidR="004F621C" w:rsidRDefault="004F621C" w:rsidP="00305B91">
                      <w:pPr>
                        <w:shd w:val="clear" w:color="auto" w:fill="F2F2F2"/>
                        <w:jc w:val="both"/>
                        <w:rPr>
                          <w:rFonts w:ascii="Verdana" w:hAnsi="Verdana"/>
                          <w:bCs/>
                          <w:sz w:val="22"/>
                          <w:szCs w:val="22"/>
                        </w:rPr>
                      </w:pPr>
                    </w:p>
                    <w:p w14:paraId="00E3745B" w14:textId="2C68F67E" w:rsidR="00FE0939" w:rsidRPr="005E3F29" w:rsidRDefault="00FE0939" w:rsidP="00FE0939">
                      <w:pPr>
                        <w:shd w:val="clear" w:color="auto" w:fill="F2F2F2"/>
                        <w:jc w:val="both"/>
                        <w:rPr>
                          <w:rFonts w:ascii="Verdana" w:hAnsi="Verdana"/>
                          <w:bCs/>
                          <w:sz w:val="22"/>
                          <w:szCs w:val="22"/>
                        </w:rPr>
                      </w:pPr>
                      <w:r>
                        <w:rPr>
                          <w:rFonts w:ascii="Verdana" w:hAnsi="Verdana"/>
                          <w:bCs/>
                          <w:sz w:val="22"/>
                          <w:szCs w:val="22"/>
                        </w:rPr>
                        <w:t xml:space="preserve">This meets the Commissioner’s priority of preventing harm as this equipment will support the prosecution of drug dealers and associated Organised Crime Groups and stop their detrimental criminal activity in the Community. </w:t>
                      </w:r>
                    </w:p>
                    <w:p w14:paraId="4C0542E0" w14:textId="77777777" w:rsidR="00FE0939" w:rsidRDefault="00FE0939" w:rsidP="00305B91">
                      <w:pPr>
                        <w:shd w:val="clear" w:color="auto" w:fill="F2F2F2"/>
                        <w:jc w:val="both"/>
                        <w:rPr>
                          <w:rFonts w:ascii="Verdana" w:hAnsi="Verdana"/>
                          <w:bCs/>
                          <w:sz w:val="22"/>
                          <w:szCs w:val="22"/>
                        </w:rPr>
                      </w:pPr>
                    </w:p>
                    <w:p w14:paraId="06956111" w14:textId="6E8A0CA2" w:rsidR="00CC7E58" w:rsidRPr="00CC7E58" w:rsidRDefault="00CC7E58" w:rsidP="00CC7E58">
                      <w:pPr>
                        <w:shd w:val="clear" w:color="auto" w:fill="F2F2F2"/>
                        <w:jc w:val="both"/>
                        <w:rPr>
                          <w:rFonts w:ascii="Verdana" w:hAnsi="Verdana"/>
                          <w:bCs/>
                          <w:sz w:val="22"/>
                          <w:szCs w:val="22"/>
                        </w:rPr>
                      </w:pPr>
                      <w:r w:rsidRPr="00CC7E58">
                        <w:rPr>
                          <w:rFonts w:ascii="Verdana" w:hAnsi="Verdana"/>
                          <w:bCs/>
                          <w:sz w:val="22"/>
                          <w:szCs w:val="22"/>
                        </w:rPr>
                        <w:t xml:space="preserve">The </w:t>
                      </w:r>
                      <w:r>
                        <w:rPr>
                          <w:rFonts w:ascii="Verdana" w:hAnsi="Verdana"/>
                          <w:bCs/>
                          <w:sz w:val="22"/>
                          <w:szCs w:val="22"/>
                        </w:rPr>
                        <w:t>updated equipment</w:t>
                      </w:r>
                      <w:r w:rsidRPr="00CC7E58">
                        <w:rPr>
                          <w:rFonts w:ascii="Verdana" w:hAnsi="Verdana"/>
                          <w:bCs/>
                          <w:sz w:val="22"/>
                          <w:szCs w:val="22"/>
                        </w:rPr>
                        <w:t xml:space="preserve"> would </w:t>
                      </w:r>
                      <w:r w:rsidR="00FE0939">
                        <w:rPr>
                          <w:rFonts w:ascii="Verdana" w:hAnsi="Verdana"/>
                          <w:bCs/>
                          <w:sz w:val="22"/>
                          <w:szCs w:val="22"/>
                        </w:rPr>
                        <w:t xml:space="preserve">also </w:t>
                      </w:r>
                      <w:r w:rsidRPr="00CC7E58">
                        <w:rPr>
                          <w:rFonts w:ascii="Verdana" w:hAnsi="Verdana"/>
                          <w:bCs/>
                          <w:sz w:val="22"/>
                          <w:szCs w:val="22"/>
                        </w:rPr>
                        <w:t xml:space="preserve">allow Officers to </w:t>
                      </w:r>
                      <w:r>
                        <w:rPr>
                          <w:rFonts w:ascii="Verdana" w:hAnsi="Verdana"/>
                          <w:bCs/>
                          <w:sz w:val="22"/>
                          <w:szCs w:val="22"/>
                        </w:rPr>
                        <w:t>provide</w:t>
                      </w:r>
                      <w:r w:rsidRPr="00CC7E58">
                        <w:rPr>
                          <w:rFonts w:ascii="Verdana" w:hAnsi="Verdana"/>
                          <w:bCs/>
                          <w:sz w:val="22"/>
                          <w:szCs w:val="22"/>
                        </w:rPr>
                        <w:t xml:space="preserve"> </w:t>
                      </w:r>
                      <w:r>
                        <w:rPr>
                          <w:rFonts w:ascii="Verdana" w:hAnsi="Verdana"/>
                          <w:bCs/>
                          <w:sz w:val="22"/>
                          <w:szCs w:val="22"/>
                        </w:rPr>
                        <w:t>robust</w:t>
                      </w:r>
                      <w:r w:rsidRPr="00CC7E58">
                        <w:rPr>
                          <w:rFonts w:ascii="Verdana" w:hAnsi="Verdana"/>
                          <w:bCs/>
                          <w:sz w:val="22"/>
                          <w:szCs w:val="22"/>
                        </w:rPr>
                        <w:t xml:space="preserve"> dat</w:t>
                      </w:r>
                      <w:r>
                        <w:rPr>
                          <w:rFonts w:ascii="Verdana" w:hAnsi="Verdana"/>
                          <w:bCs/>
                          <w:sz w:val="22"/>
                          <w:szCs w:val="22"/>
                        </w:rPr>
                        <w:t>a</w:t>
                      </w:r>
                      <w:r w:rsidRPr="00CC7E58">
                        <w:rPr>
                          <w:rFonts w:ascii="Verdana" w:hAnsi="Verdana"/>
                          <w:bCs/>
                          <w:sz w:val="22"/>
                          <w:szCs w:val="22"/>
                        </w:rPr>
                        <w:t xml:space="preserve"> ensuring that quality evidence is introduced into the criminal justice system</w:t>
                      </w:r>
                      <w:r>
                        <w:rPr>
                          <w:rFonts w:ascii="Verdana" w:hAnsi="Verdana"/>
                          <w:bCs/>
                          <w:sz w:val="22"/>
                          <w:szCs w:val="22"/>
                        </w:rPr>
                        <w:t xml:space="preserve"> </w:t>
                      </w:r>
                      <w:r w:rsidRPr="00CC7E58">
                        <w:rPr>
                          <w:rFonts w:ascii="Verdana" w:hAnsi="Verdana"/>
                          <w:bCs/>
                          <w:sz w:val="22"/>
                          <w:szCs w:val="22"/>
                        </w:rPr>
                        <w:t xml:space="preserve">resulting in a more effective and efficient </w:t>
                      </w:r>
                      <w:r>
                        <w:rPr>
                          <w:rFonts w:ascii="Verdana" w:hAnsi="Verdana"/>
                          <w:bCs/>
                          <w:sz w:val="22"/>
                          <w:szCs w:val="22"/>
                        </w:rPr>
                        <w:t>service</w:t>
                      </w:r>
                      <w:r w:rsidRPr="00CC7E58">
                        <w:rPr>
                          <w:rFonts w:ascii="Verdana" w:hAnsi="Verdana"/>
                          <w:bCs/>
                          <w:sz w:val="22"/>
                          <w:szCs w:val="22"/>
                        </w:rPr>
                        <w:t xml:space="preserve">. </w:t>
                      </w:r>
                    </w:p>
                    <w:bookmarkEnd w:id="3"/>
                    <w:p w14:paraId="76B7C252" w14:textId="5C83C040" w:rsidR="005E3F29" w:rsidRDefault="005E3F29" w:rsidP="00CC7E58">
                      <w:pPr>
                        <w:shd w:val="clear" w:color="auto" w:fill="F2F2F2"/>
                        <w:jc w:val="both"/>
                        <w:rPr>
                          <w:rFonts w:ascii="Verdana" w:hAnsi="Verdana"/>
                          <w:bCs/>
                          <w:sz w:val="22"/>
                          <w:szCs w:val="22"/>
                        </w:rPr>
                      </w:pP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198829E1" w:rsidR="00305B91" w:rsidRPr="00FE170A" w:rsidRDefault="00FE0939"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636231BB">
                <wp:simplePos x="0" y="0"/>
                <wp:positionH relativeFrom="column">
                  <wp:posOffset>-400050</wp:posOffset>
                </wp:positionH>
                <wp:positionV relativeFrom="paragraph">
                  <wp:posOffset>220345</wp:posOffset>
                </wp:positionV>
                <wp:extent cx="6053455" cy="965835"/>
                <wp:effectExtent l="0" t="0" r="2349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965835"/>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61E5E0B" w14:textId="61F6752C" w:rsidR="00305B91" w:rsidRPr="00FE0939" w:rsidRDefault="00FE0939" w:rsidP="00305B91">
                            <w:pPr>
                              <w:shd w:val="clear" w:color="auto" w:fill="F2F2F2"/>
                              <w:jc w:val="both"/>
                              <w:rPr>
                                <w:rFonts w:ascii="Verdana" w:hAnsi="Verdana"/>
                                <w:bCs/>
                                <w:sz w:val="22"/>
                                <w:szCs w:val="22"/>
                              </w:rPr>
                            </w:pPr>
                            <w:bookmarkStart w:id="1" w:name="_Hlk153793727"/>
                            <w:r w:rsidRPr="00FE0939">
                              <w:rPr>
                                <w:rFonts w:ascii="Verdana" w:hAnsi="Verdana"/>
                                <w:bCs/>
                                <w:sz w:val="22"/>
                                <w:szCs w:val="22"/>
                              </w:rPr>
                              <w:t xml:space="preserve">To provide funding of £45,417 from the </w:t>
                            </w:r>
                            <w:r>
                              <w:rPr>
                                <w:rFonts w:ascii="Verdana" w:hAnsi="Verdana"/>
                                <w:bCs/>
                                <w:sz w:val="22"/>
                                <w:szCs w:val="22"/>
                              </w:rPr>
                              <w:t>F</w:t>
                            </w:r>
                            <w:r w:rsidRPr="00FE0939">
                              <w:rPr>
                                <w:rFonts w:ascii="Verdana" w:hAnsi="Verdana"/>
                                <w:bCs/>
                                <w:sz w:val="22"/>
                                <w:szCs w:val="22"/>
                              </w:rPr>
                              <w:t>orfeiture Reserve Fund to support this activity</w:t>
                            </w:r>
                            <w:r>
                              <w:rPr>
                                <w:rFonts w:ascii="Verdana" w:hAnsi="Verdana"/>
                                <w:bCs/>
                                <w:sz w:val="22"/>
                                <w:szCs w:val="22"/>
                              </w:rPr>
                              <w:t xml:space="preserve"> during 2023/24 only</w:t>
                            </w:r>
                            <w:r w:rsidRPr="00FE0939">
                              <w:rPr>
                                <w:rFonts w:ascii="Verdana" w:hAnsi="Verdana"/>
                                <w:bCs/>
                                <w:sz w:val="22"/>
                                <w:szCs w:val="22"/>
                              </w:rPr>
                              <w:t>.</w:t>
                            </w:r>
                            <w:r>
                              <w:rPr>
                                <w:rFonts w:ascii="Verdana" w:hAnsi="Verdana"/>
                                <w:bCs/>
                                <w:sz w:val="22"/>
                                <w:szCs w:val="22"/>
                              </w:rPr>
                              <w:t xml:space="preserve"> Any future funding requirements should be considered by internal budgets as per routine replacement programmes.</w:t>
                            </w:r>
                          </w:p>
                          <w:bookmarkEnd w:id="1"/>
                          <w:p w14:paraId="73993566" w14:textId="07B08C24" w:rsidR="009201F0" w:rsidRPr="00962390" w:rsidRDefault="009201F0" w:rsidP="00305B91">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9" type="#_x0000_t202" style="position:absolute;left:0;text-align:left;margin-left:-31.5pt;margin-top:17.35pt;width:476.65pt;height:7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61E5E0B" w14:textId="61F6752C" w:rsidR="00305B91" w:rsidRPr="00FE0939" w:rsidRDefault="00FE0939" w:rsidP="00305B91">
                      <w:pPr>
                        <w:shd w:val="clear" w:color="auto" w:fill="F2F2F2"/>
                        <w:jc w:val="both"/>
                        <w:rPr>
                          <w:rFonts w:ascii="Verdana" w:hAnsi="Verdana"/>
                          <w:bCs/>
                          <w:sz w:val="22"/>
                          <w:szCs w:val="22"/>
                        </w:rPr>
                      </w:pPr>
                      <w:bookmarkStart w:id="5" w:name="_Hlk153793727"/>
                      <w:r w:rsidRPr="00FE0939">
                        <w:rPr>
                          <w:rFonts w:ascii="Verdana" w:hAnsi="Verdana"/>
                          <w:bCs/>
                          <w:sz w:val="22"/>
                          <w:szCs w:val="22"/>
                        </w:rPr>
                        <w:t xml:space="preserve">To provide funding of £45,417 from the </w:t>
                      </w:r>
                      <w:r>
                        <w:rPr>
                          <w:rFonts w:ascii="Verdana" w:hAnsi="Verdana"/>
                          <w:bCs/>
                          <w:sz w:val="22"/>
                          <w:szCs w:val="22"/>
                        </w:rPr>
                        <w:t>F</w:t>
                      </w:r>
                      <w:r w:rsidRPr="00FE0939">
                        <w:rPr>
                          <w:rFonts w:ascii="Verdana" w:hAnsi="Verdana"/>
                          <w:bCs/>
                          <w:sz w:val="22"/>
                          <w:szCs w:val="22"/>
                        </w:rPr>
                        <w:t>orfeiture Reserve Fund to support this activity</w:t>
                      </w:r>
                      <w:r>
                        <w:rPr>
                          <w:rFonts w:ascii="Verdana" w:hAnsi="Verdana"/>
                          <w:bCs/>
                          <w:sz w:val="22"/>
                          <w:szCs w:val="22"/>
                        </w:rPr>
                        <w:t xml:space="preserve"> during 2023/24 only</w:t>
                      </w:r>
                      <w:r w:rsidRPr="00FE0939">
                        <w:rPr>
                          <w:rFonts w:ascii="Verdana" w:hAnsi="Verdana"/>
                          <w:bCs/>
                          <w:sz w:val="22"/>
                          <w:szCs w:val="22"/>
                        </w:rPr>
                        <w:t>.</w:t>
                      </w:r>
                      <w:r>
                        <w:rPr>
                          <w:rFonts w:ascii="Verdana" w:hAnsi="Verdana"/>
                          <w:bCs/>
                          <w:sz w:val="22"/>
                          <w:szCs w:val="22"/>
                        </w:rPr>
                        <w:t xml:space="preserve"> Any future funding requirements should be considered by internal budgets as per routine replacement programmes.</w:t>
                      </w:r>
                    </w:p>
                    <w:bookmarkEnd w:id="5"/>
                    <w:p w14:paraId="73993566" w14:textId="07B08C24" w:rsidR="009201F0" w:rsidRPr="00962390" w:rsidRDefault="009201F0" w:rsidP="00305B91">
                      <w:pPr>
                        <w:shd w:val="clear" w:color="auto" w:fill="F2F2F2"/>
                        <w:jc w:val="both"/>
                        <w:rPr>
                          <w:rFonts w:ascii="Verdana" w:hAnsi="Verdana"/>
                          <w:bCs/>
                          <w:sz w:val="22"/>
                          <w:szCs w:val="22"/>
                        </w:rPr>
                      </w:pPr>
                    </w:p>
                  </w:txbxContent>
                </v:textbox>
              </v:shape>
            </w:pict>
          </mc:Fallback>
        </mc:AlternateContent>
      </w:r>
    </w:p>
    <w:p w14:paraId="30EFC950" w14:textId="284DA8C2" w:rsidR="00305B91" w:rsidRPr="00FE170A" w:rsidRDefault="00305B91" w:rsidP="00305B91">
      <w:pPr>
        <w:pStyle w:val="Header"/>
        <w:jc w:val="right"/>
        <w:rPr>
          <w:rFonts w:ascii="Verdana" w:hAnsi="Verdana" w:cs="Arial"/>
          <w:sz w:val="22"/>
          <w:szCs w:val="22"/>
          <w:lang w:val="cy-GB"/>
        </w:rPr>
      </w:pPr>
    </w:p>
    <w:p w14:paraId="7A0AC366" w14:textId="6E504C33" w:rsidR="00305B91" w:rsidRPr="00FE170A" w:rsidRDefault="00305B91" w:rsidP="00305B91">
      <w:pPr>
        <w:pStyle w:val="Header"/>
        <w:jc w:val="right"/>
        <w:rPr>
          <w:rFonts w:ascii="Verdana" w:hAnsi="Verdana" w:cs="Arial"/>
          <w:sz w:val="22"/>
          <w:szCs w:val="22"/>
          <w:lang w:val="cy-GB"/>
        </w:rPr>
      </w:pPr>
    </w:p>
    <w:p w14:paraId="09F708E2" w14:textId="77777777" w:rsidR="00305B91" w:rsidRPr="00FE170A" w:rsidRDefault="00305B91" w:rsidP="00305B91">
      <w:pPr>
        <w:pStyle w:val="Header"/>
        <w:jc w:val="right"/>
        <w:rPr>
          <w:rFonts w:ascii="Verdana" w:hAnsi="Verdana" w:cs="Arial"/>
          <w:sz w:val="22"/>
          <w:szCs w:val="22"/>
          <w:lang w:val="cy-GB"/>
        </w:rPr>
      </w:pPr>
    </w:p>
    <w:p w14:paraId="651C7E12" w14:textId="77777777" w:rsidR="00305B91" w:rsidRPr="00FE170A" w:rsidRDefault="00305B91" w:rsidP="00305B91">
      <w:pPr>
        <w:pStyle w:val="Header"/>
        <w:jc w:val="right"/>
        <w:rPr>
          <w:rFonts w:ascii="Verdana" w:hAnsi="Verdana" w:cs="Arial"/>
          <w:sz w:val="22"/>
          <w:szCs w:val="22"/>
          <w:lang w:val="cy-GB"/>
        </w:rPr>
      </w:pPr>
    </w:p>
    <w:p w14:paraId="111D6CAE" w14:textId="77777777" w:rsidR="00305B91" w:rsidRPr="00FE170A" w:rsidRDefault="00305B91" w:rsidP="00305B91">
      <w:pPr>
        <w:pStyle w:val="Header"/>
        <w:jc w:val="right"/>
        <w:rPr>
          <w:rFonts w:ascii="Verdana" w:hAnsi="Verdana" w:cs="Arial"/>
          <w:sz w:val="22"/>
          <w:szCs w:val="22"/>
          <w:lang w:val="cy-GB"/>
        </w:rPr>
      </w:pP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7CF2AF8E">
                <wp:simplePos x="0" y="0"/>
                <wp:positionH relativeFrom="column">
                  <wp:posOffset>-396240</wp:posOffset>
                </wp:positionH>
                <wp:positionV relativeFrom="paragraph">
                  <wp:posOffset>81915</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I confirm I have considered whether or not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40" type="#_x0000_t202" style="position:absolute;left:0;text-align:left;margin-left:-31.2pt;margin-top:6.45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35HQIAADQ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0BB096AB" w14:textId="77777777" w:rsidR="00305B91" w:rsidRPr="00FE170A" w:rsidRDefault="00305B91" w:rsidP="00305B91">
      <w:pPr>
        <w:pStyle w:val="Header"/>
        <w:jc w:val="right"/>
        <w:rPr>
          <w:rFonts w:ascii="Verdana" w:hAnsi="Verdana" w:cs="Arial"/>
          <w:sz w:val="22"/>
          <w:szCs w:val="22"/>
          <w:lang w:val="cy-GB"/>
        </w:rPr>
      </w:pPr>
    </w:p>
    <w:p w14:paraId="1090E17C" w14:textId="77777777" w:rsidR="00305B91" w:rsidRPr="00FE170A" w:rsidRDefault="00305B91" w:rsidP="00305B91">
      <w:pPr>
        <w:pStyle w:val="Header"/>
        <w:jc w:val="right"/>
        <w:rPr>
          <w:rFonts w:ascii="Verdana" w:hAnsi="Verdana" w:cs="Arial"/>
          <w:sz w:val="22"/>
          <w:szCs w:val="22"/>
          <w:lang w:val="cy-GB"/>
        </w:rPr>
      </w:pP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60DC4C1A">
                <wp:simplePos x="0" y="0"/>
                <wp:positionH relativeFrom="column">
                  <wp:posOffset>-408940</wp:posOffset>
                </wp:positionH>
                <wp:positionV relativeFrom="paragraph">
                  <wp:posOffset>124460</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7326C9E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997018">
                              <w:rPr>
                                <w:noProof/>
                              </w:rPr>
                              <w:drawing>
                                <wp:inline distT="0" distB="0" distL="0" distR="0" wp14:anchorId="7EC4F18D" wp14:editId="6473A715">
                                  <wp:extent cx="1741805" cy="401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805" cy="40195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997018">
                              <w:rPr>
                                <w:rFonts w:ascii="Verdana" w:hAnsi="Verdana"/>
                                <w:b/>
                                <w:sz w:val="22"/>
                                <w:szCs w:val="22"/>
                              </w:rPr>
                              <w:t xml:space="preserve"> 12/12/23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41" type="#_x0000_t202" style="position:absolute;left:0;text-align:left;margin-left:-32.2pt;margin-top:9.8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">
                <v:textbox>
                  <w:txbxContent>
                    <w:p w14:paraId="6F8E430E" w14:textId="7326C9E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997018">
                        <w:rPr>
                          <w:noProof/>
                        </w:rPr>
                        <w:drawing>
                          <wp:inline distT="0" distB="0" distL="0" distR="0" wp14:anchorId="7EC4F18D" wp14:editId="6473A715">
                            <wp:extent cx="1741805" cy="401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05" cy="40195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997018">
                        <w:rPr>
                          <w:rFonts w:ascii="Verdana" w:hAnsi="Verdana"/>
                          <w:b/>
                          <w:sz w:val="22"/>
                          <w:szCs w:val="22"/>
                        </w:rPr>
                        <w:t xml:space="preserve"> </w:t>
                      </w:r>
                      <w:r w:rsidR="00997018">
                        <w:rPr>
                          <w:rFonts w:ascii="Verdana" w:hAnsi="Verdana"/>
                          <w:b/>
                          <w:sz w:val="22"/>
                          <w:szCs w:val="22"/>
                        </w:rPr>
                        <w:t>12/12/23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B41338B" w14:textId="77777777" w:rsidR="00305B91" w:rsidRPr="00FE170A" w:rsidRDefault="00305B91" w:rsidP="00305B91">
      <w:pPr>
        <w:pStyle w:val="Header"/>
        <w:jc w:val="right"/>
        <w:rPr>
          <w:rFonts w:ascii="Verdana" w:hAnsi="Verdana" w:cs="Arial"/>
          <w:sz w:val="22"/>
          <w:szCs w:val="22"/>
          <w:lang w:val="cy-GB"/>
        </w:rPr>
      </w:pPr>
    </w:p>
    <w:p w14:paraId="1F634AFE" w14:textId="77777777" w:rsidR="00305B91" w:rsidRPr="00FE170A" w:rsidRDefault="00305B91" w:rsidP="00305B91">
      <w:pPr>
        <w:pStyle w:val="Header"/>
        <w:jc w:val="right"/>
        <w:rPr>
          <w:rFonts w:ascii="Verdana" w:hAnsi="Verdana" w:cs="Arial"/>
          <w:sz w:val="22"/>
          <w:szCs w:val="22"/>
          <w:lang w:val="cy-GB"/>
        </w:rPr>
      </w:pPr>
    </w:p>
    <w:p w14:paraId="40B06E2F" w14:textId="77777777" w:rsidR="00305B91" w:rsidRPr="00FE170A" w:rsidRDefault="00305B91" w:rsidP="00305B91">
      <w:pPr>
        <w:pStyle w:val="Header"/>
        <w:rPr>
          <w:rFonts w:ascii="Verdana" w:hAnsi="Verdana" w:cs="Arial"/>
          <w:sz w:val="22"/>
          <w:szCs w:val="22"/>
          <w:lang w:val="cy-GB"/>
        </w:rPr>
      </w:pPr>
    </w:p>
    <w:sectPr w:rsidR="00305B91" w:rsidRPr="00FE170A" w:rsidSect="007D5EA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55C" w14:textId="77777777" w:rsidR="00DB150E" w:rsidRDefault="00DB150E">
      <w:r>
        <w:separator/>
      </w:r>
    </w:p>
  </w:endnote>
  <w:endnote w:type="continuationSeparator" w:id="0">
    <w:p w14:paraId="2F60B576" w14:textId="77777777"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E080" w14:textId="77777777" w:rsidR="00D23810" w:rsidRDefault="00D23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927" w14:textId="77777777" w:rsidR="00D23810" w:rsidRDefault="00D23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787" w14:textId="77777777" w:rsidR="00DB150E" w:rsidRDefault="00DB150E">
      <w:r>
        <w:separator/>
      </w:r>
    </w:p>
  </w:footnote>
  <w:footnote w:type="continuationSeparator" w:id="0">
    <w:p w14:paraId="66357C2D" w14:textId="77777777" w:rsidR="00DB150E" w:rsidRDefault="00D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C289" w14:textId="77777777" w:rsidR="00D23810" w:rsidRDefault="00D23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963398">
    <w:abstractNumId w:val="0"/>
  </w:num>
  <w:num w:numId="2" w16cid:durableId="1320963795">
    <w:abstractNumId w:val="2"/>
  </w:num>
  <w:num w:numId="3" w16cid:durableId="986400207">
    <w:abstractNumId w:val="4"/>
  </w:num>
  <w:num w:numId="4" w16cid:durableId="2014917144">
    <w:abstractNumId w:val="6"/>
  </w:num>
  <w:num w:numId="5" w16cid:durableId="729547035">
    <w:abstractNumId w:val="3"/>
  </w:num>
  <w:num w:numId="6" w16cid:durableId="1508056626">
    <w:abstractNumId w:val="1"/>
  </w:num>
  <w:num w:numId="7" w16cid:durableId="241181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6378B"/>
    <w:rsid w:val="001671FD"/>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B3999"/>
    <w:rsid w:val="002D4BDB"/>
    <w:rsid w:val="0030378E"/>
    <w:rsid w:val="00305B91"/>
    <w:rsid w:val="00354EB1"/>
    <w:rsid w:val="00376A20"/>
    <w:rsid w:val="00377815"/>
    <w:rsid w:val="003A0843"/>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E3F29"/>
    <w:rsid w:val="005E7D6B"/>
    <w:rsid w:val="006201A4"/>
    <w:rsid w:val="006613B7"/>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47FCF"/>
    <w:rsid w:val="007568B8"/>
    <w:rsid w:val="00765710"/>
    <w:rsid w:val="00780BEF"/>
    <w:rsid w:val="00797DE7"/>
    <w:rsid w:val="007A784A"/>
    <w:rsid w:val="007B7A45"/>
    <w:rsid w:val="007C44CE"/>
    <w:rsid w:val="007D1483"/>
    <w:rsid w:val="007D216E"/>
    <w:rsid w:val="007D5EA2"/>
    <w:rsid w:val="007F3DFA"/>
    <w:rsid w:val="00834002"/>
    <w:rsid w:val="0086385D"/>
    <w:rsid w:val="008A2F9D"/>
    <w:rsid w:val="008B3669"/>
    <w:rsid w:val="008E4395"/>
    <w:rsid w:val="00905065"/>
    <w:rsid w:val="0091122F"/>
    <w:rsid w:val="00911995"/>
    <w:rsid w:val="009167E8"/>
    <w:rsid w:val="00917904"/>
    <w:rsid w:val="009201F0"/>
    <w:rsid w:val="00930C2F"/>
    <w:rsid w:val="0093674F"/>
    <w:rsid w:val="00941451"/>
    <w:rsid w:val="00962390"/>
    <w:rsid w:val="00967551"/>
    <w:rsid w:val="00976A97"/>
    <w:rsid w:val="00997018"/>
    <w:rsid w:val="00997ACC"/>
    <w:rsid w:val="009A48E1"/>
    <w:rsid w:val="009B4550"/>
    <w:rsid w:val="009C7386"/>
    <w:rsid w:val="009C7896"/>
    <w:rsid w:val="009D149D"/>
    <w:rsid w:val="009E34DF"/>
    <w:rsid w:val="00A07030"/>
    <w:rsid w:val="00A164E6"/>
    <w:rsid w:val="00A17F25"/>
    <w:rsid w:val="00A2798D"/>
    <w:rsid w:val="00A352CD"/>
    <w:rsid w:val="00A47520"/>
    <w:rsid w:val="00A5047D"/>
    <w:rsid w:val="00A80479"/>
    <w:rsid w:val="00A87B70"/>
    <w:rsid w:val="00AB101A"/>
    <w:rsid w:val="00AC11D0"/>
    <w:rsid w:val="00AC59E7"/>
    <w:rsid w:val="00AF3824"/>
    <w:rsid w:val="00B00FB5"/>
    <w:rsid w:val="00B12650"/>
    <w:rsid w:val="00B13CAE"/>
    <w:rsid w:val="00B7233B"/>
    <w:rsid w:val="00B95876"/>
    <w:rsid w:val="00BA5B29"/>
    <w:rsid w:val="00BC5416"/>
    <w:rsid w:val="00BF17B0"/>
    <w:rsid w:val="00C05BC1"/>
    <w:rsid w:val="00C26AA2"/>
    <w:rsid w:val="00C303B3"/>
    <w:rsid w:val="00C71285"/>
    <w:rsid w:val="00C74225"/>
    <w:rsid w:val="00C74C53"/>
    <w:rsid w:val="00C829FC"/>
    <w:rsid w:val="00C83FC9"/>
    <w:rsid w:val="00CA3D03"/>
    <w:rsid w:val="00CB07DF"/>
    <w:rsid w:val="00CB1051"/>
    <w:rsid w:val="00CC7E58"/>
    <w:rsid w:val="00CE37D0"/>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1E18"/>
    <w:rsid w:val="00DD4A17"/>
    <w:rsid w:val="00DF23DF"/>
    <w:rsid w:val="00E039BC"/>
    <w:rsid w:val="00E22B96"/>
    <w:rsid w:val="00E42BC4"/>
    <w:rsid w:val="00E73653"/>
    <w:rsid w:val="00EA5603"/>
    <w:rsid w:val="00EB1184"/>
    <w:rsid w:val="00F177CA"/>
    <w:rsid w:val="00F34393"/>
    <w:rsid w:val="00F46FF5"/>
    <w:rsid w:val="00F77234"/>
    <w:rsid w:val="00F82EFF"/>
    <w:rsid w:val="00FB18F0"/>
    <w:rsid w:val="00FD1E8A"/>
    <w:rsid w:val="00FE0939"/>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047847">
      <w:bodyDiv w:val="1"/>
      <w:marLeft w:val="0"/>
      <w:marRight w:val="0"/>
      <w:marTop w:val="0"/>
      <w:marBottom w:val="0"/>
      <w:divBdr>
        <w:top w:val="none" w:sz="0" w:space="0" w:color="auto"/>
        <w:left w:val="none" w:sz="0" w:space="0" w:color="auto"/>
        <w:bottom w:val="none" w:sz="0" w:space="0" w:color="auto"/>
        <w:right w:val="none" w:sz="0" w:space="0" w:color="auto"/>
      </w:divBdr>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7F489-9AE2-4002-8F03-D3B9B6DCD78A}">
  <ds:schemaRefs>
    <ds:schemaRef ds:uri="http://purl.org/dc/elements/1.1/"/>
    <ds:schemaRef ds:uri="http://schemas.microsoft.com/office/infopath/2007/PartnerControls"/>
    <ds:schemaRef ds:uri="cf6dc0cf-1d45-4a2f-a37f-b5391cb0490c"/>
    <ds:schemaRef ds:uri="http://purl.org/dc/terms/"/>
    <ds:schemaRef ds:uri="http://www.w3.org/XML/1998/namespace"/>
    <ds:schemaRef ds:uri="http://schemas.microsoft.com/office/2006/metadata/properties"/>
    <ds:schemaRef ds:uri="242c32be-31bf-422c-ab0d-7abc8ae381ac"/>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3.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4.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102</Characters>
  <Application>Microsoft Office Word</Application>
  <DocSecurity>0</DocSecurity>
  <Lines>1</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Thomas Ffion (OPCC)</cp:lastModifiedBy>
  <cp:revision>3</cp:revision>
  <cp:lastPrinted>2012-11-13T13:35:00Z</cp:lastPrinted>
  <dcterms:created xsi:type="dcterms:W3CDTF">2023-12-18T17:01:00Z</dcterms:created>
  <dcterms:modified xsi:type="dcterms:W3CDTF">2024-02-15T09:12:00Z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