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AD05" w14:textId="2F614AC4" w:rsidR="00BA24EA" w:rsidRDefault="00C35B4F">
      <w:r>
        <w:rPr>
          <w:noProof/>
          <w:lang w:val="cy"/>
        </w:rPr>
        <mc:AlternateContent>
          <mc:Choice Requires="wps">
            <w:drawing>
              <wp:anchor distT="0" distB="0" distL="114300" distR="114300" simplePos="0" relativeHeight="251659264" behindDoc="0" locked="0" layoutInCell="1" allowOverlap="1" wp14:anchorId="427E169F" wp14:editId="1751A851">
                <wp:simplePos x="0" y="0"/>
                <wp:positionH relativeFrom="column">
                  <wp:posOffset>-755374</wp:posOffset>
                </wp:positionH>
                <wp:positionV relativeFrom="paragraph">
                  <wp:posOffset>-811033</wp:posOffset>
                </wp:positionV>
                <wp:extent cx="3914775" cy="588396"/>
                <wp:effectExtent l="0" t="0" r="9525" b="2540"/>
                <wp:wrapNone/>
                <wp:docPr id="5" name="Text Box 5"/>
                <wp:cNvGraphicFramePr/>
                <a:graphic xmlns:a="http://schemas.openxmlformats.org/drawingml/2006/main">
                  <a:graphicData uri="http://schemas.microsoft.com/office/word/2010/wordprocessingShape">
                    <wps:wsp>
                      <wps:cNvSpPr txBox="1"/>
                      <wps:spPr>
                        <a:xfrm>
                          <a:off x="0" y="0"/>
                          <a:ext cx="3914775" cy="588396"/>
                        </a:xfrm>
                        <a:prstGeom prst="rect">
                          <a:avLst/>
                        </a:prstGeom>
                        <a:solidFill>
                          <a:schemeClr val="lt1"/>
                        </a:solidFill>
                        <a:ln w="6350">
                          <a:noFill/>
                        </a:ln>
                      </wps:spPr>
                      <wps:txbx>
                        <w:txbxContent>
                          <w:p w14:paraId="69BF743E" w14:textId="77777777" w:rsidR="005D1F7E" w:rsidRDefault="005D1F7E" w:rsidP="005D1F7E">
                            <w:r>
                              <w:rPr>
                                <w:lang w:val="cy"/>
                              </w:rPr>
                              <w:t>Mae’r ddogfen hon ar gael yn Saesneg yn ogystal â’r Gymraeg.</w:t>
                            </w:r>
                          </w:p>
                          <w:p w14:paraId="56081B05" w14:textId="77777777" w:rsidR="0096536E" w:rsidRDefault="0096536E">
                            <w:r>
                              <w:rPr>
                                <w:lang w:val="cy"/>
                              </w:rPr>
                              <w:t xml:space="preserve">This document is available in English as well as Welsh. </w:t>
                            </w:r>
                          </w:p>
                          <w:p w14:paraId="2B8977A3" w14:textId="77777777" w:rsidR="00240CC4" w:rsidRDefault="00240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7E169F" id="_x0000_t202" coordsize="21600,21600" o:spt="202" path="m,l,21600r21600,l21600,xe">
                <v:stroke joinstyle="miter"/>
                <v:path gradientshapeok="t" o:connecttype="rect"/>
              </v:shapetype>
              <v:shape id="Text Box 5" o:spid="_x0000_s1026" type="#_x0000_t202" style="position:absolute;margin-left:-59.5pt;margin-top:-63.85pt;width:308.25pt;height:4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" fillcolor="white [3201]" stroked="f" strokeweight=".5pt">
                <v:textbox>
                  <w:txbxContent>
                    <w:p w14:paraId="69BF743E" w14:textId="77777777" w:rsidR="005D1F7E" w:rsidRDefault="005D1F7E" w:rsidP="005D1F7E">
                      <w:r>
                        <w:rPr>
                          <w:lang w:val="cy"/>
                        </w:rPr>
                        <w:t>Mae’r ddogfen hon ar gael yn Saesneg yn ogystal â’r Gymraeg.</w:t>
                      </w:r>
                    </w:p>
                    <w:p w14:paraId="56081B05" w14:textId="77777777" w:rsidR="0096536E" w:rsidRDefault="0096536E">
                      <w:proofErr w:type="spellStart"/>
                      <w:r>
                        <w:rPr>
                          <w:lang w:val="cy"/>
                        </w:rPr>
                        <w:t>This</w:t>
                      </w:r>
                      <w:proofErr w:type="spellEnd"/>
                      <w:r>
                        <w:rPr>
                          <w:lang w:val="cy"/>
                        </w:rPr>
                        <w:t xml:space="preserve"> </w:t>
                      </w:r>
                      <w:proofErr w:type="spellStart"/>
                      <w:r>
                        <w:rPr>
                          <w:lang w:val="cy"/>
                        </w:rPr>
                        <w:t>document</w:t>
                      </w:r>
                      <w:proofErr w:type="spellEnd"/>
                      <w:r>
                        <w:rPr>
                          <w:lang w:val="cy"/>
                        </w:rPr>
                        <w:t xml:space="preserve"> is </w:t>
                      </w:r>
                      <w:proofErr w:type="spellStart"/>
                      <w:r>
                        <w:rPr>
                          <w:lang w:val="cy"/>
                        </w:rPr>
                        <w:t>available</w:t>
                      </w:r>
                      <w:proofErr w:type="spellEnd"/>
                      <w:r>
                        <w:rPr>
                          <w:lang w:val="cy"/>
                        </w:rPr>
                        <w:t xml:space="preserve"> </w:t>
                      </w:r>
                      <w:proofErr w:type="spellStart"/>
                      <w:r>
                        <w:rPr>
                          <w:lang w:val="cy"/>
                        </w:rPr>
                        <w:t>in</w:t>
                      </w:r>
                      <w:proofErr w:type="spellEnd"/>
                      <w:r>
                        <w:rPr>
                          <w:lang w:val="cy"/>
                        </w:rPr>
                        <w:t xml:space="preserve"> </w:t>
                      </w:r>
                      <w:proofErr w:type="spellStart"/>
                      <w:r>
                        <w:rPr>
                          <w:lang w:val="cy"/>
                        </w:rPr>
                        <w:t>English</w:t>
                      </w:r>
                      <w:proofErr w:type="spellEnd"/>
                      <w:r>
                        <w:rPr>
                          <w:lang w:val="cy"/>
                        </w:rPr>
                        <w:t xml:space="preserve"> as well as Welsh. </w:t>
                      </w:r>
                    </w:p>
                    <w:p w14:paraId="2B8977A3" w14:textId="77777777" w:rsidR="00240CC4" w:rsidRDefault="00240CC4"/>
                  </w:txbxContent>
                </v:textbox>
              </v:shape>
            </w:pict>
          </mc:Fallback>
        </mc:AlternateContent>
      </w:r>
      <w:r>
        <w:rPr>
          <w:noProof/>
          <w:lang w:val="cy"/>
        </w:rPr>
        <w:drawing>
          <wp:anchor distT="0" distB="0" distL="114300" distR="114300" simplePos="0" relativeHeight="251658240" behindDoc="1" locked="0" layoutInCell="1" allowOverlap="1" wp14:anchorId="59281503" wp14:editId="4F4BFB6F">
            <wp:simplePos x="0" y="0"/>
            <wp:positionH relativeFrom="margin">
              <wp:align>right</wp:align>
            </wp:positionH>
            <wp:positionV relativeFrom="paragraph">
              <wp:posOffset>-252038</wp:posOffset>
            </wp:positionV>
            <wp:extent cx="3601100" cy="1587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1100" cy="1587500"/>
                    </a:xfrm>
                    <a:prstGeom prst="rect">
                      <a:avLst/>
                    </a:prstGeom>
                    <a:noFill/>
                    <a:ln>
                      <a:noFill/>
                    </a:ln>
                  </pic:spPr>
                </pic:pic>
              </a:graphicData>
            </a:graphic>
          </wp:anchor>
        </w:drawing>
      </w:r>
    </w:p>
    <w:p w14:paraId="073A9320" w14:textId="1FCE6988" w:rsidR="00BA24EA" w:rsidRDefault="00BA24EA"/>
    <w:p w14:paraId="2311F660" w14:textId="6E3FE436" w:rsidR="00BA24EA" w:rsidRDefault="00BA24EA"/>
    <w:p w14:paraId="5331C139" w14:textId="77777777" w:rsidR="00BA24EA" w:rsidRDefault="00BA24EA"/>
    <w:p w14:paraId="2C43F56A" w14:textId="77777777" w:rsidR="00BA24EA" w:rsidRDefault="00BA24EA"/>
    <w:p w14:paraId="16A17B01" w14:textId="37957500" w:rsidR="00BA24EA" w:rsidRPr="00BA24EA" w:rsidRDefault="00BA24EA" w:rsidP="00BA24EA">
      <w:pPr>
        <w:jc w:val="right"/>
        <w:rPr>
          <w:color w:val="2F5496" w:themeColor="accent1" w:themeShade="BF"/>
          <w:sz w:val="24"/>
          <w:szCs w:val="24"/>
        </w:rPr>
      </w:pPr>
      <w:r>
        <w:rPr>
          <w:color w:val="2F5496" w:themeColor="accent1" w:themeShade="BF"/>
          <w:sz w:val="24"/>
          <w:szCs w:val="24"/>
          <w:lang w:val="cy"/>
        </w:rPr>
        <w:t>___________________________________________________________________________</w:t>
      </w:r>
    </w:p>
    <w:p w14:paraId="0CD1C3AB" w14:textId="658AF615" w:rsidR="00BA24EA" w:rsidRPr="003D3F43" w:rsidRDefault="00C35B4F" w:rsidP="00BA24EA">
      <w:pPr>
        <w:jc w:val="right"/>
        <w:rPr>
          <w:rFonts w:ascii="Segoe UI" w:hAnsi="Segoe UI" w:cs="Segoe UI"/>
          <w:b/>
          <w:bCs/>
          <w:color w:val="2F5496" w:themeColor="accent1" w:themeShade="BF"/>
          <w:sz w:val="96"/>
          <w:szCs w:val="96"/>
        </w:rPr>
      </w:pPr>
      <w:r>
        <w:rPr>
          <w:rFonts w:ascii="Segoe UI" w:hAnsi="Segoe UI" w:cs="Segoe UI"/>
          <w:b/>
          <w:bCs/>
          <w:color w:val="2F5496" w:themeColor="accent1" w:themeShade="BF"/>
          <w:sz w:val="96"/>
          <w:szCs w:val="96"/>
          <w:lang w:val="cy"/>
        </w:rPr>
        <w:t>ADRODDIAD BLYNYDDOL YR IAITH GYMRAEG SCHTh 2023-2024</w:t>
      </w:r>
    </w:p>
    <w:p w14:paraId="378A50A2" w14:textId="504418B6" w:rsidR="00BA24EA" w:rsidRPr="003D3F43" w:rsidRDefault="00BA24EA" w:rsidP="00BA24EA">
      <w:pPr>
        <w:jc w:val="right"/>
        <w:rPr>
          <w:rFonts w:ascii="Segoe UI" w:hAnsi="Segoe UI" w:cs="Segoe UI"/>
        </w:rPr>
      </w:pPr>
    </w:p>
    <w:p w14:paraId="5F74F15B" w14:textId="245C17D6" w:rsidR="00BA24EA" w:rsidRPr="003D3F43" w:rsidRDefault="00BA24EA" w:rsidP="00BA24EA">
      <w:pPr>
        <w:jc w:val="right"/>
        <w:rPr>
          <w:rFonts w:ascii="Segoe UI" w:hAnsi="Segoe UI" w:cs="Segoe UI"/>
        </w:rPr>
      </w:pPr>
    </w:p>
    <w:p w14:paraId="7C0B362B" w14:textId="552A101F" w:rsidR="00BA24EA" w:rsidRPr="003D3F43" w:rsidRDefault="00BA24EA" w:rsidP="00BA24EA">
      <w:pPr>
        <w:jc w:val="right"/>
        <w:rPr>
          <w:rFonts w:ascii="Segoe UI" w:hAnsi="Segoe UI" w:cs="Segoe UI"/>
        </w:rPr>
      </w:pPr>
    </w:p>
    <w:p w14:paraId="7A1E3445" w14:textId="73C82B9B" w:rsidR="00BA24EA" w:rsidRPr="003D3F43" w:rsidRDefault="00BA24EA" w:rsidP="00BA24EA">
      <w:pPr>
        <w:jc w:val="right"/>
        <w:rPr>
          <w:rFonts w:ascii="Segoe UI" w:hAnsi="Segoe UI" w:cs="Segoe UI"/>
        </w:rPr>
      </w:pPr>
    </w:p>
    <w:p w14:paraId="613DD2EA" w14:textId="1BD153B8" w:rsidR="00BA24EA" w:rsidRPr="003D3F43" w:rsidRDefault="00BA24EA" w:rsidP="00BA24EA">
      <w:pPr>
        <w:jc w:val="right"/>
        <w:rPr>
          <w:rFonts w:ascii="Segoe UI" w:hAnsi="Segoe UI" w:cs="Segoe UI"/>
        </w:rPr>
      </w:pPr>
    </w:p>
    <w:p w14:paraId="48858539" w14:textId="4554AB35" w:rsidR="00BA24EA" w:rsidRPr="003D3F43" w:rsidRDefault="00BA24EA" w:rsidP="00BA24EA">
      <w:pPr>
        <w:jc w:val="right"/>
        <w:rPr>
          <w:rFonts w:ascii="Segoe UI" w:hAnsi="Segoe UI" w:cs="Segoe UI"/>
        </w:rPr>
      </w:pPr>
    </w:p>
    <w:p w14:paraId="5C38DF60" w14:textId="0CDE5EE3" w:rsidR="00BA24EA" w:rsidRPr="003D3F43" w:rsidRDefault="00BA24EA" w:rsidP="00BA24EA">
      <w:pPr>
        <w:jc w:val="right"/>
        <w:rPr>
          <w:rFonts w:ascii="Segoe UI" w:hAnsi="Segoe UI" w:cs="Segoe UI"/>
        </w:rPr>
      </w:pPr>
    </w:p>
    <w:p w14:paraId="49EAEB5A" w14:textId="36F9EEE4" w:rsidR="00BA24EA" w:rsidRDefault="00BA24EA" w:rsidP="00BA24EA">
      <w:pPr>
        <w:jc w:val="right"/>
        <w:rPr>
          <w:rFonts w:ascii="Segoe UI" w:hAnsi="Segoe UI" w:cs="Segoe UI"/>
        </w:rPr>
      </w:pPr>
    </w:p>
    <w:p w14:paraId="2D4E8515" w14:textId="77777777" w:rsidR="00B83A69" w:rsidRPr="003D3F43" w:rsidRDefault="00B83A69" w:rsidP="00BA24EA">
      <w:pPr>
        <w:jc w:val="right"/>
        <w:rPr>
          <w:rFonts w:ascii="Segoe UI" w:hAnsi="Segoe UI" w:cs="Segoe UI"/>
        </w:rPr>
      </w:pPr>
    </w:p>
    <w:p w14:paraId="2C22C687" w14:textId="4D26ED9A" w:rsidR="00BA24EA" w:rsidRPr="003D3F43" w:rsidRDefault="00BA24EA" w:rsidP="00BA24EA">
      <w:pPr>
        <w:jc w:val="right"/>
        <w:rPr>
          <w:rFonts w:ascii="Segoe UI" w:hAnsi="Segoe UI" w:cs="Segoe UI"/>
        </w:rPr>
      </w:pPr>
    </w:p>
    <w:p w14:paraId="69760E80" w14:textId="7117315E" w:rsidR="00BA24EA" w:rsidRPr="003D3F43" w:rsidRDefault="00BA24EA" w:rsidP="00BA24EA">
      <w:pPr>
        <w:jc w:val="right"/>
        <w:rPr>
          <w:rFonts w:ascii="Segoe UI" w:hAnsi="Segoe UI" w:cs="Segoe UI"/>
        </w:rPr>
      </w:pPr>
    </w:p>
    <w:p w14:paraId="21CDE06E" w14:textId="7227AA68" w:rsidR="00BA24EA" w:rsidRPr="003D3F43" w:rsidRDefault="00BA24EA" w:rsidP="00BA24EA">
      <w:pPr>
        <w:jc w:val="right"/>
        <w:rPr>
          <w:rFonts w:ascii="Segoe UI" w:hAnsi="Segoe UI" w:cs="Segoe UI"/>
        </w:rPr>
      </w:pPr>
    </w:p>
    <w:p w14:paraId="76C15ECD" w14:textId="735EC499" w:rsidR="00BA24EA" w:rsidRPr="003D3F43" w:rsidRDefault="00BA24EA" w:rsidP="00BA24EA">
      <w:pPr>
        <w:jc w:val="right"/>
        <w:rPr>
          <w:rFonts w:ascii="Segoe UI" w:hAnsi="Segoe UI" w:cs="Segoe UI"/>
        </w:rPr>
      </w:pPr>
    </w:p>
    <w:p w14:paraId="28C2F954" w14:textId="27186E2F" w:rsidR="002F0770" w:rsidRPr="00447A8F" w:rsidRDefault="009E67A8" w:rsidP="00B83A69">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lang w:val="cy"/>
        </w:rPr>
        <w:t>Cynnwys</w:t>
      </w:r>
    </w:p>
    <w:p w14:paraId="72CBD246" w14:textId="77777777" w:rsidR="002F0770" w:rsidRPr="0034741C" w:rsidRDefault="002F0770" w:rsidP="002F0770">
      <w:pPr>
        <w:pStyle w:val="ListParagraph"/>
        <w:spacing w:after="0"/>
        <w:rPr>
          <w:rFonts w:ascii="Arial" w:hAnsi="Arial" w:cs="Arial"/>
          <w:b/>
          <w:sz w:val="24"/>
          <w:szCs w:val="24"/>
        </w:rPr>
      </w:pPr>
    </w:p>
    <w:p w14:paraId="49F81FCE" w14:textId="2C59E88D" w:rsidR="002F0770" w:rsidRDefault="00596DC9" w:rsidP="002F0770">
      <w:pPr>
        <w:pStyle w:val="ListParagraph"/>
        <w:numPr>
          <w:ilvl w:val="0"/>
          <w:numId w:val="1"/>
        </w:numPr>
        <w:spacing w:before="120" w:after="0" w:line="240" w:lineRule="auto"/>
        <w:ind w:left="567"/>
        <w:rPr>
          <w:rFonts w:ascii="Arial" w:hAnsi="Arial" w:cs="Arial"/>
          <w:b/>
          <w:sz w:val="24"/>
          <w:szCs w:val="24"/>
        </w:rPr>
      </w:pPr>
      <w:r>
        <w:rPr>
          <w:rFonts w:ascii="Arial" w:hAnsi="Arial" w:cs="Arial"/>
          <w:b/>
          <w:bCs/>
          <w:sz w:val="24"/>
          <w:szCs w:val="24"/>
          <w:lang w:val="cy"/>
        </w:rPr>
        <w:t>Rhagair………………………………………………………………………………3</w:t>
      </w:r>
    </w:p>
    <w:p w14:paraId="13E112EB" w14:textId="77777777" w:rsidR="00596DC9" w:rsidRDefault="00596DC9" w:rsidP="00596DC9">
      <w:pPr>
        <w:pStyle w:val="ListParagraph"/>
        <w:spacing w:before="120" w:after="0" w:line="240" w:lineRule="auto"/>
        <w:ind w:left="567"/>
        <w:rPr>
          <w:rFonts w:ascii="Arial" w:hAnsi="Arial" w:cs="Arial"/>
          <w:b/>
          <w:sz w:val="24"/>
          <w:szCs w:val="24"/>
        </w:rPr>
      </w:pPr>
    </w:p>
    <w:p w14:paraId="3592C638" w14:textId="77777777" w:rsidR="00596DC9" w:rsidRDefault="00596DC9" w:rsidP="00596DC9">
      <w:pPr>
        <w:pStyle w:val="ListParagraph"/>
        <w:spacing w:before="120" w:after="0" w:line="240" w:lineRule="auto"/>
        <w:ind w:left="567"/>
        <w:rPr>
          <w:rFonts w:ascii="Arial" w:hAnsi="Arial" w:cs="Arial"/>
          <w:b/>
          <w:sz w:val="24"/>
          <w:szCs w:val="24"/>
        </w:rPr>
      </w:pPr>
    </w:p>
    <w:p w14:paraId="0A9C61E4" w14:textId="3480E5CF" w:rsidR="00596DC9" w:rsidRDefault="00596DC9" w:rsidP="002F0770">
      <w:pPr>
        <w:pStyle w:val="ListParagraph"/>
        <w:numPr>
          <w:ilvl w:val="0"/>
          <w:numId w:val="1"/>
        </w:numPr>
        <w:spacing w:before="120" w:after="0" w:line="240" w:lineRule="auto"/>
        <w:ind w:left="567"/>
        <w:rPr>
          <w:rFonts w:ascii="Arial" w:hAnsi="Arial" w:cs="Arial"/>
          <w:b/>
          <w:sz w:val="24"/>
          <w:szCs w:val="24"/>
        </w:rPr>
      </w:pPr>
      <w:r>
        <w:rPr>
          <w:rFonts w:ascii="Arial" w:hAnsi="Arial" w:cs="Arial"/>
          <w:b/>
          <w:bCs/>
          <w:sz w:val="24"/>
          <w:szCs w:val="24"/>
          <w:lang w:val="cy"/>
        </w:rPr>
        <w:t>Cyflwyniad a Chefndir</w:t>
      </w:r>
      <w:r w:rsidR="005D1F7E">
        <w:rPr>
          <w:rFonts w:ascii="Arial" w:hAnsi="Arial" w:cs="Arial"/>
          <w:b/>
          <w:bCs/>
          <w:sz w:val="24"/>
          <w:szCs w:val="24"/>
          <w:lang w:val="cy"/>
        </w:rPr>
        <w:t xml:space="preserve"> </w:t>
      </w:r>
      <w:r>
        <w:rPr>
          <w:rFonts w:ascii="Arial" w:hAnsi="Arial" w:cs="Arial"/>
          <w:b/>
          <w:bCs/>
          <w:sz w:val="24"/>
          <w:szCs w:val="24"/>
          <w:lang w:val="cy"/>
        </w:rPr>
        <w:t>……………………</w:t>
      </w:r>
      <w:r w:rsidR="005D1F7E">
        <w:rPr>
          <w:rFonts w:ascii="Arial" w:hAnsi="Arial" w:cs="Arial"/>
          <w:b/>
          <w:bCs/>
          <w:sz w:val="24"/>
          <w:szCs w:val="24"/>
          <w:lang w:val="cy"/>
        </w:rPr>
        <w:t>.</w:t>
      </w:r>
      <w:r>
        <w:rPr>
          <w:rFonts w:ascii="Arial" w:hAnsi="Arial" w:cs="Arial"/>
          <w:b/>
          <w:bCs/>
          <w:sz w:val="24"/>
          <w:szCs w:val="24"/>
          <w:lang w:val="cy"/>
        </w:rPr>
        <w:t>……………………………………..4</w:t>
      </w:r>
    </w:p>
    <w:p w14:paraId="264A31D4" w14:textId="07665934" w:rsidR="00B173E5" w:rsidRDefault="00B173E5" w:rsidP="00B173E5">
      <w:pPr>
        <w:pStyle w:val="ListParagraph"/>
        <w:spacing w:before="120" w:after="0" w:line="240" w:lineRule="auto"/>
        <w:ind w:left="567"/>
        <w:rPr>
          <w:rFonts w:ascii="Arial" w:hAnsi="Arial" w:cs="Arial"/>
          <w:b/>
          <w:sz w:val="24"/>
          <w:szCs w:val="24"/>
        </w:rPr>
      </w:pPr>
    </w:p>
    <w:p w14:paraId="3DC72BA1" w14:textId="77777777" w:rsidR="00596DC9" w:rsidRDefault="00596DC9" w:rsidP="00596DC9">
      <w:pPr>
        <w:pStyle w:val="ListParagraph"/>
        <w:spacing w:before="120" w:after="0" w:line="240" w:lineRule="auto"/>
        <w:ind w:left="567"/>
        <w:rPr>
          <w:rFonts w:ascii="Arial" w:hAnsi="Arial" w:cs="Arial"/>
          <w:b/>
          <w:sz w:val="24"/>
          <w:szCs w:val="24"/>
        </w:rPr>
      </w:pPr>
    </w:p>
    <w:p w14:paraId="6B6D3D72" w14:textId="7D35BCF2" w:rsidR="00B173E5" w:rsidRDefault="00B173E5" w:rsidP="002F0770">
      <w:pPr>
        <w:pStyle w:val="ListParagraph"/>
        <w:numPr>
          <w:ilvl w:val="0"/>
          <w:numId w:val="1"/>
        </w:numPr>
        <w:spacing w:before="120" w:after="0" w:line="240" w:lineRule="auto"/>
        <w:ind w:left="567"/>
        <w:rPr>
          <w:rFonts w:ascii="Arial" w:hAnsi="Arial" w:cs="Arial"/>
          <w:b/>
          <w:sz w:val="24"/>
          <w:szCs w:val="24"/>
        </w:rPr>
      </w:pPr>
      <w:r>
        <w:rPr>
          <w:rFonts w:ascii="Arial" w:hAnsi="Arial" w:cs="Arial"/>
          <w:b/>
          <w:bCs/>
          <w:sz w:val="24"/>
          <w:szCs w:val="24"/>
          <w:lang w:val="cy"/>
        </w:rPr>
        <w:t>Strategaeth y Gymraeg</w:t>
      </w:r>
      <w:r w:rsidR="005D1F7E">
        <w:rPr>
          <w:rFonts w:ascii="Arial" w:hAnsi="Arial" w:cs="Arial"/>
          <w:b/>
          <w:bCs/>
          <w:sz w:val="24"/>
          <w:szCs w:val="24"/>
          <w:lang w:val="cy"/>
        </w:rPr>
        <w:t xml:space="preserve"> </w:t>
      </w:r>
      <w:r>
        <w:rPr>
          <w:rFonts w:ascii="Arial" w:hAnsi="Arial" w:cs="Arial"/>
          <w:b/>
          <w:bCs/>
          <w:sz w:val="24"/>
          <w:szCs w:val="24"/>
          <w:lang w:val="cy"/>
        </w:rPr>
        <w:t>……………</w:t>
      </w:r>
      <w:r w:rsidR="005D1F7E">
        <w:rPr>
          <w:rFonts w:ascii="Arial" w:hAnsi="Arial" w:cs="Arial"/>
          <w:b/>
          <w:bCs/>
          <w:sz w:val="24"/>
          <w:szCs w:val="24"/>
          <w:lang w:val="cy"/>
        </w:rPr>
        <w:t>.</w:t>
      </w:r>
      <w:r>
        <w:rPr>
          <w:rFonts w:ascii="Arial" w:hAnsi="Arial" w:cs="Arial"/>
          <w:b/>
          <w:bCs/>
          <w:sz w:val="24"/>
          <w:szCs w:val="24"/>
          <w:lang w:val="cy"/>
        </w:rPr>
        <w:t>…………………………………………….4</w:t>
      </w:r>
    </w:p>
    <w:p w14:paraId="21DA0294" w14:textId="43A1B491" w:rsidR="00DC162E" w:rsidRDefault="00DC162E" w:rsidP="00DC162E">
      <w:pPr>
        <w:pStyle w:val="ListParagraph"/>
        <w:spacing w:before="120" w:after="0" w:line="240" w:lineRule="auto"/>
        <w:ind w:left="567"/>
        <w:rPr>
          <w:rFonts w:ascii="Arial" w:hAnsi="Arial" w:cs="Arial"/>
          <w:b/>
          <w:sz w:val="24"/>
          <w:szCs w:val="24"/>
        </w:rPr>
      </w:pPr>
    </w:p>
    <w:p w14:paraId="2D98FF7C" w14:textId="77777777" w:rsidR="00DC162E" w:rsidRDefault="00DC162E" w:rsidP="00DC162E">
      <w:pPr>
        <w:pStyle w:val="ListParagraph"/>
        <w:spacing w:before="120" w:after="0" w:line="240" w:lineRule="auto"/>
        <w:ind w:left="567"/>
        <w:rPr>
          <w:rFonts w:ascii="Arial" w:hAnsi="Arial" w:cs="Arial"/>
          <w:b/>
          <w:sz w:val="24"/>
          <w:szCs w:val="24"/>
        </w:rPr>
      </w:pPr>
    </w:p>
    <w:p w14:paraId="104EB0EF" w14:textId="17FC3799" w:rsidR="002F0770" w:rsidRDefault="002F0770" w:rsidP="002F0770">
      <w:pPr>
        <w:pStyle w:val="ListParagraph"/>
        <w:numPr>
          <w:ilvl w:val="0"/>
          <w:numId w:val="1"/>
        </w:numPr>
        <w:spacing w:before="120" w:after="0" w:line="240" w:lineRule="auto"/>
        <w:ind w:left="567"/>
        <w:rPr>
          <w:rFonts w:ascii="Arial" w:hAnsi="Arial" w:cs="Arial"/>
          <w:b/>
          <w:sz w:val="24"/>
          <w:szCs w:val="24"/>
        </w:rPr>
      </w:pPr>
      <w:r>
        <w:rPr>
          <w:rFonts w:ascii="Arial" w:hAnsi="Arial" w:cs="Arial"/>
          <w:b/>
          <w:bCs/>
          <w:sz w:val="24"/>
          <w:szCs w:val="24"/>
          <w:lang w:val="cy"/>
        </w:rPr>
        <w:t>Pethau a Gyflawnwyd</w:t>
      </w:r>
      <w:r w:rsidR="005D1F7E">
        <w:rPr>
          <w:rFonts w:ascii="Arial" w:hAnsi="Arial" w:cs="Arial"/>
          <w:b/>
          <w:bCs/>
          <w:sz w:val="24"/>
          <w:szCs w:val="24"/>
          <w:lang w:val="cy"/>
        </w:rPr>
        <w:t xml:space="preserve"> </w:t>
      </w:r>
      <w:r>
        <w:rPr>
          <w:rFonts w:ascii="Arial" w:hAnsi="Arial" w:cs="Arial"/>
          <w:b/>
          <w:bCs/>
          <w:sz w:val="24"/>
          <w:szCs w:val="24"/>
          <w:lang w:val="cy"/>
        </w:rPr>
        <w:t>………</w:t>
      </w:r>
      <w:r w:rsidR="005D1F7E">
        <w:rPr>
          <w:rFonts w:ascii="Arial" w:hAnsi="Arial" w:cs="Arial"/>
          <w:b/>
          <w:bCs/>
          <w:sz w:val="24"/>
          <w:szCs w:val="24"/>
          <w:lang w:val="cy"/>
        </w:rPr>
        <w:t>.</w:t>
      </w:r>
      <w:r>
        <w:rPr>
          <w:rFonts w:ascii="Arial" w:hAnsi="Arial" w:cs="Arial"/>
          <w:b/>
          <w:bCs/>
          <w:sz w:val="24"/>
          <w:szCs w:val="24"/>
          <w:lang w:val="cy"/>
        </w:rPr>
        <w:t>…………………………………….………........ 5</w:t>
      </w:r>
    </w:p>
    <w:p w14:paraId="35E66AB6" w14:textId="77777777" w:rsidR="002F0770" w:rsidRPr="0034741C" w:rsidRDefault="002F0770" w:rsidP="002F0770">
      <w:pPr>
        <w:pStyle w:val="ListParagraph"/>
        <w:spacing w:before="120" w:after="0" w:line="240" w:lineRule="auto"/>
        <w:ind w:left="567"/>
        <w:rPr>
          <w:rFonts w:ascii="Arial" w:hAnsi="Arial" w:cs="Arial"/>
          <w:b/>
          <w:sz w:val="24"/>
          <w:szCs w:val="24"/>
        </w:rPr>
      </w:pPr>
    </w:p>
    <w:p w14:paraId="554B29CF" w14:textId="4EFE2D5D" w:rsidR="00DC162E" w:rsidRDefault="002F0770" w:rsidP="000F5AE3">
      <w:pPr>
        <w:pStyle w:val="ListParagraph"/>
        <w:spacing w:before="120" w:after="0" w:line="240" w:lineRule="auto"/>
        <w:ind w:left="567"/>
        <w:rPr>
          <w:rFonts w:ascii="Arial" w:hAnsi="Arial" w:cs="Arial"/>
          <w:b/>
          <w:sz w:val="24"/>
          <w:szCs w:val="24"/>
        </w:rPr>
      </w:pPr>
      <w:r>
        <w:rPr>
          <w:b/>
          <w:bCs/>
          <w:lang w:val="cy"/>
        </w:rPr>
        <w:tab/>
      </w:r>
    </w:p>
    <w:p w14:paraId="71F88D54" w14:textId="29FD3412" w:rsidR="002F0770" w:rsidRPr="007F54B1" w:rsidRDefault="000F5AE3" w:rsidP="002F0770">
      <w:pPr>
        <w:spacing w:before="120" w:after="0" w:line="240" w:lineRule="auto"/>
        <w:ind w:left="930" w:hanging="720"/>
        <w:rPr>
          <w:rFonts w:ascii="Arial" w:hAnsi="Arial" w:cs="Arial"/>
          <w:b/>
          <w:sz w:val="24"/>
          <w:szCs w:val="24"/>
        </w:rPr>
      </w:pPr>
      <w:r>
        <w:rPr>
          <w:rFonts w:ascii="Arial" w:hAnsi="Arial" w:cs="Arial"/>
          <w:b/>
          <w:bCs/>
          <w:sz w:val="24"/>
          <w:szCs w:val="24"/>
          <w:lang w:val="cy"/>
        </w:rPr>
        <w:t>5.  Cydymffurfio â Safonau’r Gymraeg</w:t>
      </w:r>
      <w:r w:rsidR="005D1F7E">
        <w:rPr>
          <w:rFonts w:ascii="Arial" w:hAnsi="Arial" w:cs="Arial"/>
          <w:b/>
          <w:bCs/>
          <w:sz w:val="24"/>
          <w:szCs w:val="24"/>
          <w:lang w:val="cy"/>
        </w:rPr>
        <w:t xml:space="preserve"> </w:t>
      </w:r>
      <w:r>
        <w:rPr>
          <w:rFonts w:ascii="Arial" w:hAnsi="Arial" w:cs="Arial"/>
          <w:b/>
          <w:bCs/>
          <w:sz w:val="24"/>
          <w:szCs w:val="24"/>
          <w:lang w:val="cy"/>
        </w:rPr>
        <w:t>……………</w:t>
      </w:r>
      <w:r w:rsidR="005D1F7E">
        <w:rPr>
          <w:rFonts w:ascii="Arial" w:hAnsi="Arial" w:cs="Arial"/>
          <w:b/>
          <w:bCs/>
          <w:sz w:val="24"/>
          <w:szCs w:val="24"/>
          <w:lang w:val="cy"/>
        </w:rPr>
        <w:t>..</w:t>
      </w:r>
      <w:r>
        <w:rPr>
          <w:rFonts w:ascii="Arial" w:hAnsi="Arial" w:cs="Arial"/>
          <w:b/>
          <w:bCs/>
          <w:sz w:val="24"/>
          <w:szCs w:val="24"/>
          <w:lang w:val="cy"/>
        </w:rPr>
        <w:t>…………………..…………7</w:t>
      </w:r>
    </w:p>
    <w:p w14:paraId="6752B843" w14:textId="77777777" w:rsidR="002F0770" w:rsidRPr="0034741C" w:rsidRDefault="002F0770" w:rsidP="002F0770">
      <w:pPr>
        <w:pStyle w:val="ListParagraph"/>
        <w:spacing w:before="120" w:after="0" w:line="240" w:lineRule="auto"/>
        <w:ind w:left="930" w:hanging="720"/>
        <w:rPr>
          <w:rFonts w:ascii="Arial" w:hAnsi="Arial" w:cs="Arial"/>
          <w:b/>
          <w:sz w:val="24"/>
          <w:szCs w:val="24"/>
        </w:rPr>
      </w:pPr>
    </w:p>
    <w:p w14:paraId="576AC44E" w14:textId="5A673CEB" w:rsidR="002F0770" w:rsidRDefault="000F5AE3" w:rsidP="00DA4243">
      <w:pPr>
        <w:spacing w:before="120" w:after="0" w:line="240" w:lineRule="auto"/>
        <w:ind w:left="930" w:hanging="720"/>
        <w:rPr>
          <w:rFonts w:ascii="Arial" w:hAnsi="Arial" w:cs="Arial"/>
          <w:b/>
          <w:sz w:val="24"/>
          <w:szCs w:val="24"/>
        </w:rPr>
      </w:pPr>
      <w:r>
        <w:rPr>
          <w:rFonts w:ascii="Arial" w:hAnsi="Arial" w:cs="Arial"/>
          <w:b/>
          <w:bCs/>
          <w:sz w:val="24"/>
          <w:szCs w:val="24"/>
          <w:lang w:val="cy"/>
        </w:rPr>
        <w:t>6.  Cyrsiau Cymraeg</w:t>
      </w:r>
      <w:r w:rsidR="005D1F7E">
        <w:rPr>
          <w:rFonts w:ascii="Arial" w:hAnsi="Arial" w:cs="Arial"/>
          <w:b/>
          <w:bCs/>
          <w:sz w:val="24"/>
          <w:szCs w:val="24"/>
          <w:lang w:val="cy"/>
        </w:rPr>
        <w:t xml:space="preserve"> </w:t>
      </w:r>
      <w:r>
        <w:rPr>
          <w:rFonts w:ascii="Arial" w:hAnsi="Arial" w:cs="Arial"/>
          <w:b/>
          <w:bCs/>
          <w:sz w:val="24"/>
          <w:szCs w:val="24"/>
          <w:lang w:val="cy"/>
        </w:rPr>
        <w:t>…………………</w:t>
      </w:r>
      <w:r w:rsidR="005D1F7E">
        <w:rPr>
          <w:rFonts w:ascii="Arial" w:hAnsi="Arial" w:cs="Arial"/>
          <w:b/>
          <w:bCs/>
          <w:sz w:val="24"/>
          <w:szCs w:val="24"/>
          <w:lang w:val="cy"/>
        </w:rPr>
        <w:t>.</w:t>
      </w:r>
      <w:r>
        <w:rPr>
          <w:rFonts w:ascii="Arial" w:hAnsi="Arial" w:cs="Arial"/>
          <w:b/>
          <w:bCs/>
          <w:sz w:val="24"/>
          <w:szCs w:val="24"/>
          <w:lang w:val="cy"/>
        </w:rPr>
        <w:t>………………………….…..……………… 8</w:t>
      </w:r>
    </w:p>
    <w:p w14:paraId="2B4B5EB7" w14:textId="77777777" w:rsidR="00DA4243" w:rsidRPr="0034741C" w:rsidRDefault="00DA4243" w:rsidP="00DA4243">
      <w:pPr>
        <w:spacing w:before="120" w:after="0" w:line="240" w:lineRule="auto"/>
        <w:ind w:left="930" w:hanging="720"/>
        <w:rPr>
          <w:rFonts w:ascii="Arial" w:hAnsi="Arial" w:cs="Arial"/>
          <w:b/>
          <w:sz w:val="24"/>
          <w:szCs w:val="24"/>
        </w:rPr>
      </w:pPr>
    </w:p>
    <w:p w14:paraId="21681727" w14:textId="12427413" w:rsidR="002F0770" w:rsidRPr="00857E75" w:rsidRDefault="000F5AE3" w:rsidP="002F0770">
      <w:pPr>
        <w:spacing w:before="120" w:after="0" w:line="240" w:lineRule="auto"/>
        <w:ind w:left="930" w:hanging="720"/>
        <w:rPr>
          <w:rFonts w:ascii="Arial" w:hAnsi="Arial" w:cs="Arial"/>
          <w:b/>
          <w:sz w:val="24"/>
          <w:szCs w:val="24"/>
        </w:rPr>
      </w:pPr>
      <w:r>
        <w:rPr>
          <w:rFonts w:ascii="Arial" w:hAnsi="Arial" w:cs="Arial"/>
          <w:b/>
          <w:bCs/>
          <w:sz w:val="24"/>
          <w:szCs w:val="24"/>
          <w:lang w:val="cy"/>
        </w:rPr>
        <w:t xml:space="preserve">7.  Gallu Iaith Gymraeg y Staff </w:t>
      </w:r>
      <w:r w:rsidR="005D1F7E">
        <w:rPr>
          <w:rFonts w:ascii="Arial" w:hAnsi="Arial" w:cs="Arial"/>
          <w:b/>
          <w:bCs/>
          <w:sz w:val="24"/>
          <w:szCs w:val="24"/>
          <w:lang w:val="cy"/>
        </w:rPr>
        <w:t>.</w:t>
      </w:r>
      <w:r>
        <w:rPr>
          <w:rFonts w:ascii="Arial" w:hAnsi="Arial" w:cs="Arial"/>
          <w:b/>
          <w:bCs/>
          <w:sz w:val="24"/>
          <w:szCs w:val="24"/>
          <w:lang w:val="cy"/>
        </w:rPr>
        <w:t>…..……………….……………….………….……</w:t>
      </w:r>
      <w:r w:rsidR="005C4799">
        <w:rPr>
          <w:rFonts w:ascii="Arial" w:hAnsi="Arial" w:cs="Arial"/>
          <w:b/>
          <w:bCs/>
          <w:sz w:val="24"/>
          <w:szCs w:val="24"/>
          <w:lang w:val="cy"/>
        </w:rPr>
        <w:t>9</w:t>
      </w:r>
      <w:r>
        <w:rPr>
          <w:rFonts w:ascii="Arial" w:hAnsi="Arial" w:cs="Arial"/>
          <w:b/>
          <w:bCs/>
          <w:sz w:val="24"/>
          <w:szCs w:val="24"/>
          <w:lang w:val="cy"/>
        </w:rPr>
        <w:t xml:space="preserve">    </w:t>
      </w:r>
    </w:p>
    <w:p w14:paraId="314D0717" w14:textId="77777777" w:rsidR="002F0770" w:rsidRPr="0034741C" w:rsidRDefault="002F0770" w:rsidP="002F0770">
      <w:pPr>
        <w:pStyle w:val="ListParagraph"/>
        <w:spacing w:before="120" w:after="0" w:line="240" w:lineRule="auto"/>
        <w:ind w:left="930" w:hanging="720"/>
        <w:rPr>
          <w:rFonts w:ascii="Arial" w:hAnsi="Arial" w:cs="Arial"/>
          <w:b/>
          <w:sz w:val="24"/>
          <w:szCs w:val="24"/>
        </w:rPr>
      </w:pPr>
    </w:p>
    <w:p w14:paraId="4AF14CC5" w14:textId="7559B25D" w:rsidR="002F0770" w:rsidRPr="00857E75" w:rsidRDefault="000F5AE3" w:rsidP="002F0770">
      <w:pPr>
        <w:spacing w:before="120" w:after="0" w:line="240" w:lineRule="auto"/>
        <w:ind w:left="930" w:hanging="720"/>
        <w:rPr>
          <w:rFonts w:ascii="Arial" w:hAnsi="Arial" w:cs="Arial"/>
          <w:b/>
          <w:sz w:val="24"/>
          <w:szCs w:val="24"/>
        </w:rPr>
      </w:pPr>
      <w:r>
        <w:rPr>
          <w:rFonts w:ascii="Arial" w:hAnsi="Arial" w:cs="Arial"/>
          <w:b/>
          <w:bCs/>
          <w:sz w:val="24"/>
          <w:szCs w:val="24"/>
          <w:lang w:val="cy"/>
        </w:rPr>
        <w:t>8.  Llunio Polisi ………</w:t>
      </w:r>
      <w:r w:rsidR="005D1F7E">
        <w:rPr>
          <w:rFonts w:ascii="Arial" w:hAnsi="Arial" w:cs="Arial"/>
          <w:b/>
          <w:bCs/>
          <w:sz w:val="24"/>
          <w:szCs w:val="24"/>
          <w:lang w:val="cy"/>
        </w:rPr>
        <w:t>..</w:t>
      </w:r>
      <w:r>
        <w:rPr>
          <w:rFonts w:ascii="Arial" w:hAnsi="Arial" w:cs="Arial"/>
          <w:b/>
          <w:bCs/>
          <w:sz w:val="24"/>
          <w:szCs w:val="24"/>
          <w:lang w:val="cy"/>
        </w:rPr>
        <w:t>……………………………………………..……………….</w:t>
      </w:r>
      <w:r w:rsidR="005C4799">
        <w:rPr>
          <w:rFonts w:ascii="Arial" w:hAnsi="Arial" w:cs="Arial"/>
          <w:b/>
          <w:bCs/>
          <w:sz w:val="24"/>
          <w:szCs w:val="24"/>
          <w:lang w:val="cy"/>
        </w:rPr>
        <w:t>10</w:t>
      </w:r>
      <w:r>
        <w:rPr>
          <w:rFonts w:ascii="Arial" w:hAnsi="Arial" w:cs="Arial"/>
          <w:b/>
          <w:bCs/>
          <w:sz w:val="24"/>
          <w:szCs w:val="24"/>
          <w:lang w:val="cy"/>
        </w:rPr>
        <w:t xml:space="preserve"> </w:t>
      </w:r>
    </w:p>
    <w:p w14:paraId="261B04EC" w14:textId="77777777" w:rsidR="002F0770" w:rsidRPr="0034741C" w:rsidRDefault="002F0770" w:rsidP="002F0770">
      <w:pPr>
        <w:pStyle w:val="ListParagraph"/>
        <w:spacing w:before="120" w:after="0" w:line="240" w:lineRule="auto"/>
        <w:ind w:left="930" w:hanging="720"/>
        <w:rPr>
          <w:rFonts w:ascii="Arial" w:hAnsi="Arial" w:cs="Arial"/>
          <w:b/>
          <w:sz w:val="24"/>
          <w:szCs w:val="24"/>
        </w:rPr>
      </w:pPr>
    </w:p>
    <w:p w14:paraId="7598A607" w14:textId="1A60F249" w:rsidR="002F0770" w:rsidRDefault="000F5AE3" w:rsidP="002F0770">
      <w:pPr>
        <w:spacing w:before="120" w:after="0" w:line="240" w:lineRule="auto"/>
        <w:ind w:left="930" w:hanging="720"/>
        <w:rPr>
          <w:rFonts w:ascii="Arial" w:hAnsi="Arial" w:cs="Arial"/>
          <w:b/>
          <w:sz w:val="24"/>
          <w:szCs w:val="24"/>
        </w:rPr>
      </w:pPr>
      <w:r>
        <w:rPr>
          <w:rFonts w:ascii="Arial" w:hAnsi="Arial" w:cs="Arial"/>
          <w:b/>
          <w:bCs/>
          <w:sz w:val="24"/>
          <w:szCs w:val="24"/>
          <w:lang w:val="cy"/>
        </w:rPr>
        <w:t>9.  Anfodlonrwydd …...…………</w:t>
      </w:r>
      <w:r w:rsidR="005D1F7E">
        <w:rPr>
          <w:rFonts w:ascii="Arial" w:hAnsi="Arial" w:cs="Arial"/>
          <w:b/>
          <w:bCs/>
          <w:sz w:val="24"/>
          <w:szCs w:val="24"/>
          <w:lang w:val="cy"/>
        </w:rPr>
        <w:t>...</w:t>
      </w:r>
      <w:r>
        <w:rPr>
          <w:rFonts w:ascii="Arial" w:hAnsi="Arial" w:cs="Arial"/>
          <w:b/>
          <w:bCs/>
          <w:sz w:val="24"/>
          <w:szCs w:val="24"/>
          <w:lang w:val="cy"/>
        </w:rPr>
        <w:t>…………………………………..……...……..1</w:t>
      </w:r>
      <w:r w:rsidR="005C4799">
        <w:rPr>
          <w:rFonts w:ascii="Arial" w:hAnsi="Arial" w:cs="Arial"/>
          <w:b/>
          <w:bCs/>
          <w:sz w:val="24"/>
          <w:szCs w:val="24"/>
          <w:lang w:val="cy"/>
        </w:rPr>
        <w:t>1</w:t>
      </w:r>
      <w:r>
        <w:rPr>
          <w:rFonts w:ascii="Arial" w:hAnsi="Arial" w:cs="Arial"/>
          <w:b/>
          <w:bCs/>
          <w:sz w:val="24"/>
          <w:szCs w:val="24"/>
          <w:lang w:val="cy"/>
        </w:rPr>
        <w:t xml:space="preserve">    </w:t>
      </w:r>
    </w:p>
    <w:p w14:paraId="7C2641A4" w14:textId="77777777" w:rsidR="002F0770" w:rsidRDefault="002F0770" w:rsidP="002F0770">
      <w:pPr>
        <w:spacing w:before="120" w:after="0" w:line="240" w:lineRule="auto"/>
        <w:ind w:left="930" w:hanging="720"/>
        <w:rPr>
          <w:rFonts w:ascii="Arial" w:hAnsi="Arial" w:cs="Arial"/>
          <w:b/>
          <w:sz w:val="24"/>
          <w:szCs w:val="24"/>
        </w:rPr>
      </w:pPr>
    </w:p>
    <w:p w14:paraId="62B12E62" w14:textId="4C55DAB6" w:rsidR="002F0770" w:rsidRDefault="002F0770" w:rsidP="002F0770">
      <w:pPr>
        <w:spacing w:before="120" w:after="0" w:line="240" w:lineRule="auto"/>
        <w:ind w:left="930" w:hanging="720"/>
        <w:rPr>
          <w:rFonts w:ascii="Arial" w:hAnsi="Arial" w:cs="Arial"/>
          <w:b/>
          <w:sz w:val="24"/>
          <w:szCs w:val="24"/>
        </w:rPr>
      </w:pPr>
      <w:r>
        <w:rPr>
          <w:rFonts w:ascii="Arial" w:hAnsi="Arial" w:cs="Arial"/>
          <w:b/>
          <w:bCs/>
          <w:sz w:val="24"/>
          <w:szCs w:val="24"/>
          <w:lang w:val="cy"/>
        </w:rPr>
        <w:t>10. Lefelau’r Gymraeg</w:t>
      </w:r>
      <w:r w:rsidR="005D1F7E">
        <w:rPr>
          <w:rFonts w:ascii="Arial" w:hAnsi="Arial" w:cs="Arial"/>
          <w:b/>
          <w:bCs/>
          <w:sz w:val="24"/>
          <w:szCs w:val="24"/>
          <w:lang w:val="cy"/>
        </w:rPr>
        <w:t xml:space="preserve"> </w:t>
      </w:r>
      <w:r>
        <w:rPr>
          <w:rFonts w:ascii="Arial" w:hAnsi="Arial" w:cs="Arial"/>
          <w:b/>
          <w:bCs/>
          <w:sz w:val="24"/>
          <w:szCs w:val="24"/>
          <w:lang w:val="cy"/>
        </w:rPr>
        <w:t>………………………………</w:t>
      </w:r>
      <w:r w:rsidR="005D1F7E">
        <w:rPr>
          <w:rFonts w:ascii="Arial" w:hAnsi="Arial" w:cs="Arial"/>
          <w:b/>
          <w:bCs/>
          <w:sz w:val="24"/>
          <w:szCs w:val="24"/>
          <w:lang w:val="cy"/>
        </w:rPr>
        <w:t>.</w:t>
      </w:r>
      <w:r>
        <w:rPr>
          <w:rFonts w:ascii="Arial" w:hAnsi="Arial" w:cs="Arial"/>
          <w:b/>
          <w:bCs/>
          <w:sz w:val="24"/>
          <w:szCs w:val="24"/>
          <w:lang w:val="cy"/>
        </w:rPr>
        <w:t>……………………….…….1</w:t>
      </w:r>
      <w:r w:rsidR="005C4799">
        <w:rPr>
          <w:rFonts w:ascii="Arial" w:hAnsi="Arial" w:cs="Arial"/>
          <w:b/>
          <w:bCs/>
          <w:sz w:val="24"/>
          <w:szCs w:val="24"/>
          <w:lang w:val="cy"/>
        </w:rPr>
        <w:t>1</w:t>
      </w:r>
    </w:p>
    <w:p w14:paraId="424D3E8B" w14:textId="385451D1" w:rsidR="002F0770" w:rsidRDefault="002F0770" w:rsidP="002F0770">
      <w:pPr>
        <w:rPr>
          <w:rFonts w:ascii="Arial" w:hAnsi="Arial" w:cs="Arial"/>
          <w:b/>
          <w:sz w:val="24"/>
          <w:szCs w:val="24"/>
        </w:rPr>
      </w:pPr>
      <w:r>
        <w:rPr>
          <w:rFonts w:ascii="Arial" w:hAnsi="Arial" w:cs="Arial"/>
          <w:b/>
          <w:bCs/>
          <w:sz w:val="24"/>
          <w:szCs w:val="24"/>
          <w:lang w:val="cy"/>
        </w:rPr>
        <w:br w:type="page"/>
      </w:r>
    </w:p>
    <w:p w14:paraId="15D39AF1" w14:textId="77777777" w:rsidR="00B83A69" w:rsidRDefault="00B83A69" w:rsidP="002F0770">
      <w:pPr>
        <w:rPr>
          <w:rFonts w:ascii="Arial" w:hAnsi="Arial" w:cs="Arial"/>
          <w:b/>
          <w:sz w:val="24"/>
          <w:szCs w:val="24"/>
        </w:rPr>
      </w:pPr>
    </w:p>
    <w:p w14:paraId="5D1BC66B" w14:textId="7E6D15EB" w:rsidR="00BA24EA" w:rsidRPr="00271507" w:rsidRDefault="00271507" w:rsidP="00271507">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lang w:val="cy"/>
        </w:rPr>
        <w:t>1. Rhagair</w:t>
      </w:r>
    </w:p>
    <w:p w14:paraId="29EEBF19" w14:textId="77777777" w:rsidR="00DB4CC4" w:rsidRDefault="00DB4CC4" w:rsidP="002E27C3">
      <w:pPr>
        <w:tabs>
          <w:tab w:val="left" w:pos="1455"/>
          <w:tab w:val="left" w:pos="3855"/>
        </w:tabs>
        <w:rPr>
          <w:rFonts w:ascii="Arial" w:hAnsi="Arial" w:cs="Arial"/>
          <w:sz w:val="24"/>
          <w:szCs w:val="24"/>
        </w:rPr>
      </w:pPr>
    </w:p>
    <w:p w14:paraId="18D33BFE" w14:textId="6D5DD18C" w:rsidR="00EC3900" w:rsidRDefault="00CF37FE" w:rsidP="002E27C3">
      <w:pPr>
        <w:tabs>
          <w:tab w:val="left" w:pos="1455"/>
          <w:tab w:val="left" w:pos="3855"/>
        </w:tabs>
        <w:rPr>
          <w:rFonts w:ascii="Arial" w:hAnsi="Arial" w:cs="Arial"/>
          <w:sz w:val="24"/>
          <w:szCs w:val="24"/>
        </w:rPr>
      </w:pPr>
      <w:r>
        <w:rPr>
          <w:rFonts w:ascii="Arial" w:hAnsi="Arial" w:cs="Arial"/>
          <w:sz w:val="24"/>
          <w:szCs w:val="24"/>
          <w:lang w:val="cy"/>
        </w:rPr>
        <w:t>Mae’n bleser gennyf gyhoeddi Adroddiad Blynyddol yr Iaith Gymraeg sy’n dangos y cynnydd a gyflawnwyd a’r gwaith a wnaed gan Swyddfa Comisiynydd yr Heddlu a Throseddu mewn perthynas â’r Gymraeg yn ystod 2023/2024.</w:t>
      </w:r>
    </w:p>
    <w:p w14:paraId="72571A8D" w14:textId="39C2451F" w:rsidR="00873D54" w:rsidRDefault="00E04357" w:rsidP="002E27C3">
      <w:pPr>
        <w:tabs>
          <w:tab w:val="left" w:pos="1455"/>
          <w:tab w:val="left" w:pos="3855"/>
        </w:tabs>
        <w:rPr>
          <w:rFonts w:ascii="Arial" w:hAnsi="Arial" w:cs="Arial"/>
          <w:sz w:val="24"/>
          <w:szCs w:val="24"/>
        </w:rPr>
      </w:pPr>
      <w:r>
        <w:rPr>
          <w:rFonts w:ascii="Arial" w:hAnsi="Arial" w:cs="Arial"/>
          <w:sz w:val="24"/>
          <w:szCs w:val="24"/>
          <w:lang w:val="cy"/>
        </w:rPr>
        <w:t xml:space="preserve">Mae’n hanfodol bwysig ein bod yn parhau i sicrhau nad yw’r Gymraeg yn cael ei thrin yn llai ffafriol na’r Saesneg pan fyddwn yn darparu ein gwasanaethau. Fel cynrychiolydd etholedig y cyhoedd, rwy’n cydnabod pwysigrwydd darparu gwasanaethau i’n cymunedau Cymraeg yn eu mamiaith, ac er bod yr adroddiad blynyddol hwn yn ymwneud yn benodol â’m swyddfa, mae’n bwysig nodi fel rhan o’m cyfrifoldeb statudol i ddwyn y Prif Gwnstabl i gyfrif am ddarparu gwasanaethau i’n cymunedau lleol, fy mod wedi parhau i gefnogi’r Prif Gwnstabl i fuddsoddi mewn cynyddu gallu Heddlu Dyfed-Powys i ddarparu gwasanaethau plismona drwy gyfrwng y Gymraeg. </w:t>
      </w:r>
    </w:p>
    <w:p w14:paraId="60B8729B" w14:textId="0EE52A80" w:rsidR="00C228D2" w:rsidRDefault="00873D54" w:rsidP="002E27C3">
      <w:pPr>
        <w:tabs>
          <w:tab w:val="left" w:pos="1455"/>
          <w:tab w:val="left" w:pos="3855"/>
        </w:tabs>
        <w:rPr>
          <w:rFonts w:ascii="Arial" w:hAnsi="Arial" w:cs="Arial"/>
          <w:sz w:val="24"/>
          <w:szCs w:val="24"/>
        </w:rPr>
      </w:pPr>
      <w:r>
        <w:rPr>
          <w:rFonts w:ascii="Arial" w:hAnsi="Arial" w:cs="Arial"/>
          <w:sz w:val="24"/>
          <w:szCs w:val="24"/>
          <w:lang w:val="cy"/>
        </w:rPr>
        <w:t>Mae fy swyddfa wedi mynd ati’n weithredol i wella’r gwasanaethau a ddarperir yn Gymraeg ac i ymgorffori ymhellach Safonau’r Gymraeg gyda’r bwriad o fynd y tu hwnt i ofynion a datblygu gweithlu cwbl ddwyieithog.</w:t>
      </w:r>
    </w:p>
    <w:p w14:paraId="56C26C25" w14:textId="05FAF9F9" w:rsidR="00EC3900" w:rsidRDefault="00AD403F" w:rsidP="002E27C3">
      <w:pPr>
        <w:tabs>
          <w:tab w:val="left" w:pos="1455"/>
          <w:tab w:val="left" w:pos="3855"/>
        </w:tabs>
        <w:rPr>
          <w:rFonts w:ascii="Arial" w:hAnsi="Arial" w:cs="Arial"/>
          <w:sz w:val="24"/>
          <w:szCs w:val="24"/>
        </w:rPr>
      </w:pPr>
      <w:r>
        <w:rPr>
          <w:rFonts w:ascii="Arial" w:hAnsi="Arial" w:cs="Arial"/>
          <w:sz w:val="24"/>
          <w:szCs w:val="24"/>
          <w:lang w:val="cy"/>
        </w:rPr>
        <w:t>Mae fy swyddfa wedi gweld cynnydd yn nifer y staff sy’n siarad Cymraeg, a hefyd cynnydd yn lefelau sgiliau rhai aelodau o staff ar ôl iddynt fynychu cyrsiau Cymraeg. Rydym hefyd wedi parhau i roi amser ac anogaeth i bobl wella eu Cymraeg mewn amgylchedd diogel.</w:t>
      </w:r>
    </w:p>
    <w:p w14:paraId="4B01F41F" w14:textId="669AC180" w:rsidR="00CF24CA" w:rsidRDefault="00FD4922" w:rsidP="002E27C3">
      <w:pPr>
        <w:tabs>
          <w:tab w:val="left" w:pos="1455"/>
          <w:tab w:val="left" w:pos="3855"/>
        </w:tabs>
        <w:rPr>
          <w:rFonts w:ascii="Arial" w:hAnsi="Arial" w:cs="Arial"/>
          <w:sz w:val="24"/>
          <w:szCs w:val="24"/>
        </w:rPr>
      </w:pPr>
      <w:r>
        <w:rPr>
          <w:rFonts w:ascii="Arial" w:hAnsi="Arial" w:cs="Arial"/>
          <w:sz w:val="24"/>
          <w:szCs w:val="24"/>
          <w:lang w:val="cy"/>
        </w:rPr>
        <w:t>Roedd croesawu Eisteddfod yr Urdd ym mis Mai 2023 i Lanymddyfri, sydd yn ardal ein heddlu, yn uchafbwynt arbennig i mi yn ystod y flwyddyn. Gan mai hon yw’r ŵyl ieuenctid fwyaf yn Ewrop lle mae defnyddio’r Gymraeg yn cael ei ddathlu, roedd hwn yn gyfle delfrydol i’m swyddfa roi cyhoeddusrwydd bod ein gwasanaethau ar gael yn Gymraeg, ac i ddysgu sut y gallwn wella ein darpariaeth Gymraeg ymhellach.  Byddwn yn parhau i fwrw ymlaen â'r ymdrech hon ac adeiladu ar y sylfaen gref sydd bellach ar waith.</w:t>
      </w:r>
    </w:p>
    <w:p w14:paraId="109971E1" w14:textId="77777777" w:rsidR="002B7C9E" w:rsidRDefault="002B7C9E" w:rsidP="00BA24EA">
      <w:pPr>
        <w:rPr>
          <w:rFonts w:ascii="Segoe UI" w:hAnsi="Segoe UI" w:cs="Segoe UI"/>
          <w:sz w:val="24"/>
          <w:szCs w:val="24"/>
        </w:rPr>
      </w:pPr>
    </w:p>
    <w:p w14:paraId="306090F6" w14:textId="0C92ED0A" w:rsidR="00AE4A3A" w:rsidRDefault="001C68F4" w:rsidP="00BA24EA">
      <w:pPr>
        <w:rPr>
          <w:rFonts w:ascii="Segoe UI" w:hAnsi="Segoe UI" w:cs="Segoe UI"/>
          <w:sz w:val="24"/>
          <w:szCs w:val="24"/>
        </w:rPr>
      </w:pPr>
      <w:r>
        <w:rPr>
          <w:noProof/>
          <w:lang w:val="cy"/>
        </w:rPr>
        <w:drawing>
          <wp:inline distT="0" distB="0" distL="0" distR="0" wp14:anchorId="4580024F" wp14:editId="58609723">
            <wp:extent cx="2466975" cy="571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571500"/>
                    </a:xfrm>
                    <a:prstGeom prst="rect">
                      <a:avLst/>
                    </a:prstGeom>
                    <a:noFill/>
                    <a:ln>
                      <a:noFill/>
                    </a:ln>
                  </pic:spPr>
                </pic:pic>
              </a:graphicData>
            </a:graphic>
          </wp:inline>
        </w:drawing>
      </w:r>
    </w:p>
    <w:p w14:paraId="5E2FA740" w14:textId="77777777" w:rsidR="00590211" w:rsidRDefault="00391B8E" w:rsidP="00BA24EA">
      <w:pPr>
        <w:rPr>
          <w:rFonts w:ascii="Arial" w:hAnsi="Arial" w:cs="Arial"/>
          <w:sz w:val="24"/>
          <w:szCs w:val="24"/>
        </w:rPr>
      </w:pPr>
      <w:r>
        <w:rPr>
          <w:rFonts w:ascii="Arial" w:hAnsi="Arial" w:cs="Arial"/>
          <w:sz w:val="24"/>
          <w:szCs w:val="24"/>
          <w:lang w:val="cy"/>
        </w:rPr>
        <w:t xml:space="preserve">Dafydd Llywelyn, </w:t>
      </w:r>
    </w:p>
    <w:p w14:paraId="0EFD0124" w14:textId="6289DEA7" w:rsidR="00AE4A3A" w:rsidRPr="00BC5C8C" w:rsidRDefault="006800C9" w:rsidP="00BA24EA">
      <w:pPr>
        <w:rPr>
          <w:rFonts w:ascii="Arial" w:hAnsi="Arial" w:cs="Arial"/>
          <w:sz w:val="24"/>
          <w:szCs w:val="24"/>
        </w:rPr>
      </w:pPr>
      <w:r>
        <w:rPr>
          <w:rFonts w:ascii="Arial" w:hAnsi="Arial" w:cs="Arial"/>
          <w:sz w:val="24"/>
          <w:szCs w:val="24"/>
          <w:lang w:val="cy"/>
        </w:rPr>
        <w:t>Comisiynydd Heddlu a Throseddu Dyfed-Powys</w:t>
      </w:r>
    </w:p>
    <w:p w14:paraId="5F49B81B" w14:textId="2A28CA03" w:rsidR="00C91DBE" w:rsidRDefault="00C91DBE" w:rsidP="00BA24EA">
      <w:pPr>
        <w:rPr>
          <w:rFonts w:ascii="Segoe UI" w:hAnsi="Segoe UI" w:cs="Segoe UI"/>
          <w:sz w:val="24"/>
          <w:szCs w:val="24"/>
        </w:rPr>
      </w:pPr>
    </w:p>
    <w:p w14:paraId="79DAA5A2" w14:textId="5411422B" w:rsidR="00C91DBE" w:rsidRDefault="00C91DBE" w:rsidP="00BA24EA">
      <w:pPr>
        <w:rPr>
          <w:rFonts w:ascii="Segoe UI" w:hAnsi="Segoe UI" w:cs="Segoe UI"/>
          <w:sz w:val="24"/>
          <w:szCs w:val="24"/>
        </w:rPr>
      </w:pPr>
    </w:p>
    <w:p w14:paraId="35245173" w14:textId="4D557CD9" w:rsidR="00C91DBE" w:rsidRDefault="00C91DBE" w:rsidP="00BA24EA">
      <w:pPr>
        <w:rPr>
          <w:rFonts w:ascii="Segoe UI" w:hAnsi="Segoe UI" w:cs="Segoe UI"/>
          <w:sz w:val="24"/>
          <w:szCs w:val="24"/>
        </w:rPr>
      </w:pPr>
    </w:p>
    <w:p w14:paraId="63A36307" w14:textId="0E1AE75A" w:rsidR="00C91DBE" w:rsidRDefault="00C91DBE" w:rsidP="00BA24EA">
      <w:pPr>
        <w:rPr>
          <w:rFonts w:ascii="Segoe UI" w:hAnsi="Segoe UI" w:cs="Segoe UI"/>
          <w:sz w:val="24"/>
          <w:szCs w:val="24"/>
        </w:rPr>
      </w:pPr>
    </w:p>
    <w:p w14:paraId="379384DB" w14:textId="7348DA65" w:rsidR="00B16B04" w:rsidRPr="00271507" w:rsidRDefault="00B16B04" w:rsidP="00B16B04">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lang w:val="cy"/>
        </w:rPr>
        <w:t>2. Cyflwyniad a Chefndir</w:t>
      </w:r>
    </w:p>
    <w:p w14:paraId="11E61BF8" w14:textId="77777777" w:rsidR="00DB4CC4" w:rsidRDefault="00DB4CC4" w:rsidP="00AB1985">
      <w:pPr>
        <w:spacing w:after="0"/>
        <w:rPr>
          <w:rFonts w:ascii="Arial" w:hAnsi="Arial" w:cs="Arial"/>
          <w:sz w:val="24"/>
          <w:szCs w:val="24"/>
        </w:rPr>
      </w:pPr>
    </w:p>
    <w:p w14:paraId="67A29881" w14:textId="6C806B54" w:rsidR="00AB1985" w:rsidRDefault="00AB1985" w:rsidP="00AB1985">
      <w:pPr>
        <w:spacing w:after="0"/>
        <w:rPr>
          <w:rFonts w:ascii="Arial" w:hAnsi="Arial" w:cs="Arial"/>
          <w:sz w:val="24"/>
          <w:szCs w:val="24"/>
        </w:rPr>
      </w:pPr>
      <w:r>
        <w:rPr>
          <w:rFonts w:ascii="Arial" w:hAnsi="Arial" w:cs="Arial"/>
          <w:sz w:val="24"/>
          <w:szCs w:val="24"/>
          <w:lang w:val="cy"/>
        </w:rPr>
        <w:t xml:space="preserve">Mae Swyddfa Comisiynydd yr Heddlu a Throseddu (SCHTh) wedi gweithredu Safonau’r Gymraeg ers 30 Mawrth 2017. Cymeradwyodd Cynulliad Cenedlaethol Cymru hwy yn unol ag adran 150(2) o Fesur y Gymraeg (Cymru) 2011. Maent wedi’u creu i sicrhau nad yw’r Gymraeg yn cael ei thrin yn llai ffafriol na’r Saesneg. </w:t>
      </w:r>
    </w:p>
    <w:p w14:paraId="6B2FAA2B" w14:textId="77777777" w:rsidR="00406EDF" w:rsidRPr="0034741C" w:rsidRDefault="00406EDF" w:rsidP="00AB1985">
      <w:pPr>
        <w:spacing w:after="0"/>
        <w:rPr>
          <w:rFonts w:ascii="Arial" w:hAnsi="Arial" w:cs="Arial"/>
          <w:sz w:val="24"/>
          <w:szCs w:val="24"/>
        </w:rPr>
      </w:pPr>
    </w:p>
    <w:p w14:paraId="63C18C8A" w14:textId="093CFA8E" w:rsidR="00AB1985" w:rsidRDefault="00AB1985" w:rsidP="00AB1985">
      <w:pPr>
        <w:spacing w:after="0"/>
        <w:rPr>
          <w:rFonts w:ascii="Arial" w:hAnsi="Arial" w:cs="Arial"/>
          <w:sz w:val="24"/>
          <w:szCs w:val="24"/>
        </w:rPr>
      </w:pPr>
      <w:r>
        <w:rPr>
          <w:rFonts w:ascii="Arial" w:hAnsi="Arial" w:cs="Arial"/>
          <w:sz w:val="24"/>
          <w:szCs w:val="24"/>
          <w:lang w:val="cy"/>
        </w:rPr>
        <w:t>Yn ystod 2023-24, mae SCHTh Dyfed-Powys wedi parhau i arddel defnyddio’r Gymraeg yn y gweithle a chyda’r cymunedau yr ydym yn eu gwasanaethu.</w:t>
      </w:r>
      <w:r w:rsidR="00331D39">
        <w:rPr>
          <w:rFonts w:ascii="Arial" w:hAnsi="Arial" w:cs="Arial"/>
          <w:sz w:val="24"/>
          <w:szCs w:val="24"/>
          <w:lang w:val="cy"/>
        </w:rPr>
        <w:t xml:space="preserve"> </w:t>
      </w:r>
      <w:r>
        <w:rPr>
          <w:rFonts w:ascii="Arial" w:hAnsi="Arial" w:cs="Arial"/>
          <w:sz w:val="24"/>
          <w:szCs w:val="24"/>
          <w:lang w:val="cy"/>
        </w:rPr>
        <w:t xml:space="preserve">Mae’n hollbwysig bod y cyhoedd yn cael mynediad at ein gwasanaethau trwy gyfrwng y Gymraeg o ddydd i ddydd. </w:t>
      </w:r>
    </w:p>
    <w:p w14:paraId="3919FD7F" w14:textId="77777777" w:rsidR="00406EDF" w:rsidRPr="0034741C" w:rsidRDefault="00406EDF" w:rsidP="00AB1985">
      <w:pPr>
        <w:spacing w:after="0"/>
        <w:rPr>
          <w:rFonts w:ascii="Arial" w:hAnsi="Arial" w:cs="Arial"/>
          <w:sz w:val="24"/>
          <w:szCs w:val="24"/>
        </w:rPr>
      </w:pPr>
    </w:p>
    <w:p w14:paraId="133977C2" w14:textId="4D5AEDA4" w:rsidR="00AB1985" w:rsidRDefault="00AB1985" w:rsidP="00001ED6">
      <w:pPr>
        <w:spacing w:after="0"/>
        <w:rPr>
          <w:rFonts w:ascii="Arial" w:hAnsi="Arial" w:cs="Arial"/>
          <w:sz w:val="24"/>
          <w:szCs w:val="24"/>
        </w:rPr>
      </w:pPr>
      <w:r>
        <w:rPr>
          <w:rFonts w:ascii="Arial" w:hAnsi="Arial" w:cs="Arial"/>
          <w:sz w:val="24"/>
          <w:szCs w:val="24"/>
          <w:lang w:val="cy"/>
        </w:rPr>
        <w:t>Diben yr adroddiad blynyddol hwn yw rhoi trosolwg o’n cydymffurfedd â Safonau’r Gymraeg, sut rydym yn hwyluso defnydd o wasanaethau Cymraeg, a sut mae SCHTh yn gweithio i sicrhau y cedwir at y safonau.</w:t>
      </w:r>
      <w:r w:rsidR="00331D39">
        <w:rPr>
          <w:rFonts w:ascii="Arial" w:hAnsi="Arial" w:cs="Arial"/>
          <w:sz w:val="24"/>
          <w:szCs w:val="24"/>
          <w:lang w:val="cy"/>
        </w:rPr>
        <w:t xml:space="preserve">  </w:t>
      </w:r>
      <w:r>
        <w:rPr>
          <w:rFonts w:ascii="Arial" w:hAnsi="Arial" w:cs="Arial"/>
          <w:sz w:val="24"/>
          <w:szCs w:val="24"/>
          <w:lang w:val="cy"/>
        </w:rPr>
        <w:t>Mae copi o’r adroddiad hwn ar gael ar wefan SCHTh yn Gymraeg ac yn Saesneg.</w:t>
      </w:r>
    </w:p>
    <w:p w14:paraId="78E7CFCB" w14:textId="77777777" w:rsidR="00406EDF" w:rsidRDefault="00406EDF" w:rsidP="00001ED6">
      <w:pPr>
        <w:spacing w:after="0"/>
        <w:rPr>
          <w:rFonts w:ascii="Arial" w:hAnsi="Arial" w:cs="Arial"/>
          <w:sz w:val="24"/>
          <w:szCs w:val="24"/>
        </w:rPr>
      </w:pPr>
    </w:p>
    <w:p w14:paraId="235B88E9" w14:textId="46FEE34E" w:rsidR="00BC5C8C" w:rsidRPr="00271507" w:rsidRDefault="00BC5C8C" w:rsidP="00BC5C8C">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lang w:val="cy"/>
        </w:rPr>
        <w:t xml:space="preserve">3. Strategaeth y Gymraeg  </w:t>
      </w:r>
    </w:p>
    <w:p w14:paraId="785A66B1" w14:textId="77777777" w:rsidR="00DB4CC4" w:rsidRDefault="00DB4CC4" w:rsidP="00001ED6">
      <w:pPr>
        <w:spacing w:after="0"/>
        <w:rPr>
          <w:rFonts w:ascii="Arial" w:hAnsi="Arial" w:cs="Arial"/>
          <w:sz w:val="24"/>
          <w:szCs w:val="24"/>
        </w:rPr>
      </w:pPr>
    </w:p>
    <w:p w14:paraId="57B8E465" w14:textId="0C34A071" w:rsidR="007F3045" w:rsidRDefault="0068026F" w:rsidP="007E5584">
      <w:pPr>
        <w:spacing w:after="0"/>
        <w:rPr>
          <w:rFonts w:ascii="Arial" w:hAnsi="Arial" w:cs="Arial"/>
          <w:bCs/>
          <w:sz w:val="24"/>
          <w:szCs w:val="24"/>
        </w:rPr>
      </w:pPr>
      <w:r>
        <w:rPr>
          <w:rFonts w:ascii="Arial" w:hAnsi="Arial" w:cs="Arial"/>
          <w:sz w:val="24"/>
          <w:szCs w:val="24"/>
          <w:lang w:val="cy"/>
        </w:rPr>
        <w:t>Ymrwymwyd yn y flwyddyn flaenorol y byddai Strategaeth y Gymraeg yn cael ei datblygu ar gyfer Swyddfa Comisiynydd yr Heddlu a Throseddu (SCHTh) yn unig, ar ôl bod yn strategaeth ar y cyd â'r heddlu mewn blynyddoedd blaenorol. Yn anffodus, ni chwblhawyd y strategaeth yn ystod y flwyddyn ond bydd yn cael ei lansio yn 2024-25, yn gynnar yn nhymor newydd Comisiynydd yr Heddlu a Throseddu.</w:t>
      </w:r>
    </w:p>
    <w:p w14:paraId="0CE02DBA" w14:textId="00E7EAB5" w:rsidR="004E070B" w:rsidRDefault="004E070B" w:rsidP="007E5584">
      <w:pPr>
        <w:spacing w:after="0"/>
        <w:rPr>
          <w:rFonts w:ascii="Arial" w:hAnsi="Arial" w:cs="Arial"/>
          <w:bCs/>
          <w:sz w:val="24"/>
          <w:szCs w:val="24"/>
        </w:rPr>
      </w:pPr>
    </w:p>
    <w:p w14:paraId="5C23C93D" w14:textId="3481EE99" w:rsidR="004E070B" w:rsidRDefault="00FE10AA" w:rsidP="007E5584">
      <w:pPr>
        <w:spacing w:after="0"/>
        <w:rPr>
          <w:rFonts w:ascii="Arial" w:hAnsi="Arial" w:cs="Arial"/>
          <w:bCs/>
          <w:sz w:val="24"/>
          <w:szCs w:val="24"/>
        </w:rPr>
      </w:pPr>
      <w:r>
        <w:rPr>
          <w:rFonts w:ascii="Arial" w:hAnsi="Arial" w:cs="Arial"/>
          <w:sz w:val="24"/>
          <w:szCs w:val="24"/>
          <w:lang w:val="cy"/>
        </w:rPr>
        <w:t>Mae dwy iaith a gydnabyddir yn gyfreithiol yng Nghymru ac mae hyn yn cael ei gydnabod yn ein darpariaeth gwasanaeth:</w:t>
      </w:r>
      <w:r w:rsidR="005D1F7E">
        <w:rPr>
          <w:rFonts w:ascii="Arial" w:hAnsi="Arial" w:cs="Arial"/>
          <w:sz w:val="24"/>
          <w:szCs w:val="24"/>
          <w:lang w:val="cy"/>
        </w:rPr>
        <w:t xml:space="preserve"> </w:t>
      </w:r>
      <w:r>
        <w:rPr>
          <w:rFonts w:ascii="Arial" w:hAnsi="Arial" w:cs="Arial"/>
          <w:b/>
          <w:bCs/>
          <w:sz w:val="24"/>
          <w:szCs w:val="24"/>
          <w:lang w:val="cy"/>
        </w:rPr>
        <w:t>Dwy Iaith - Dau Ddewis!</w:t>
      </w:r>
      <w:r>
        <w:rPr>
          <w:rFonts w:ascii="Arial" w:hAnsi="Arial" w:cs="Arial"/>
          <w:sz w:val="24"/>
          <w:szCs w:val="24"/>
          <w:lang w:val="cy"/>
        </w:rPr>
        <w:t xml:space="preserve"> Dyma lle rydym fel sefydliad yn sicrhau ein bod yn gyfreithiol yn cynnig gwasanaeth cwbl ddwyieithog a bod y Gymraeg yn cael ei thrin fel iaith gyfartal.</w:t>
      </w:r>
    </w:p>
    <w:p w14:paraId="5F0816C5" w14:textId="77777777" w:rsidR="00936C4B" w:rsidRDefault="00936C4B" w:rsidP="007E5584">
      <w:pPr>
        <w:spacing w:after="0"/>
        <w:rPr>
          <w:rFonts w:ascii="Arial" w:hAnsi="Arial" w:cs="Arial"/>
          <w:bCs/>
          <w:sz w:val="24"/>
          <w:szCs w:val="24"/>
        </w:rPr>
      </w:pPr>
    </w:p>
    <w:p w14:paraId="4534B94E" w14:textId="7EC87E5C" w:rsidR="00936C4B" w:rsidRDefault="00936C4B" w:rsidP="007E5584">
      <w:pPr>
        <w:spacing w:after="0"/>
        <w:rPr>
          <w:rFonts w:ascii="Arial" w:hAnsi="Arial" w:cs="Arial"/>
          <w:bCs/>
          <w:sz w:val="24"/>
          <w:szCs w:val="24"/>
        </w:rPr>
      </w:pPr>
      <w:r>
        <w:rPr>
          <w:rFonts w:ascii="Arial" w:hAnsi="Arial" w:cs="Arial"/>
          <w:sz w:val="24"/>
          <w:szCs w:val="24"/>
          <w:lang w:val="cy"/>
        </w:rPr>
        <w:t xml:space="preserve">Mae SCHTh yn gweithio'n agos iawn gyda Heddlu Dyfed-Powys a rhennir yr holl adnoddau, cyfleoedd hyfforddi ac ati â SCHTh gan sicrhau bod staff yn cael mynediad at yr un deunyddiau a chyfleoedd â staff a swyddogion yr heddlu. </w:t>
      </w:r>
    </w:p>
    <w:p w14:paraId="37B90550" w14:textId="77777777" w:rsidR="007A61D4" w:rsidRDefault="007A61D4" w:rsidP="007E5584">
      <w:pPr>
        <w:spacing w:after="0"/>
        <w:rPr>
          <w:rFonts w:ascii="Arial" w:hAnsi="Arial" w:cs="Arial"/>
          <w:bCs/>
          <w:sz w:val="24"/>
          <w:szCs w:val="24"/>
        </w:rPr>
      </w:pPr>
    </w:p>
    <w:p w14:paraId="3792F338" w14:textId="345B7808" w:rsidR="007A61D4" w:rsidRPr="00581165" w:rsidRDefault="00493413" w:rsidP="007E5584">
      <w:pPr>
        <w:spacing w:after="0"/>
        <w:rPr>
          <w:rFonts w:ascii="Arial" w:hAnsi="Arial" w:cs="Arial"/>
          <w:sz w:val="24"/>
          <w:szCs w:val="24"/>
        </w:rPr>
      </w:pPr>
      <w:r>
        <w:rPr>
          <w:rFonts w:ascii="Arial" w:hAnsi="Arial" w:cs="Arial"/>
          <w:sz w:val="24"/>
          <w:szCs w:val="24"/>
          <w:lang w:val="cy"/>
        </w:rPr>
        <w:t>Mae aelod o dîm SCHTh yn aelod o grŵp ‘Yr Iaith ar Waith’, sef Grŵp Gweithredu Iaith Gymraeg yr Heddlu.</w:t>
      </w:r>
      <w:r w:rsidR="00331D39">
        <w:rPr>
          <w:rFonts w:ascii="Arial" w:hAnsi="Arial" w:cs="Arial"/>
          <w:sz w:val="24"/>
          <w:szCs w:val="24"/>
          <w:lang w:val="cy"/>
        </w:rPr>
        <w:t xml:space="preserve"> </w:t>
      </w:r>
      <w:r>
        <w:rPr>
          <w:rFonts w:ascii="Arial" w:hAnsi="Arial" w:cs="Arial"/>
          <w:sz w:val="24"/>
          <w:szCs w:val="24"/>
          <w:lang w:val="cy"/>
        </w:rPr>
        <w:t xml:space="preserve">Diben y grŵp yw hyrwyddo gwerth a phwysigrwydd y Gymraeg i Heddlu Dyfed-Powys a datblygu gwaith ym maes y Gymraeg ymhellach </w:t>
      </w:r>
      <w:r>
        <w:rPr>
          <w:rFonts w:ascii="Arial" w:hAnsi="Arial" w:cs="Arial"/>
          <w:sz w:val="24"/>
          <w:szCs w:val="24"/>
          <w:lang w:val="cy"/>
        </w:rPr>
        <w:lastRenderedPageBreak/>
        <w:t>ar lefel strategol.  Mae'r cyfarfodydd hefyd yn gyfle i rannu arferion gorau a deall unrhyw faterion y gall yr heddlu fod yn eu hwynebu o ran y Gymraeg. Mae’n rhan o waith craffu Comisiynydd yr Heddlu a Throseddu ar berfformiad y Prif Gwnstabl o ran cynyddu gallu Heddlu Dyfed-Powys i ddarparu gwasanaethau plismona drwy gyfrwng y Gymraeg.</w:t>
      </w:r>
    </w:p>
    <w:p w14:paraId="2B7EF33E" w14:textId="77777777" w:rsidR="00510723" w:rsidRDefault="00510723" w:rsidP="007E5584">
      <w:pPr>
        <w:spacing w:after="0"/>
        <w:rPr>
          <w:rFonts w:ascii="Arial" w:hAnsi="Arial" w:cs="Arial"/>
          <w:bCs/>
          <w:sz w:val="24"/>
          <w:szCs w:val="24"/>
        </w:rPr>
      </w:pPr>
    </w:p>
    <w:p w14:paraId="32566B49" w14:textId="14F61DD9" w:rsidR="006E718E" w:rsidRDefault="006E718E" w:rsidP="006E718E">
      <w:pPr>
        <w:spacing w:after="0"/>
        <w:rPr>
          <w:rFonts w:ascii="Arial" w:hAnsi="Arial" w:cs="Arial"/>
          <w:bCs/>
          <w:sz w:val="24"/>
          <w:szCs w:val="24"/>
        </w:rPr>
      </w:pPr>
    </w:p>
    <w:p w14:paraId="6291E90A" w14:textId="37E84803" w:rsidR="00C42AA3" w:rsidRDefault="00C42AA3" w:rsidP="007E5584">
      <w:pPr>
        <w:spacing w:after="0"/>
        <w:rPr>
          <w:rFonts w:ascii="Arial" w:hAnsi="Arial" w:cs="Arial"/>
          <w:sz w:val="24"/>
          <w:szCs w:val="24"/>
        </w:rPr>
      </w:pPr>
    </w:p>
    <w:p w14:paraId="0D0A67A9" w14:textId="6337697A" w:rsidR="00AB0551" w:rsidRDefault="00AB0551" w:rsidP="007E5584">
      <w:pPr>
        <w:spacing w:after="0"/>
        <w:rPr>
          <w:rFonts w:ascii="Arial" w:hAnsi="Arial" w:cs="Arial"/>
          <w:sz w:val="24"/>
          <w:szCs w:val="24"/>
        </w:rPr>
      </w:pPr>
    </w:p>
    <w:p w14:paraId="3D014436" w14:textId="5475460D" w:rsidR="00AB0551" w:rsidRPr="00271507" w:rsidRDefault="00AB0551" w:rsidP="00AB0551">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lang w:val="cy"/>
        </w:rPr>
        <w:t>4. Pethau a Gyflawnwyd</w:t>
      </w:r>
    </w:p>
    <w:p w14:paraId="446DA2E0" w14:textId="77777777" w:rsidR="007933BC" w:rsidRDefault="007933BC" w:rsidP="007933BC">
      <w:pPr>
        <w:spacing w:after="0"/>
        <w:rPr>
          <w:rFonts w:ascii="Arial" w:hAnsi="Arial" w:cs="Arial"/>
          <w:b/>
          <w:bCs/>
          <w:sz w:val="24"/>
          <w:szCs w:val="24"/>
        </w:rPr>
      </w:pPr>
    </w:p>
    <w:p w14:paraId="5376E044" w14:textId="77777777" w:rsidR="005C56C3" w:rsidRDefault="005C56C3" w:rsidP="00700253">
      <w:pPr>
        <w:spacing w:after="0"/>
        <w:rPr>
          <w:rFonts w:ascii="Arial" w:hAnsi="Arial" w:cs="Arial"/>
          <w:b/>
          <w:sz w:val="24"/>
          <w:szCs w:val="24"/>
        </w:rPr>
      </w:pPr>
    </w:p>
    <w:p w14:paraId="1C0FFC21" w14:textId="5B1BFE01" w:rsidR="00CE2313" w:rsidRDefault="00CE2313" w:rsidP="00700253">
      <w:pPr>
        <w:spacing w:after="0"/>
        <w:rPr>
          <w:rFonts w:ascii="Arial" w:hAnsi="Arial" w:cs="Arial"/>
          <w:b/>
          <w:sz w:val="24"/>
          <w:szCs w:val="24"/>
        </w:rPr>
      </w:pPr>
      <w:r>
        <w:rPr>
          <w:rFonts w:ascii="Arial" w:hAnsi="Arial" w:cs="Arial"/>
          <w:b/>
          <w:bCs/>
          <w:sz w:val="24"/>
          <w:szCs w:val="24"/>
          <w:lang w:val="cy"/>
        </w:rPr>
        <w:t>Cyfarfodydd Bwrdd Plismona</w:t>
      </w:r>
    </w:p>
    <w:p w14:paraId="165BBBE1" w14:textId="77777777" w:rsidR="00CE2313" w:rsidRDefault="00CE2313" w:rsidP="00700253">
      <w:pPr>
        <w:spacing w:after="0"/>
        <w:rPr>
          <w:rFonts w:ascii="Arial" w:hAnsi="Arial" w:cs="Arial"/>
          <w:b/>
          <w:sz w:val="24"/>
          <w:szCs w:val="24"/>
        </w:rPr>
      </w:pPr>
    </w:p>
    <w:p w14:paraId="2C1C53D1" w14:textId="67767CF7" w:rsidR="00CE2313" w:rsidRDefault="00B83EF3" w:rsidP="00700253">
      <w:pPr>
        <w:spacing w:after="0"/>
        <w:rPr>
          <w:rFonts w:ascii="Arial" w:hAnsi="Arial" w:cs="Arial"/>
          <w:bCs/>
          <w:sz w:val="24"/>
          <w:szCs w:val="24"/>
        </w:rPr>
      </w:pPr>
      <w:r>
        <w:rPr>
          <w:rFonts w:ascii="Arial" w:hAnsi="Arial" w:cs="Arial"/>
          <w:sz w:val="24"/>
          <w:szCs w:val="24"/>
          <w:lang w:val="cy"/>
        </w:rPr>
        <w:t>Mae’r Comisiynydd yn cynnal cyfarfodydd o’r Bwrdd Plismona bob pythefnos lle mae’n dwyn y Prif Gwnstabl i gyfrif am ddarparu gwasanaethau plismona ar draws ardal Dyfed-Powys. Yn ystod 2023-2024 cynhaliwyd nifer o gyfarfodydd y Bwrdd Plismona trwy gyfrwng y Gymraeg. Ysgogwyd hyn gan y Comisiynydd a'r Prif Gwnstabl sydd ill dau yn eiriolwyr cryf dros y Gymraeg.</w:t>
      </w:r>
    </w:p>
    <w:p w14:paraId="1DE3493B" w14:textId="77777777" w:rsidR="0021025F" w:rsidRDefault="0021025F" w:rsidP="00700253">
      <w:pPr>
        <w:spacing w:after="0"/>
        <w:rPr>
          <w:rFonts w:ascii="Arial" w:hAnsi="Arial" w:cs="Arial"/>
          <w:bCs/>
          <w:sz w:val="24"/>
          <w:szCs w:val="24"/>
        </w:rPr>
      </w:pPr>
    </w:p>
    <w:p w14:paraId="71C814A4" w14:textId="550C3284" w:rsidR="008A639A" w:rsidRDefault="0021025F" w:rsidP="00700253">
      <w:pPr>
        <w:spacing w:after="0"/>
        <w:rPr>
          <w:rFonts w:ascii="Arial" w:hAnsi="Arial" w:cs="Arial"/>
          <w:b/>
          <w:sz w:val="24"/>
          <w:szCs w:val="24"/>
        </w:rPr>
      </w:pPr>
      <w:r>
        <w:rPr>
          <w:rFonts w:ascii="Arial" w:hAnsi="Arial" w:cs="Arial"/>
          <w:b/>
          <w:bCs/>
          <w:sz w:val="24"/>
          <w:szCs w:val="24"/>
          <w:lang w:val="cy"/>
        </w:rPr>
        <w:t xml:space="preserve">Y Bwrdd Atebolrwydd Plismona </w:t>
      </w:r>
    </w:p>
    <w:p w14:paraId="661ADD61" w14:textId="77777777" w:rsidR="008A639A" w:rsidRDefault="008A639A" w:rsidP="00700253">
      <w:pPr>
        <w:spacing w:after="0"/>
        <w:rPr>
          <w:rFonts w:ascii="Arial" w:hAnsi="Arial" w:cs="Arial"/>
          <w:b/>
          <w:sz w:val="24"/>
          <w:szCs w:val="24"/>
        </w:rPr>
      </w:pPr>
    </w:p>
    <w:p w14:paraId="6925FF3A" w14:textId="604EEA89" w:rsidR="008A639A" w:rsidRPr="008A639A" w:rsidRDefault="008A639A" w:rsidP="00700253">
      <w:pPr>
        <w:spacing w:after="0"/>
        <w:rPr>
          <w:rFonts w:ascii="Arial" w:hAnsi="Arial" w:cs="Arial"/>
          <w:bCs/>
          <w:sz w:val="24"/>
          <w:szCs w:val="24"/>
        </w:rPr>
      </w:pPr>
      <w:r>
        <w:rPr>
          <w:rFonts w:ascii="Arial" w:hAnsi="Arial" w:cs="Arial"/>
          <w:sz w:val="24"/>
          <w:szCs w:val="24"/>
          <w:lang w:val="cy"/>
        </w:rPr>
        <w:t>Yn ystod 2023/2024 cynhaliodd y Comisiynydd gyfarfodydd Bwrdd Atebolrwydd Plismona bob tri mis o amgylch ardal Dyfed-Powys. Ym mhob cyfarfod roedd gwasanaeth cyfieithu ar y pryd ar gael i sicrhau bod unrhyw un sy'n dymuno defnyddio’r Gymraeg yn gallu gwneud hynny. Hyrwyddwyd y cyfleuster hwn yn weithredol gan y Comisiynydd a fyddai'n agor pob cyfarfod drwy gyfrwng y Gymraeg.</w:t>
      </w:r>
    </w:p>
    <w:p w14:paraId="50032DFE" w14:textId="77777777" w:rsidR="005E0791" w:rsidRDefault="005E0791" w:rsidP="00700253">
      <w:pPr>
        <w:spacing w:after="0"/>
        <w:rPr>
          <w:rFonts w:ascii="Arial" w:hAnsi="Arial" w:cs="Arial"/>
          <w:bCs/>
          <w:sz w:val="24"/>
          <w:szCs w:val="24"/>
        </w:rPr>
      </w:pPr>
    </w:p>
    <w:p w14:paraId="4C8458DB" w14:textId="22F52AD7" w:rsidR="005E0791" w:rsidRDefault="005E0791" w:rsidP="00700253">
      <w:pPr>
        <w:spacing w:after="0"/>
        <w:rPr>
          <w:rFonts w:ascii="Arial" w:hAnsi="Arial" w:cs="Arial"/>
          <w:b/>
          <w:sz w:val="24"/>
          <w:szCs w:val="24"/>
        </w:rPr>
      </w:pPr>
      <w:r>
        <w:rPr>
          <w:rFonts w:ascii="Arial" w:hAnsi="Arial" w:cs="Arial"/>
          <w:b/>
          <w:bCs/>
          <w:sz w:val="24"/>
          <w:szCs w:val="24"/>
          <w:lang w:val="cy"/>
        </w:rPr>
        <w:t>Recriwtio</w:t>
      </w:r>
    </w:p>
    <w:p w14:paraId="71DB9080" w14:textId="77777777" w:rsidR="005E0791" w:rsidRDefault="005E0791" w:rsidP="00700253">
      <w:pPr>
        <w:spacing w:after="0"/>
        <w:rPr>
          <w:rFonts w:ascii="Arial" w:hAnsi="Arial" w:cs="Arial"/>
          <w:b/>
          <w:sz w:val="24"/>
          <w:szCs w:val="24"/>
        </w:rPr>
      </w:pPr>
    </w:p>
    <w:p w14:paraId="28AEB02D" w14:textId="77AB419D" w:rsidR="005E0791" w:rsidRDefault="003053FD" w:rsidP="00700253">
      <w:pPr>
        <w:spacing w:after="0"/>
        <w:rPr>
          <w:rFonts w:ascii="Arial" w:hAnsi="Arial" w:cs="Arial"/>
          <w:bCs/>
          <w:sz w:val="24"/>
          <w:szCs w:val="24"/>
        </w:rPr>
      </w:pPr>
      <w:r>
        <w:rPr>
          <w:rFonts w:ascii="Arial" w:hAnsi="Arial" w:cs="Arial"/>
          <w:sz w:val="24"/>
          <w:szCs w:val="24"/>
          <w:lang w:val="cy"/>
        </w:rPr>
        <w:t>Mae’r Comisiynydd yn cydnabod mai’r ffordd fwyaf effeithlon o wella gallu dwyieithog y sefydliad yw recriwtio staff sydd â meistrolaeth dda ar y Gymraeg o’r cychwyn cyntaf ac sy’n meddu ar sgiliau angenrheidiol eraill sy’n gymesur â’r rôl.</w:t>
      </w:r>
      <w:r w:rsidR="005D1F7E">
        <w:rPr>
          <w:rFonts w:ascii="Arial" w:hAnsi="Arial" w:cs="Arial"/>
          <w:sz w:val="24"/>
          <w:szCs w:val="24"/>
          <w:lang w:val="cy"/>
        </w:rPr>
        <w:t xml:space="preserve"> </w:t>
      </w:r>
      <w:r>
        <w:rPr>
          <w:rFonts w:ascii="Arial" w:hAnsi="Arial" w:cs="Arial"/>
          <w:sz w:val="24"/>
          <w:szCs w:val="24"/>
          <w:lang w:val="cy"/>
        </w:rPr>
        <w:t>Mae SCHTh yn monitro sgiliau staff yn flynyddol.</w:t>
      </w:r>
    </w:p>
    <w:p w14:paraId="6E12B8FF" w14:textId="77777777" w:rsidR="003771B3" w:rsidRDefault="003771B3" w:rsidP="00700253">
      <w:pPr>
        <w:spacing w:after="0"/>
        <w:rPr>
          <w:rFonts w:ascii="Arial" w:hAnsi="Arial" w:cs="Arial"/>
          <w:bCs/>
          <w:sz w:val="24"/>
          <w:szCs w:val="24"/>
        </w:rPr>
      </w:pPr>
    </w:p>
    <w:p w14:paraId="1B3C97F7" w14:textId="566D98D7" w:rsidR="003771B3" w:rsidRDefault="003771B3" w:rsidP="00700253">
      <w:pPr>
        <w:spacing w:after="0"/>
        <w:rPr>
          <w:rFonts w:ascii="Arial" w:hAnsi="Arial" w:cs="Arial"/>
          <w:bCs/>
          <w:sz w:val="24"/>
          <w:szCs w:val="24"/>
        </w:rPr>
      </w:pPr>
      <w:r>
        <w:rPr>
          <w:rFonts w:ascii="Arial" w:hAnsi="Arial" w:cs="Arial"/>
          <w:sz w:val="24"/>
          <w:szCs w:val="24"/>
          <w:lang w:val="cy"/>
        </w:rPr>
        <w:t>Daeth Rheoliadau Safonau’r Gymraeg (Rhif 5) 2016 i rym ar 22 Mawrth 2016. Mae’r prif ddyletswyddau sy’n deillio o’r safonau yn mynnu na ddylai’r Gymraeg gael ei thrin yn llai ffafriol na’r Saesneg ac y dylid ei gwneud yn haws i bobl ddefnyddio’r Gymraeg yn eu bywyd bob dydd.</w:t>
      </w:r>
    </w:p>
    <w:p w14:paraId="30A898DA" w14:textId="77777777" w:rsidR="009E1B39" w:rsidRDefault="009E1B39" w:rsidP="00700253">
      <w:pPr>
        <w:spacing w:after="0"/>
        <w:rPr>
          <w:rFonts w:ascii="Arial" w:hAnsi="Arial" w:cs="Arial"/>
          <w:bCs/>
          <w:sz w:val="24"/>
          <w:szCs w:val="24"/>
        </w:rPr>
      </w:pPr>
    </w:p>
    <w:p w14:paraId="4D82FB42" w14:textId="3418A160" w:rsidR="009E1B39" w:rsidRDefault="009E1B39" w:rsidP="00700253">
      <w:pPr>
        <w:spacing w:after="0"/>
        <w:rPr>
          <w:rFonts w:ascii="Arial" w:hAnsi="Arial" w:cs="Arial"/>
          <w:bCs/>
          <w:sz w:val="24"/>
          <w:szCs w:val="24"/>
        </w:rPr>
      </w:pPr>
      <w:r>
        <w:rPr>
          <w:rFonts w:ascii="Arial" w:hAnsi="Arial" w:cs="Arial"/>
          <w:sz w:val="24"/>
          <w:szCs w:val="24"/>
          <w:lang w:val="cy"/>
        </w:rPr>
        <w:t>O Ebrill 2019, y gofyniad mynediad Cymraeg ar gyfer yr holl staff yw gallu sgwrsio i safon lefel 1, hynny yw cyfarch mewn Cymraeg sylfaenol.</w:t>
      </w:r>
      <w:r w:rsidR="00331D39">
        <w:rPr>
          <w:rFonts w:ascii="Arial" w:hAnsi="Arial" w:cs="Arial"/>
          <w:sz w:val="24"/>
          <w:szCs w:val="24"/>
          <w:lang w:val="cy"/>
        </w:rPr>
        <w:t xml:space="preserve"> </w:t>
      </w:r>
      <w:r>
        <w:rPr>
          <w:rFonts w:ascii="Arial" w:hAnsi="Arial" w:cs="Arial"/>
          <w:sz w:val="24"/>
          <w:szCs w:val="24"/>
          <w:lang w:val="cy"/>
        </w:rPr>
        <w:t>Cefnogir staff presennol nad oes ganddynt unrhyw allu yn y Gymraeg i gyrraedd lefel 1 yn y Gymraeg.</w:t>
      </w:r>
    </w:p>
    <w:p w14:paraId="00404591" w14:textId="77777777" w:rsidR="009A2B21" w:rsidRDefault="009A2B21" w:rsidP="00700253">
      <w:pPr>
        <w:spacing w:after="0"/>
        <w:rPr>
          <w:rFonts w:ascii="Arial" w:hAnsi="Arial" w:cs="Arial"/>
          <w:bCs/>
          <w:sz w:val="24"/>
          <w:szCs w:val="24"/>
        </w:rPr>
      </w:pPr>
    </w:p>
    <w:p w14:paraId="7B487ABA" w14:textId="66898DFB" w:rsidR="007820CD" w:rsidRDefault="000E6CCA" w:rsidP="00700253">
      <w:pPr>
        <w:spacing w:after="0"/>
        <w:rPr>
          <w:rFonts w:ascii="Arial" w:hAnsi="Arial" w:cs="Arial"/>
          <w:bCs/>
          <w:sz w:val="24"/>
          <w:szCs w:val="24"/>
        </w:rPr>
      </w:pPr>
      <w:r>
        <w:rPr>
          <w:rFonts w:ascii="Arial" w:hAnsi="Arial" w:cs="Arial"/>
          <w:sz w:val="24"/>
          <w:szCs w:val="24"/>
          <w:lang w:val="cy"/>
        </w:rPr>
        <w:t xml:space="preserve">Yn ystod 2023/2024 hysbysebwyd pedair swydd a oedd yn gofyn am lefel uwch o allu yn y Gymraeg. Hysbysebwyd y swyddi canlynol gyda gofyniad am sgiliau Cymraeg lefel 3: </w:t>
      </w:r>
    </w:p>
    <w:p w14:paraId="32815906" w14:textId="4618CA2C" w:rsidR="007820CD" w:rsidRDefault="0096039D" w:rsidP="007820CD">
      <w:pPr>
        <w:pStyle w:val="ListParagraph"/>
        <w:numPr>
          <w:ilvl w:val="0"/>
          <w:numId w:val="12"/>
        </w:numPr>
        <w:spacing w:after="0"/>
        <w:rPr>
          <w:rFonts w:ascii="Arial" w:hAnsi="Arial" w:cs="Arial"/>
          <w:bCs/>
          <w:sz w:val="24"/>
          <w:szCs w:val="24"/>
        </w:rPr>
      </w:pPr>
      <w:r>
        <w:rPr>
          <w:rFonts w:ascii="Arial" w:hAnsi="Arial" w:cs="Arial"/>
          <w:sz w:val="24"/>
          <w:szCs w:val="24"/>
          <w:lang w:val="cy"/>
        </w:rPr>
        <w:t xml:space="preserve">Prentis Cyfathrebu ac Ymgysylltu; </w:t>
      </w:r>
    </w:p>
    <w:p w14:paraId="5B78C3C9" w14:textId="4010DAB8" w:rsidR="007820CD" w:rsidRDefault="000B494C" w:rsidP="007820CD">
      <w:pPr>
        <w:pStyle w:val="ListParagraph"/>
        <w:numPr>
          <w:ilvl w:val="0"/>
          <w:numId w:val="12"/>
        </w:numPr>
        <w:spacing w:after="0"/>
        <w:rPr>
          <w:rFonts w:ascii="Arial" w:hAnsi="Arial" w:cs="Arial"/>
          <w:bCs/>
          <w:sz w:val="24"/>
          <w:szCs w:val="24"/>
        </w:rPr>
      </w:pPr>
      <w:r>
        <w:rPr>
          <w:rFonts w:ascii="Arial" w:hAnsi="Arial" w:cs="Arial"/>
          <w:sz w:val="24"/>
          <w:szCs w:val="24"/>
          <w:lang w:val="cy"/>
        </w:rPr>
        <w:t xml:space="preserve">Prentis Cymorth Busnes; </w:t>
      </w:r>
    </w:p>
    <w:p w14:paraId="35F39364" w14:textId="7C3A965E" w:rsidR="007820CD" w:rsidRDefault="00AB2E56" w:rsidP="007820CD">
      <w:pPr>
        <w:pStyle w:val="ListParagraph"/>
        <w:numPr>
          <w:ilvl w:val="0"/>
          <w:numId w:val="12"/>
        </w:numPr>
        <w:spacing w:after="0"/>
        <w:rPr>
          <w:rFonts w:ascii="Arial" w:hAnsi="Arial" w:cs="Arial"/>
          <w:bCs/>
          <w:sz w:val="24"/>
          <w:szCs w:val="24"/>
        </w:rPr>
      </w:pPr>
      <w:r>
        <w:rPr>
          <w:rFonts w:ascii="Arial" w:hAnsi="Arial" w:cs="Arial"/>
          <w:sz w:val="24"/>
          <w:szCs w:val="24"/>
          <w:lang w:val="cy"/>
        </w:rPr>
        <w:t xml:space="preserve">Swyddog Cymorth Gweithredol; a </w:t>
      </w:r>
    </w:p>
    <w:p w14:paraId="72A000F8" w14:textId="77777777" w:rsidR="007820CD" w:rsidRDefault="00AB2E56" w:rsidP="007820CD">
      <w:pPr>
        <w:pStyle w:val="ListParagraph"/>
        <w:numPr>
          <w:ilvl w:val="0"/>
          <w:numId w:val="12"/>
        </w:numPr>
        <w:spacing w:after="0"/>
        <w:rPr>
          <w:rFonts w:ascii="Arial" w:hAnsi="Arial" w:cs="Arial"/>
          <w:bCs/>
          <w:sz w:val="24"/>
          <w:szCs w:val="24"/>
        </w:rPr>
      </w:pPr>
      <w:r>
        <w:rPr>
          <w:rFonts w:ascii="Arial" w:hAnsi="Arial" w:cs="Arial"/>
          <w:sz w:val="24"/>
          <w:szCs w:val="24"/>
          <w:lang w:val="cy"/>
        </w:rPr>
        <w:t xml:space="preserve">Swyddog Cefnogi Busnes.  </w:t>
      </w:r>
    </w:p>
    <w:p w14:paraId="65BFC721" w14:textId="77777777" w:rsidR="007820CD" w:rsidRDefault="007820CD" w:rsidP="007820CD">
      <w:pPr>
        <w:spacing w:after="0"/>
        <w:rPr>
          <w:rFonts w:ascii="Arial" w:hAnsi="Arial" w:cs="Arial"/>
          <w:bCs/>
          <w:sz w:val="24"/>
          <w:szCs w:val="24"/>
        </w:rPr>
      </w:pPr>
    </w:p>
    <w:p w14:paraId="107E5361" w14:textId="61A38B6D" w:rsidR="000E6CCA" w:rsidRPr="00240CC4" w:rsidRDefault="00B42345" w:rsidP="007820CD">
      <w:pPr>
        <w:spacing w:after="0"/>
        <w:rPr>
          <w:rFonts w:ascii="Arial" w:hAnsi="Arial" w:cs="Arial"/>
          <w:bCs/>
          <w:sz w:val="24"/>
          <w:szCs w:val="24"/>
        </w:rPr>
      </w:pPr>
      <w:r>
        <w:rPr>
          <w:rFonts w:ascii="Arial" w:hAnsi="Arial" w:cs="Arial"/>
          <w:sz w:val="24"/>
          <w:szCs w:val="24"/>
          <w:lang w:val="cy"/>
        </w:rPr>
        <w:t>Penderfynwyd oherwydd natur y swyddi sy'n ymwneud yn uniongyrchol â chwsmeriaid, y byddai angen i ymgeiswyr llwyddiannus feddu ar fwy na dealltwriaeth sylfaenol o'r Gymraeg. Ar gyfer swyddi'r Swyddog Cymorth Gweithredol a'r Swyddog Cefnogi Busnes mae gan yr unigolion a recriwtiwyd sgiliau Cymraeg lefel pedwar.</w:t>
      </w:r>
    </w:p>
    <w:p w14:paraId="1B47DE9D" w14:textId="77777777" w:rsidR="00712169" w:rsidRDefault="00712169" w:rsidP="00700253">
      <w:pPr>
        <w:spacing w:after="0"/>
        <w:rPr>
          <w:rFonts w:ascii="Arial" w:hAnsi="Arial" w:cs="Arial"/>
          <w:bCs/>
          <w:sz w:val="24"/>
          <w:szCs w:val="24"/>
        </w:rPr>
      </w:pPr>
    </w:p>
    <w:p w14:paraId="0E051AA5" w14:textId="011595DD" w:rsidR="00C0692A" w:rsidRDefault="00C0692A" w:rsidP="00700253">
      <w:pPr>
        <w:spacing w:after="0"/>
        <w:rPr>
          <w:rFonts w:ascii="Arial" w:hAnsi="Arial" w:cs="Arial"/>
          <w:bCs/>
          <w:sz w:val="24"/>
          <w:szCs w:val="24"/>
        </w:rPr>
      </w:pPr>
      <w:r>
        <w:rPr>
          <w:rFonts w:ascii="Arial" w:hAnsi="Arial" w:cs="Arial"/>
          <w:sz w:val="24"/>
          <w:szCs w:val="24"/>
          <w:lang w:val="cy"/>
        </w:rPr>
        <w:t>Ceir rhagor o wybodaeth am allu staff yn y Gymraeg yn ddiweddarach yn yr adroddiad hwn.</w:t>
      </w:r>
    </w:p>
    <w:p w14:paraId="3A391292" w14:textId="1318B933" w:rsidR="003A2078" w:rsidRDefault="003A2078" w:rsidP="00700253">
      <w:pPr>
        <w:spacing w:after="0"/>
        <w:rPr>
          <w:rFonts w:ascii="Arial" w:hAnsi="Arial" w:cs="Arial"/>
          <w:bCs/>
          <w:sz w:val="24"/>
          <w:szCs w:val="24"/>
        </w:rPr>
      </w:pPr>
    </w:p>
    <w:p w14:paraId="0BAE576B" w14:textId="35C42272" w:rsidR="00D677EC" w:rsidRPr="005153C3" w:rsidRDefault="00D677EC" w:rsidP="00700253">
      <w:pPr>
        <w:spacing w:after="0"/>
        <w:rPr>
          <w:rFonts w:ascii="Arial" w:hAnsi="Arial" w:cs="Arial"/>
          <w:b/>
          <w:sz w:val="24"/>
          <w:szCs w:val="24"/>
        </w:rPr>
      </w:pPr>
      <w:r>
        <w:rPr>
          <w:rFonts w:ascii="Arial" w:hAnsi="Arial" w:cs="Arial"/>
          <w:b/>
          <w:bCs/>
          <w:sz w:val="24"/>
          <w:szCs w:val="24"/>
          <w:lang w:val="cy"/>
        </w:rPr>
        <w:t>Digwyddiadau: Eisteddfod Genedlaethol yr Urdd yn Llanymddyfri</w:t>
      </w:r>
    </w:p>
    <w:p w14:paraId="6EEC83D8" w14:textId="77777777" w:rsidR="00B83EF3" w:rsidRDefault="00B83EF3" w:rsidP="00700253">
      <w:pPr>
        <w:spacing w:after="0"/>
        <w:rPr>
          <w:rFonts w:ascii="Arial" w:hAnsi="Arial" w:cs="Arial"/>
          <w:bCs/>
          <w:sz w:val="24"/>
          <w:szCs w:val="24"/>
        </w:rPr>
      </w:pPr>
    </w:p>
    <w:p w14:paraId="782EF2B9" w14:textId="3541820D" w:rsidR="00634F97" w:rsidRDefault="00634F97" w:rsidP="00D677EC">
      <w:pPr>
        <w:spacing w:after="0"/>
        <w:rPr>
          <w:rFonts w:ascii="Arial" w:hAnsi="Arial" w:cs="Arial"/>
          <w:bCs/>
          <w:sz w:val="24"/>
          <w:szCs w:val="24"/>
        </w:rPr>
      </w:pPr>
      <w:r>
        <w:rPr>
          <w:rFonts w:ascii="Arial" w:hAnsi="Arial" w:cs="Arial"/>
          <w:sz w:val="24"/>
          <w:szCs w:val="24"/>
          <w:lang w:val="cy"/>
        </w:rPr>
        <w:t xml:space="preserve">Yn ystod mis Mai 2023, roedd Eisteddfod yr Urdd yn Llanymddyfri, lle’r gwnaethom rannu stondin â Heddlu Dyfed-Powys. Mae Eisteddfod Genedlaethol yr Urdd yn un o wyliau teithiol ieuenctid mwyaf Ewrop sy’n denu tua 90,000 o ymwelwyr y flwyddyn. Roedd yr eisteddfod yn gyfle allweddol i ni ymgysylltu ac ymgynghori â’r cyhoedd, a siaradwyr Cymraeg yn arbennig, i hyrwyddo gwaith y swyddfa ac i roi cyfle iddynt godi unrhyw faterion yn ymwneud â’r gwasanaethau a ddarparwn drwy gyfrwng y Gymraeg. </w:t>
      </w:r>
    </w:p>
    <w:p w14:paraId="72373D7E" w14:textId="5E588BB6" w:rsidR="00D677EC" w:rsidRDefault="00D677EC" w:rsidP="00D677EC">
      <w:pPr>
        <w:spacing w:after="0"/>
        <w:rPr>
          <w:rFonts w:ascii="Arial" w:hAnsi="Arial" w:cs="Arial"/>
          <w:bCs/>
          <w:sz w:val="24"/>
          <w:szCs w:val="24"/>
        </w:rPr>
      </w:pPr>
    </w:p>
    <w:p w14:paraId="1AC8225C" w14:textId="6C144454" w:rsidR="00616524" w:rsidRDefault="00616524" w:rsidP="00D677EC">
      <w:pPr>
        <w:spacing w:after="0"/>
        <w:rPr>
          <w:rFonts w:ascii="Arial" w:hAnsi="Arial" w:cs="Arial"/>
          <w:bCs/>
          <w:sz w:val="24"/>
          <w:szCs w:val="24"/>
        </w:rPr>
      </w:pPr>
      <w:r>
        <w:rPr>
          <w:rFonts w:ascii="Arial" w:hAnsi="Arial" w:cs="Arial"/>
          <w:sz w:val="24"/>
          <w:szCs w:val="24"/>
          <w:lang w:val="cy"/>
        </w:rPr>
        <w:t>Yn ystod yr wythnos cytunwyd y byddwn yn canolbwyntio ar ymgyrch recriwtio swyddogion heddlu wedi'i hanelu at siaradwyr Cymraeg lefel 3+. Gwnaethom gynorthwyo Heddlu Dyfed-Powys trwy gyfeirio unigolion a ymwelodd â'r stondin at swyddogion heddlu o sawl cefndir arbenigol a oedd yn yr ŵyl i arddangos gwaith yr heddlu.</w:t>
      </w:r>
    </w:p>
    <w:p w14:paraId="0F6D94FD" w14:textId="77777777" w:rsidR="00B75EFB" w:rsidRDefault="00B75EFB" w:rsidP="00D677EC">
      <w:pPr>
        <w:spacing w:after="0"/>
        <w:rPr>
          <w:rFonts w:ascii="Arial" w:hAnsi="Arial" w:cs="Arial"/>
          <w:bCs/>
          <w:sz w:val="24"/>
          <w:szCs w:val="24"/>
        </w:rPr>
      </w:pPr>
    </w:p>
    <w:p w14:paraId="54C4F8E4" w14:textId="66540960" w:rsidR="00D677EC" w:rsidRDefault="00724C34" w:rsidP="00700253">
      <w:pPr>
        <w:spacing w:after="0"/>
        <w:rPr>
          <w:rFonts w:ascii="Arial" w:hAnsi="Arial" w:cs="Arial"/>
          <w:bCs/>
          <w:sz w:val="24"/>
          <w:szCs w:val="24"/>
        </w:rPr>
      </w:pPr>
      <w:r>
        <w:rPr>
          <w:rFonts w:ascii="Arial" w:hAnsi="Arial" w:cs="Arial"/>
          <w:sz w:val="24"/>
          <w:szCs w:val="24"/>
          <w:lang w:val="cy"/>
        </w:rPr>
        <w:t>Gwnaethom hefyd gynnal ymgynghoriad, ‘Dweud eich Dweud!’ lle roedd unigolion yn gallu rhoi eu barn ar y Cynllun Heddlu a Throseddu trwy gyfrwng y Gymraeg. Amlygodd y Swyddfa hefyd waith y Fforwm Ieuenctid a manteisiodd ar y cyfle i recriwtio unigolion Cymraeg eu hiaith i fod yn aelodau o’r fforwm a chynlluniau gwirfoddoli eraill.</w:t>
      </w:r>
    </w:p>
    <w:p w14:paraId="0D479AE2" w14:textId="77777777" w:rsidR="00D62E9C" w:rsidRDefault="00D62E9C" w:rsidP="00700253">
      <w:pPr>
        <w:spacing w:after="0"/>
        <w:rPr>
          <w:rFonts w:ascii="Arial" w:hAnsi="Arial" w:cs="Arial"/>
          <w:bCs/>
          <w:sz w:val="24"/>
          <w:szCs w:val="24"/>
        </w:rPr>
      </w:pPr>
    </w:p>
    <w:p w14:paraId="5301586D" w14:textId="6D585DCD" w:rsidR="00D677EC" w:rsidRDefault="00D677EC" w:rsidP="00700253">
      <w:pPr>
        <w:spacing w:after="0"/>
        <w:rPr>
          <w:rFonts w:ascii="Arial" w:hAnsi="Arial" w:cs="Arial"/>
          <w:b/>
          <w:sz w:val="24"/>
          <w:szCs w:val="24"/>
        </w:rPr>
      </w:pPr>
      <w:r>
        <w:rPr>
          <w:rFonts w:ascii="Arial" w:hAnsi="Arial" w:cs="Arial"/>
          <w:b/>
          <w:bCs/>
          <w:sz w:val="24"/>
          <w:szCs w:val="24"/>
          <w:lang w:val="cy"/>
        </w:rPr>
        <w:t>Cyfathrebu</w:t>
      </w:r>
    </w:p>
    <w:p w14:paraId="72137FCD" w14:textId="77777777" w:rsidR="00B83EF3" w:rsidRPr="005153C3" w:rsidRDefault="00B83EF3" w:rsidP="00700253">
      <w:pPr>
        <w:spacing w:after="0"/>
        <w:rPr>
          <w:rFonts w:ascii="Arial" w:hAnsi="Arial" w:cs="Arial"/>
          <w:b/>
          <w:sz w:val="24"/>
          <w:szCs w:val="24"/>
        </w:rPr>
      </w:pPr>
    </w:p>
    <w:p w14:paraId="64CF8349" w14:textId="000122AB" w:rsidR="00D677EC" w:rsidRDefault="00D677EC" w:rsidP="7D2F488B">
      <w:pPr>
        <w:spacing w:after="0"/>
        <w:rPr>
          <w:rFonts w:ascii="Arial" w:hAnsi="Arial" w:cs="Arial"/>
          <w:sz w:val="24"/>
          <w:szCs w:val="24"/>
        </w:rPr>
      </w:pPr>
      <w:r>
        <w:rPr>
          <w:rFonts w:ascii="Arial" w:hAnsi="Arial" w:cs="Arial"/>
          <w:sz w:val="24"/>
          <w:szCs w:val="24"/>
          <w:lang w:val="cy"/>
        </w:rPr>
        <w:lastRenderedPageBreak/>
        <w:t>Mae ein holl gyfathrebiadau i'r cyhoedd yn cael eu cyhoeddi'n ddwyieithog.</w:t>
      </w:r>
      <w:r w:rsidR="005D1F7E">
        <w:rPr>
          <w:rFonts w:ascii="Arial" w:hAnsi="Arial" w:cs="Arial"/>
          <w:sz w:val="24"/>
          <w:szCs w:val="24"/>
          <w:lang w:val="cy"/>
        </w:rPr>
        <w:t xml:space="preserve"> </w:t>
      </w:r>
      <w:r>
        <w:rPr>
          <w:rFonts w:ascii="Arial" w:hAnsi="Arial" w:cs="Arial"/>
          <w:sz w:val="24"/>
          <w:szCs w:val="24"/>
          <w:lang w:val="cy"/>
        </w:rPr>
        <w:t>Mae hyn yn cynnwys ein holl bostiadau cyfryngau cymdeithasol, datganiadau i’r wasg a bwletinau misol, gan sicrhau ein bod yn cydymffurfio â gofynion Safonau’r Gymraeg.</w:t>
      </w:r>
    </w:p>
    <w:p w14:paraId="22B5DD5C" w14:textId="64B918BB" w:rsidR="7D2F488B" w:rsidRDefault="7D2F488B" w:rsidP="7D2F488B">
      <w:pPr>
        <w:spacing w:after="0"/>
        <w:rPr>
          <w:rFonts w:ascii="Arial" w:hAnsi="Arial" w:cs="Arial"/>
          <w:sz w:val="24"/>
          <w:szCs w:val="24"/>
        </w:rPr>
      </w:pPr>
    </w:p>
    <w:p w14:paraId="424DD685" w14:textId="7AB009D1" w:rsidR="0EBD0479" w:rsidRDefault="0EBD0479" w:rsidP="7D2F488B">
      <w:pPr>
        <w:spacing w:after="0"/>
        <w:rPr>
          <w:rFonts w:ascii="Arial" w:hAnsi="Arial" w:cs="Arial"/>
          <w:b/>
          <w:bCs/>
          <w:sz w:val="24"/>
          <w:szCs w:val="24"/>
        </w:rPr>
      </w:pPr>
      <w:r>
        <w:rPr>
          <w:rFonts w:ascii="Arial" w:hAnsi="Arial" w:cs="Arial"/>
          <w:b/>
          <w:bCs/>
          <w:sz w:val="24"/>
          <w:szCs w:val="24"/>
          <w:lang w:val="cy"/>
        </w:rPr>
        <w:t>Gwasanaethau a Gomisiynir</w:t>
      </w:r>
    </w:p>
    <w:p w14:paraId="2DA91C1B" w14:textId="5EE0E607" w:rsidR="7D2F488B" w:rsidRDefault="7D2F488B" w:rsidP="7D2F488B">
      <w:pPr>
        <w:spacing w:after="0"/>
        <w:rPr>
          <w:rFonts w:ascii="Arial" w:hAnsi="Arial" w:cs="Arial"/>
          <w:sz w:val="24"/>
          <w:szCs w:val="24"/>
        </w:rPr>
      </w:pPr>
    </w:p>
    <w:p w14:paraId="08758035" w14:textId="307BD1C6" w:rsidR="0EBD0479" w:rsidRDefault="0EBD0479" w:rsidP="7D2F488B">
      <w:pPr>
        <w:spacing w:after="0"/>
        <w:rPr>
          <w:rFonts w:ascii="Arial" w:hAnsi="Arial" w:cs="Arial"/>
          <w:sz w:val="24"/>
          <w:szCs w:val="24"/>
        </w:rPr>
      </w:pPr>
      <w:r>
        <w:rPr>
          <w:rFonts w:ascii="Arial" w:hAnsi="Arial" w:cs="Arial"/>
          <w:sz w:val="24"/>
          <w:szCs w:val="24"/>
          <w:lang w:val="cy"/>
        </w:rPr>
        <w:t xml:space="preserve">Mae'n ofynnol i bob gwasanaeth dan gytundeb gydymffurfio â Safonau'r Gymraeg. Caiff hyn ei brofi o fewn y broses dendro a'i sgorio yn y cam gwerthuso. Unwaith y caiff ei ddyfarnu, mae gofyniad i adrodd ar y ddarpariaeth Gymraeg fel rhan o fonitro chwarterol ac archwiliad blynyddol gwasanaethau. </w:t>
      </w:r>
    </w:p>
    <w:p w14:paraId="252007A5" w14:textId="53FBB997" w:rsidR="7D2F488B" w:rsidRDefault="7D2F488B" w:rsidP="7D2F488B">
      <w:pPr>
        <w:spacing w:after="0"/>
        <w:rPr>
          <w:rFonts w:ascii="Arial" w:hAnsi="Arial" w:cs="Arial"/>
          <w:sz w:val="24"/>
          <w:szCs w:val="24"/>
        </w:rPr>
      </w:pPr>
    </w:p>
    <w:p w14:paraId="0787D08F" w14:textId="77777777" w:rsidR="00562766" w:rsidRPr="0034741C" w:rsidRDefault="00562766" w:rsidP="007933BC">
      <w:pPr>
        <w:spacing w:after="0"/>
        <w:rPr>
          <w:rFonts w:ascii="Arial" w:hAnsi="Arial" w:cs="Arial"/>
          <w:b/>
          <w:sz w:val="24"/>
          <w:szCs w:val="24"/>
        </w:rPr>
      </w:pPr>
    </w:p>
    <w:p w14:paraId="6578903A" w14:textId="61D88329" w:rsidR="00693BDF" w:rsidRPr="00271507" w:rsidRDefault="007A61A8" w:rsidP="00693BDF">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lang w:val="cy"/>
        </w:rPr>
        <w:t>5. Cydymffurfio â Safonau’r Gymraeg</w:t>
      </w:r>
    </w:p>
    <w:p w14:paraId="16DC1274" w14:textId="09B85482" w:rsidR="00693BDF" w:rsidRDefault="00693BDF" w:rsidP="007E5584">
      <w:pPr>
        <w:spacing w:after="0"/>
        <w:rPr>
          <w:rFonts w:ascii="Segoe UI" w:hAnsi="Segoe UI" w:cs="Segoe UI"/>
          <w:sz w:val="24"/>
          <w:szCs w:val="24"/>
        </w:rPr>
      </w:pPr>
    </w:p>
    <w:p w14:paraId="11124AA6" w14:textId="77777777" w:rsidR="00067A1E" w:rsidRDefault="00067A1E" w:rsidP="00067A1E">
      <w:pPr>
        <w:spacing w:after="0"/>
        <w:rPr>
          <w:rFonts w:ascii="Arial" w:hAnsi="Arial" w:cs="Arial"/>
          <w:b/>
          <w:sz w:val="24"/>
          <w:szCs w:val="24"/>
        </w:rPr>
      </w:pPr>
      <w:r>
        <w:rPr>
          <w:rFonts w:ascii="Arial" w:hAnsi="Arial" w:cs="Arial"/>
          <w:b/>
          <w:bCs/>
          <w:sz w:val="24"/>
          <w:szCs w:val="24"/>
          <w:lang w:val="cy"/>
        </w:rPr>
        <w:t>Safonau'r Gymraeg</w:t>
      </w:r>
    </w:p>
    <w:p w14:paraId="05C670B0" w14:textId="77777777" w:rsidR="00067A1E" w:rsidRDefault="00067A1E" w:rsidP="00067A1E">
      <w:pPr>
        <w:spacing w:after="0"/>
        <w:rPr>
          <w:rFonts w:ascii="Arial" w:hAnsi="Arial" w:cs="Arial"/>
          <w:b/>
          <w:sz w:val="24"/>
          <w:szCs w:val="24"/>
        </w:rPr>
      </w:pPr>
    </w:p>
    <w:p w14:paraId="28DDD420" w14:textId="7B9B375B" w:rsidR="00067A1E" w:rsidRDefault="00067A1E" w:rsidP="00067A1E">
      <w:pPr>
        <w:spacing w:after="0"/>
        <w:rPr>
          <w:rFonts w:ascii="Arial" w:hAnsi="Arial" w:cs="Arial"/>
          <w:bCs/>
          <w:sz w:val="24"/>
          <w:szCs w:val="24"/>
        </w:rPr>
      </w:pPr>
      <w:r>
        <w:rPr>
          <w:rFonts w:ascii="Arial" w:hAnsi="Arial" w:cs="Arial"/>
          <w:sz w:val="24"/>
          <w:szCs w:val="24"/>
          <w:lang w:val="cy"/>
        </w:rPr>
        <w:t>Ar ddiwedd 2023 cynhaliodd Comisiynydd y Gymraeg wiriadau ar wasanaethau Cymraeg SCHTh. Roedd canlyniadau'r monitro a chydymffurfedd yn gadarnhaol iawn, ac mae SCHTh wedi bwrw ymlaen â'r camau gweithredu i fodloni'r safonau disgwyliedig ar gyfer darparu’r gwasanaethau.</w:t>
      </w:r>
    </w:p>
    <w:p w14:paraId="140AD220" w14:textId="77777777" w:rsidR="00067A1E" w:rsidRDefault="00067A1E" w:rsidP="00067A1E">
      <w:pPr>
        <w:spacing w:after="0"/>
        <w:rPr>
          <w:rFonts w:ascii="Arial" w:hAnsi="Arial" w:cs="Arial"/>
          <w:bCs/>
          <w:sz w:val="24"/>
          <w:szCs w:val="24"/>
        </w:rPr>
      </w:pPr>
    </w:p>
    <w:p w14:paraId="651D76EB" w14:textId="0B168DB0" w:rsidR="00067A1E" w:rsidRDefault="00067A1E" w:rsidP="00067A1E">
      <w:pPr>
        <w:spacing w:after="0"/>
        <w:rPr>
          <w:rFonts w:ascii="Arial" w:hAnsi="Arial" w:cs="Arial"/>
          <w:sz w:val="24"/>
          <w:szCs w:val="24"/>
        </w:rPr>
      </w:pPr>
      <w:r>
        <w:rPr>
          <w:rFonts w:ascii="Arial" w:hAnsi="Arial" w:cs="Arial"/>
          <w:sz w:val="24"/>
          <w:szCs w:val="24"/>
          <w:lang w:val="cy"/>
        </w:rPr>
        <w:t>Yn dilyn y gwiriadau, gwnaeth swyddog Comisiynydd y Gymraeg bum prif ganfyddiad y mae angen i’r swyddfa roi sylw iddynt fel a ganlyn:</w:t>
      </w:r>
    </w:p>
    <w:p w14:paraId="73A03BA7" w14:textId="77777777" w:rsidR="00067A1E" w:rsidRDefault="00067A1E" w:rsidP="00067A1E">
      <w:pPr>
        <w:spacing w:after="0"/>
        <w:rPr>
          <w:rFonts w:ascii="Arial" w:hAnsi="Arial" w:cs="Arial"/>
          <w:bCs/>
          <w:sz w:val="24"/>
          <w:szCs w:val="24"/>
        </w:rPr>
      </w:pPr>
    </w:p>
    <w:p w14:paraId="611F8E57" w14:textId="77777777" w:rsidR="00067A1E" w:rsidRDefault="00067A1E" w:rsidP="00067A1E">
      <w:pPr>
        <w:spacing w:after="0"/>
        <w:rPr>
          <w:rFonts w:ascii="Arial" w:hAnsi="Arial" w:cs="Arial"/>
          <w:bCs/>
          <w:sz w:val="24"/>
          <w:szCs w:val="24"/>
        </w:rPr>
      </w:pPr>
    </w:p>
    <w:p w14:paraId="12A47AB9" w14:textId="77777777" w:rsidR="00067A1E" w:rsidRPr="00240CC4" w:rsidRDefault="00067A1E" w:rsidP="00240CC4">
      <w:pPr>
        <w:pStyle w:val="ListParagraph"/>
        <w:numPr>
          <w:ilvl w:val="0"/>
          <w:numId w:val="13"/>
        </w:numPr>
        <w:spacing w:after="0"/>
        <w:rPr>
          <w:rFonts w:ascii="Arial" w:hAnsi="Arial" w:cs="Arial"/>
          <w:b/>
          <w:sz w:val="24"/>
          <w:szCs w:val="24"/>
        </w:rPr>
      </w:pPr>
      <w:r>
        <w:rPr>
          <w:rFonts w:ascii="Arial" w:hAnsi="Arial" w:cs="Arial"/>
          <w:b/>
          <w:bCs/>
          <w:sz w:val="24"/>
          <w:szCs w:val="24"/>
          <w:lang w:val="cy"/>
        </w:rPr>
        <w:t xml:space="preserve">Cyfryngau cymdeithasol </w:t>
      </w:r>
    </w:p>
    <w:p w14:paraId="3B90E1A1" w14:textId="05A73611" w:rsidR="00AA58AE" w:rsidRDefault="00067A1E" w:rsidP="00067A1E">
      <w:pPr>
        <w:spacing w:after="0"/>
        <w:ind w:left="720"/>
        <w:rPr>
          <w:rFonts w:ascii="Arial" w:hAnsi="Arial" w:cs="Arial"/>
          <w:bCs/>
          <w:sz w:val="24"/>
          <w:szCs w:val="24"/>
        </w:rPr>
      </w:pPr>
      <w:r>
        <w:rPr>
          <w:rFonts w:ascii="Arial" w:hAnsi="Arial" w:cs="Arial"/>
          <w:sz w:val="24"/>
          <w:szCs w:val="24"/>
          <w:lang w:val="cy"/>
        </w:rPr>
        <w:t xml:space="preserve">Yn ystod y gwiriadau roedd yn ymddangos bod anghysondeb mewn negeseuon Cymraeg a Saesneg ar gyfryngau cymdeithasol. Roedd negeseuon Saesneg yn aml yn cael eu dangos ddwywaith tra bod negeseuon Cymraeg yn cael eu dangos unwaith. </w:t>
      </w:r>
    </w:p>
    <w:p w14:paraId="4B04B9E3" w14:textId="7AD1CFA3" w:rsidR="00067A1E" w:rsidRPr="00240CC4" w:rsidRDefault="00067A1E" w:rsidP="00067A1E">
      <w:pPr>
        <w:spacing w:after="0"/>
        <w:ind w:left="720"/>
        <w:rPr>
          <w:rFonts w:ascii="Arial" w:hAnsi="Arial" w:cs="Arial"/>
          <w:bCs/>
          <w:i/>
          <w:iCs/>
          <w:sz w:val="24"/>
          <w:szCs w:val="24"/>
        </w:rPr>
      </w:pPr>
      <w:r>
        <w:rPr>
          <w:rFonts w:ascii="Arial" w:hAnsi="Arial" w:cs="Arial"/>
          <w:i/>
          <w:iCs/>
          <w:sz w:val="24"/>
          <w:szCs w:val="24"/>
          <w:lang w:val="cy"/>
        </w:rPr>
        <w:t>Ymchwiliodd tîm cyfathrebu SCHTh i'r postiadau perthnasol a dileu unrhyw bostiadau anghyson. Mae gwiriadau rheolaidd yn cael eu gwneud bellach i sicrhau cysondeb negeseuon yn y Gymraeg a'r Saesneg.</w:t>
      </w:r>
    </w:p>
    <w:p w14:paraId="0F5C1987" w14:textId="77777777" w:rsidR="00067A1E" w:rsidRDefault="00067A1E" w:rsidP="00067A1E">
      <w:pPr>
        <w:spacing w:after="0"/>
        <w:rPr>
          <w:rFonts w:ascii="Arial" w:hAnsi="Arial" w:cs="Arial"/>
          <w:bCs/>
          <w:sz w:val="24"/>
          <w:szCs w:val="24"/>
        </w:rPr>
      </w:pPr>
    </w:p>
    <w:p w14:paraId="5B4BFE46" w14:textId="77777777" w:rsidR="00067A1E" w:rsidRPr="00240CC4" w:rsidRDefault="00067A1E" w:rsidP="00240CC4">
      <w:pPr>
        <w:pStyle w:val="ListParagraph"/>
        <w:numPr>
          <w:ilvl w:val="0"/>
          <w:numId w:val="13"/>
        </w:numPr>
        <w:spacing w:after="0"/>
        <w:rPr>
          <w:rFonts w:ascii="Arial" w:hAnsi="Arial" w:cs="Arial"/>
          <w:b/>
          <w:sz w:val="24"/>
          <w:szCs w:val="24"/>
        </w:rPr>
      </w:pPr>
      <w:r>
        <w:rPr>
          <w:rFonts w:ascii="Arial" w:hAnsi="Arial" w:cs="Arial"/>
          <w:b/>
          <w:bCs/>
          <w:sz w:val="24"/>
          <w:szCs w:val="24"/>
          <w:lang w:val="cy"/>
        </w:rPr>
        <w:t xml:space="preserve">Dogfennau </w:t>
      </w:r>
    </w:p>
    <w:p w14:paraId="01E092FD" w14:textId="77777777" w:rsidR="00A10029" w:rsidRDefault="00067A1E" w:rsidP="00067A1E">
      <w:pPr>
        <w:spacing w:after="0"/>
        <w:ind w:left="720"/>
        <w:rPr>
          <w:rFonts w:ascii="Arial" w:hAnsi="Arial" w:cs="Arial"/>
          <w:bCs/>
          <w:sz w:val="24"/>
          <w:szCs w:val="24"/>
        </w:rPr>
      </w:pPr>
      <w:r>
        <w:rPr>
          <w:rFonts w:ascii="Arial" w:hAnsi="Arial" w:cs="Arial"/>
          <w:sz w:val="24"/>
          <w:szCs w:val="24"/>
          <w:lang w:val="cy"/>
        </w:rPr>
        <w:t xml:space="preserve">Yn ystod y gwaith o wirio’r wefan nodwyd nad oedd dogfen yn dangos y datganiad bod y ddogfen hefyd ar gael yn Gymraeg. </w:t>
      </w:r>
    </w:p>
    <w:p w14:paraId="0D66A00B" w14:textId="5E179986" w:rsidR="00067A1E" w:rsidRPr="00240CC4" w:rsidRDefault="00067A1E" w:rsidP="00067A1E">
      <w:pPr>
        <w:spacing w:after="0"/>
        <w:ind w:left="720"/>
        <w:rPr>
          <w:rFonts w:ascii="Arial" w:hAnsi="Arial" w:cs="Arial"/>
          <w:bCs/>
          <w:i/>
          <w:iCs/>
          <w:sz w:val="24"/>
          <w:szCs w:val="24"/>
        </w:rPr>
      </w:pPr>
      <w:r>
        <w:rPr>
          <w:rFonts w:ascii="Arial" w:hAnsi="Arial" w:cs="Arial"/>
          <w:i/>
          <w:iCs/>
          <w:sz w:val="24"/>
          <w:szCs w:val="24"/>
          <w:lang w:val="cy"/>
        </w:rPr>
        <w:t>Nodwyd y byddai hyn yn cael ei gywiro wrth gyflwyno gwefan newydd SCHTh a fyddai'n sicrhau y byddai pob dogfen yn cynnwys y datganiad perthnasol.</w:t>
      </w:r>
    </w:p>
    <w:p w14:paraId="35168CF4" w14:textId="77777777" w:rsidR="00067A1E" w:rsidRDefault="00067A1E" w:rsidP="00067A1E">
      <w:pPr>
        <w:spacing w:after="0"/>
        <w:ind w:left="720"/>
        <w:rPr>
          <w:rFonts w:ascii="Arial" w:hAnsi="Arial" w:cs="Arial"/>
          <w:bCs/>
          <w:sz w:val="24"/>
          <w:szCs w:val="24"/>
        </w:rPr>
      </w:pPr>
    </w:p>
    <w:p w14:paraId="3D2A4701" w14:textId="77777777" w:rsidR="00067A1E" w:rsidRPr="00240CC4" w:rsidRDefault="00067A1E" w:rsidP="00240CC4">
      <w:pPr>
        <w:pStyle w:val="ListParagraph"/>
        <w:numPr>
          <w:ilvl w:val="0"/>
          <w:numId w:val="13"/>
        </w:numPr>
        <w:spacing w:after="0"/>
        <w:rPr>
          <w:rFonts w:ascii="Arial" w:hAnsi="Arial" w:cs="Arial"/>
          <w:b/>
          <w:sz w:val="24"/>
          <w:szCs w:val="24"/>
        </w:rPr>
      </w:pPr>
      <w:r>
        <w:rPr>
          <w:rFonts w:ascii="Arial" w:hAnsi="Arial" w:cs="Arial"/>
          <w:b/>
          <w:bCs/>
          <w:sz w:val="24"/>
          <w:szCs w:val="24"/>
          <w:lang w:val="cy"/>
        </w:rPr>
        <w:t>Ffurflenni</w:t>
      </w:r>
    </w:p>
    <w:p w14:paraId="469D5E2F" w14:textId="77777777" w:rsidR="00526E9D" w:rsidRDefault="00067A1E" w:rsidP="00067A1E">
      <w:pPr>
        <w:spacing w:after="0"/>
        <w:ind w:left="720"/>
        <w:rPr>
          <w:rFonts w:ascii="Arial" w:hAnsi="Arial" w:cs="Arial"/>
          <w:bCs/>
          <w:sz w:val="24"/>
          <w:szCs w:val="24"/>
        </w:rPr>
      </w:pPr>
      <w:r>
        <w:rPr>
          <w:rFonts w:ascii="Arial" w:hAnsi="Arial" w:cs="Arial"/>
          <w:sz w:val="24"/>
          <w:szCs w:val="24"/>
          <w:lang w:val="cy"/>
        </w:rPr>
        <w:lastRenderedPageBreak/>
        <w:t xml:space="preserve">Nodwyd bod gan ffurflen Saesneg a ddefnyddir i sefydliadau wneud cais am arian gan y Comisiynydd gyfeirnod yn Saesneg ar ddiwedd yr adroddiad. </w:t>
      </w:r>
    </w:p>
    <w:p w14:paraId="19F2CD74" w14:textId="7AAE35FF" w:rsidR="00067A1E" w:rsidRPr="00240CC4" w:rsidRDefault="00067A1E" w:rsidP="00067A1E">
      <w:pPr>
        <w:spacing w:after="0"/>
        <w:ind w:left="720"/>
        <w:rPr>
          <w:rFonts w:ascii="Arial" w:hAnsi="Arial" w:cs="Arial"/>
          <w:bCs/>
          <w:i/>
          <w:iCs/>
          <w:sz w:val="24"/>
          <w:szCs w:val="24"/>
        </w:rPr>
      </w:pPr>
      <w:r>
        <w:rPr>
          <w:rFonts w:ascii="Arial" w:hAnsi="Arial" w:cs="Arial"/>
          <w:i/>
          <w:iCs/>
          <w:sz w:val="24"/>
          <w:szCs w:val="24"/>
          <w:lang w:val="cy"/>
        </w:rPr>
        <w:t>Cywirwyd hyn yn syth ar ôl y cyfarfod â chynrychiolydd o swyddfa Comisiynydd y Gymraeg pan amlygwyd hyn.</w:t>
      </w:r>
    </w:p>
    <w:p w14:paraId="12C097B0" w14:textId="77777777" w:rsidR="00067A1E" w:rsidRDefault="00067A1E" w:rsidP="00067A1E">
      <w:pPr>
        <w:spacing w:after="0"/>
        <w:ind w:left="720"/>
        <w:rPr>
          <w:rFonts w:ascii="Arial" w:hAnsi="Arial" w:cs="Arial"/>
          <w:bCs/>
          <w:sz w:val="24"/>
          <w:szCs w:val="24"/>
        </w:rPr>
      </w:pPr>
    </w:p>
    <w:p w14:paraId="0187E56D" w14:textId="77777777" w:rsidR="00067A1E" w:rsidRPr="00240CC4" w:rsidRDefault="00067A1E" w:rsidP="00240CC4">
      <w:pPr>
        <w:pStyle w:val="ListParagraph"/>
        <w:numPr>
          <w:ilvl w:val="0"/>
          <w:numId w:val="13"/>
        </w:numPr>
        <w:spacing w:after="0"/>
        <w:rPr>
          <w:rFonts w:ascii="Arial" w:hAnsi="Arial" w:cs="Arial"/>
          <w:b/>
          <w:sz w:val="24"/>
          <w:szCs w:val="24"/>
        </w:rPr>
      </w:pPr>
      <w:r>
        <w:rPr>
          <w:rFonts w:ascii="Arial" w:hAnsi="Arial" w:cs="Arial"/>
          <w:b/>
          <w:bCs/>
          <w:sz w:val="24"/>
          <w:szCs w:val="24"/>
          <w:lang w:val="cy"/>
        </w:rPr>
        <w:t>Polisi Dyfarnu Grantiau</w:t>
      </w:r>
    </w:p>
    <w:p w14:paraId="72783689" w14:textId="62FB9078" w:rsidR="006E2488" w:rsidRDefault="006E2488" w:rsidP="00067A1E">
      <w:pPr>
        <w:spacing w:after="0"/>
        <w:ind w:left="720"/>
        <w:rPr>
          <w:rFonts w:ascii="Arial" w:hAnsi="Arial" w:cs="Arial"/>
          <w:bCs/>
          <w:sz w:val="24"/>
          <w:szCs w:val="24"/>
        </w:rPr>
      </w:pPr>
      <w:r>
        <w:rPr>
          <w:rFonts w:ascii="Arial" w:hAnsi="Arial" w:cs="Arial"/>
          <w:sz w:val="24"/>
          <w:szCs w:val="24"/>
          <w:lang w:val="cy"/>
        </w:rPr>
        <w:t>Ni ddaethpwyd o hyd i unrhyw wybodaeth ynglŷn â sut y dylai sefydliadau sy'n gwneud cais am arian fod yn arddel y Gymraeg.</w:t>
      </w:r>
    </w:p>
    <w:p w14:paraId="557939B3" w14:textId="28C04087" w:rsidR="00067A1E" w:rsidRPr="00240CC4" w:rsidRDefault="00067A1E" w:rsidP="00067A1E">
      <w:pPr>
        <w:spacing w:after="0"/>
        <w:ind w:left="720"/>
        <w:rPr>
          <w:rFonts w:ascii="Arial" w:hAnsi="Arial" w:cs="Arial"/>
          <w:bCs/>
          <w:i/>
          <w:iCs/>
          <w:sz w:val="24"/>
          <w:szCs w:val="24"/>
        </w:rPr>
      </w:pPr>
      <w:r>
        <w:rPr>
          <w:rFonts w:ascii="Arial" w:hAnsi="Arial" w:cs="Arial"/>
          <w:i/>
          <w:iCs/>
          <w:sz w:val="24"/>
          <w:szCs w:val="24"/>
          <w:lang w:val="cy"/>
        </w:rPr>
        <w:t>Mae'r ffurflenni a ddefnyddir i sefydliadau wneud cais am arian bellach yn cynnwys adran benodol yn cyfeirio at sut y gall gweithgaredd prosiect arddel y Gymraeg ac yn gofyn am resymau pam na all y prosiect arddel y Gymraeg.</w:t>
      </w:r>
    </w:p>
    <w:p w14:paraId="26A75D39" w14:textId="77777777" w:rsidR="00067A1E" w:rsidRDefault="00067A1E" w:rsidP="00067A1E">
      <w:pPr>
        <w:spacing w:after="0"/>
        <w:ind w:left="720"/>
        <w:rPr>
          <w:rFonts w:ascii="Arial" w:hAnsi="Arial" w:cs="Arial"/>
          <w:bCs/>
          <w:sz w:val="24"/>
          <w:szCs w:val="24"/>
        </w:rPr>
      </w:pPr>
    </w:p>
    <w:p w14:paraId="7DB026CD" w14:textId="77777777" w:rsidR="00067A1E" w:rsidRPr="00240CC4" w:rsidRDefault="00067A1E" w:rsidP="00240CC4">
      <w:pPr>
        <w:pStyle w:val="ListParagraph"/>
        <w:numPr>
          <w:ilvl w:val="0"/>
          <w:numId w:val="13"/>
        </w:numPr>
        <w:spacing w:after="0"/>
        <w:rPr>
          <w:rFonts w:ascii="Arial" w:hAnsi="Arial" w:cs="Arial"/>
          <w:b/>
          <w:sz w:val="24"/>
          <w:szCs w:val="24"/>
        </w:rPr>
      </w:pPr>
      <w:r>
        <w:rPr>
          <w:rFonts w:ascii="Arial" w:hAnsi="Arial" w:cs="Arial"/>
          <w:b/>
          <w:bCs/>
          <w:sz w:val="24"/>
          <w:szCs w:val="24"/>
          <w:lang w:val="cy"/>
        </w:rPr>
        <w:t>Gweithdrefn Gwyno</w:t>
      </w:r>
    </w:p>
    <w:p w14:paraId="1CC02595" w14:textId="4A698684" w:rsidR="00631612" w:rsidRDefault="00067A1E" w:rsidP="00067A1E">
      <w:pPr>
        <w:spacing w:after="0"/>
        <w:ind w:left="720"/>
        <w:rPr>
          <w:rFonts w:ascii="Arial" w:hAnsi="Arial" w:cs="Arial"/>
          <w:bCs/>
          <w:sz w:val="24"/>
          <w:szCs w:val="24"/>
        </w:rPr>
      </w:pPr>
      <w:r>
        <w:rPr>
          <w:rFonts w:ascii="Arial" w:hAnsi="Arial" w:cs="Arial"/>
          <w:sz w:val="24"/>
          <w:szCs w:val="24"/>
          <w:lang w:val="cy"/>
        </w:rPr>
        <w:t xml:space="preserve">Nodwyd ar adeg yr adolygiad bwrdd gwaith nad oedd y weithdrefn gwyno yn cynnwys gwybodaeth am sut y byddai SCHTh yn ymdrin â chwynion yn ymwneud â safonau’r Gymraeg. </w:t>
      </w:r>
    </w:p>
    <w:p w14:paraId="69CD712B" w14:textId="763CFCEE" w:rsidR="00067A1E" w:rsidRPr="00240CC4" w:rsidRDefault="00067A1E" w:rsidP="00067A1E">
      <w:pPr>
        <w:spacing w:after="0"/>
        <w:ind w:left="720"/>
        <w:rPr>
          <w:rFonts w:ascii="Arial" w:hAnsi="Arial" w:cs="Arial"/>
          <w:bCs/>
          <w:i/>
          <w:iCs/>
          <w:sz w:val="24"/>
          <w:szCs w:val="24"/>
        </w:rPr>
      </w:pPr>
      <w:r>
        <w:rPr>
          <w:rFonts w:ascii="Arial" w:hAnsi="Arial" w:cs="Arial"/>
          <w:i/>
          <w:iCs/>
          <w:sz w:val="24"/>
          <w:szCs w:val="24"/>
          <w:lang w:val="cy"/>
        </w:rPr>
        <w:t>Diweddarwyd yr wybodaeth hon cyn y cyfarfod â chynrychiolydd o swyddfa Comisiynydd y Gymraeg.</w:t>
      </w:r>
    </w:p>
    <w:p w14:paraId="565BE1EF" w14:textId="77777777" w:rsidR="00067A1E" w:rsidRDefault="00067A1E" w:rsidP="00AE7AD4">
      <w:pPr>
        <w:spacing w:after="0"/>
        <w:rPr>
          <w:rFonts w:ascii="Arial" w:hAnsi="Arial" w:cs="Arial"/>
          <w:sz w:val="24"/>
          <w:szCs w:val="24"/>
        </w:rPr>
      </w:pPr>
    </w:p>
    <w:p w14:paraId="365C616C" w14:textId="77777777" w:rsidR="00067A1E" w:rsidRDefault="00067A1E" w:rsidP="00AE7AD4">
      <w:pPr>
        <w:spacing w:after="0"/>
        <w:rPr>
          <w:rFonts w:ascii="Arial" w:hAnsi="Arial" w:cs="Arial"/>
          <w:sz w:val="24"/>
          <w:szCs w:val="24"/>
        </w:rPr>
      </w:pPr>
    </w:p>
    <w:p w14:paraId="154D6CFB" w14:textId="446607B3" w:rsidR="00D37469" w:rsidRPr="005C6B0D" w:rsidRDefault="00B13A15" w:rsidP="005C6B0D">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lang w:val="cy"/>
        </w:rPr>
        <w:t>6. Cyrsiau Cymraeg</w:t>
      </w:r>
    </w:p>
    <w:p w14:paraId="3294E2FF" w14:textId="77777777" w:rsidR="00001724" w:rsidRDefault="00001724" w:rsidP="007E07FF">
      <w:pPr>
        <w:spacing w:before="100" w:after="0"/>
        <w:ind w:left="714"/>
        <w:rPr>
          <w:rFonts w:ascii="Arial" w:hAnsi="Arial" w:cs="Arial"/>
          <w:sz w:val="24"/>
          <w:szCs w:val="24"/>
        </w:rPr>
      </w:pPr>
    </w:p>
    <w:p w14:paraId="703CEDBF" w14:textId="57A2F657" w:rsidR="00736DFF" w:rsidRDefault="008561A2" w:rsidP="00001724">
      <w:pPr>
        <w:spacing w:before="100" w:after="0"/>
        <w:rPr>
          <w:rFonts w:ascii="Arial" w:hAnsi="Arial" w:cs="Arial"/>
          <w:sz w:val="24"/>
          <w:szCs w:val="24"/>
        </w:rPr>
      </w:pPr>
      <w:r>
        <w:rPr>
          <w:rFonts w:ascii="Arial" w:hAnsi="Arial" w:cs="Arial"/>
          <w:sz w:val="24"/>
          <w:szCs w:val="24"/>
          <w:lang w:val="cy"/>
        </w:rPr>
        <w:t xml:space="preserve">Yn ystod 2023/2024, fel rhan o’u Proffil Asesu Datblygiad neilltuwyd amcan penodol mewn perthynas â’r Gymraeg i swyddogion. Mae gan y broses Proffil Asesu Datblygiad gerrig milltir allweddol trwy’r flwyddyn. Yn ystod 2023/2024, gosodwyd amcanion erbyn 31 Gorffennaf 2023. Cynhaliwyd adolygiadau interim o gynnydd yn erbyn yr amcanion ym mis Hydref/Tachwedd 2023 a chynhaliwyd adolygiad diwedd blwyddyn terfynol rhwng 1 Mawrth 2024 a 31 Mawrth 2024. </w:t>
      </w:r>
    </w:p>
    <w:p w14:paraId="7FC0D66F" w14:textId="6105ED6B" w:rsidR="001F4422" w:rsidRDefault="001F4422" w:rsidP="00001724">
      <w:pPr>
        <w:spacing w:before="100" w:after="0"/>
        <w:rPr>
          <w:rFonts w:ascii="Arial" w:hAnsi="Arial" w:cs="Arial"/>
          <w:sz w:val="24"/>
          <w:szCs w:val="24"/>
        </w:rPr>
      </w:pPr>
      <w:r>
        <w:rPr>
          <w:rFonts w:ascii="Arial" w:hAnsi="Arial" w:cs="Arial"/>
          <w:sz w:val="24"/>
          <w:szCs w:val="24"/>
          <w:lang w:val="cy"/>
        </w:rPr>
        <w:t>Yn ystod y cyfnod roedd yn ofynnol i staff ddarparu tystiolaeth yn y Proffil Asesu Datblygiad o’r canlynol:</w:t>
      </w:r>
    </w:p>
    <w:p w14:paraId="200D1E00" w14:textId="2D39E82C" w:rsidR="001F4422" w:rsidRDefault="00957540" w:rsidP="001F4422">
      <w:pPr>
        <w:pStyle w:val="ListParagraph"/>
        <w:numPr>
          <w:ilvl w:val="0"/>
          <w:numId w:val="14"/>
        </w:numPr>
        <w:spacing w:after="0"/>
        <w:rPr>
          <w:rFonts w:ascii="Arial" w:hAnsi="Arial" w:cs="Arial"/>
          <w:sz w:val="24"/>
          <w:szCs w:val="24"/>
        </w:rPr>
      </w:pPr>
      <w:r>
        <w:rPr>
          <w:rFonts w:ascii="Arial" w:hAnsi="Arial" w:cs="Arial"/>
          <w:sz w:val="24"/>
          <w:szCs w:val="24"/>
          <w:lang w:val="cy"/>
        </w:rPr>
        <w:t>Sut yr oeddent wedi hyrwyddo a chefnogi defnyddio’r Gymraeg yn fewnol neu’n allanol</w:t>
      </w:r>
    </w:p>
    <w:p w14:paraId="38366CFF" w14:textId="245EAD12" w:rsidR="00957540" w:rsidRDefault="00957540" w:rsidP="001F4422">
      <w:pPr>
        <w:pStyle w:val="ListParagraph"/>
        <w:numPr>
          <w:ilvl w:val="0"/>
          <w:numId w:val="14"/>
        </w:numPr>
        <w:spacing w:after="0"/>
        <w:rPr>
          <w:rFonts w:ascii="Arial" w:hAnsi="Arial" w:cs="Arial"/>
          <w:sz w:val="24"/>
          <w:szCs w:val="24"/>
        </w:rPr>
      </w:pPr>
      <w:r>
        <w:rPr>
          <w:rFonts w:ascii="Arial" w:hAnsi="Arial" w:cs="Arial"/>
          <w:sz w:val="24"/>
          <w:szCs w:val="24"/>
          <w:lang w:val="cy"/>
        </w:rPr>
        <w:t>Sut yr oeddent wedi gwella eu sgiliau Cymraeg yn well na’r gofyniad o feddu ar sgiliau lefel 1</w:t>
      </w:r>
    </w:p>
    <w:p w14:paraId="00489193" w14:textId="478FCA92" w:rsidR="002A0DB0" w:rsidRDefault="002A0DB0">
      <w:pPr>
        <w:pStyle w:val="ListParagraph"/>
        <w:numPr>
          <w:ilvl w:val="0"/>
          <w:numId w:val="14"/>
        </w:numPr>
        <w:spacing w:after="0"/>
        <w:rPr>
          <w:rFonts w:ascii="Arial" w:hAnsi="Arial" w:cs="Arial"/>
          <w:sz w:val="24"/>
          <w:szCs w:val="24"/>
        </w:rPr>
      </w:pPr>
      <w:r>
        <w:rPr>
          <w:rFonts w:ascii="Arial" w:hAnsi="Arial" w:cs="Arial"/>
          <w:sz w:val="24"/>
          <w:szCs w:val="24"/>
          <w:lang w:val="cy"/>
        </w:rPr>
        <w:t>Sut maent wedi cadw at safonau’r Gymraeg</w:t>
      </w:r>
    </w:p>
    <w:p w14:paraId="2127635B" w14:textId="77777777" w:rsidR="00A170F6" w:rsidRDefault="00A170F6" w:rsidP="00A170F6">
      <w:pPr>
        <w:spacing w:after="0"/>
        <w:rPr>
          <w:rFonts w:ascii="Arial" w:hAnsi="Arial" w:cs="Arial"/>
          <w:sz w:val="24"/>
          <w:szCs w:val="24"/>
        </w:rPr>
      </w:pPr>
    </w:p>
    <w:p w14:paraId="53782BB4" w14:textId="5FE09401" w:rsidR="00A170F6" w:rsidRPr="00240CC4" w:rsidRDefault="00A170F6" w:rsidP="00240CC4">
      <w:pPr>
        <w:spacing w:after="0"/>
        <w:rPr>
          <w:rFonts w:ascii="Arial" w:hAnsi="Arial" w:cs="Arial"/>
          <w:sz w:val="24"/>
          <w:szCs w:val="24"/>
        </w:rPr>
      </w:pPr>
      <w:r>
        <w:rPr>
          <w:rFonts w:ascii="Arial" w:hAnsi="Arial" w:cs="Arial"/>
          <w:sz w:val="24"/>
          <w:szCs w:val="24"/>
          <w:lang w:val="cy"/>
        </w:rPr>
        <w:t>Drwy'r broses, roedd hyn yn galluogi’r staff i nodi meysydd lle gallent wella defnyddio a deall y Gymraeg.</w:t>
      </w:r>
    </w:p>
    <w:p w14:paraId="0DD081F5" w14:textId="608E5173" w:rsidR="005C6B0D" w:rsidRDefault="00001724" w:rsidP="00001724">
      <w:pPr>
        <w:spacing w:before="100" w:after="0"/>
        <w:rPr>
          <w:rFonts w:ascii="Arial" w:hAnsi="Arial" w:cs="Arial"/>
          <w:sz w:val="24"/>
          <w:szCs w:val="24"/>
        </w:rPr>
      </w:pPr>
      <w:r>
        <w:rPr>
          <w:rFonts w:ascii="Arial" w:hAnsi="Arial" w:cs="Arial"/>
          <w:sz w:val="24"/>
          <w:szCs w:val="24"/>
          <w:lang w:val="cy"/>
        </w:rPr>
        <w:t>Anogir staff yn SCHTh i ddilyn unrhyw gyrsiau Cymraeg y teimlir eu bod yn berthnasol ac yn briodol.</w:t>
      </w:r>
      <w:r w:rsidR="00F15F40">
        <w:rPr>
          <w:rFonts w:ascii="Arial" w:hAnsi="Arial" w:cs="Arial"/>
          <w:sz w:val="24"/>
          <w:szCs w:val="24"/>
          <w:lang w:val="cy"/>
        </w:rPr>
        <w:t xml:space="preserve"> </w:t>
      </w:r>
      <w:r>
        <w:rPr>
          <w:rFonts w:ascii="Arial" w:hAnsi="Arial" w:cs="Arial"/>
          <w:sz w:val="24"/>
          <w:szCs w:val="24"/>
          <w:lang w:val="cy"/>
        </w:rPr>
        <w:t xml:space="preserve">Mae gan y staff fynediad i'r un cyrsiau sydd ar gael i </w:t>
      </w:r>
      <w:r>
        <w:rPr>
          <w:rFonts w:ascii="Arial" w:hAnsi="Arial" w:cs="Arial"/>
          <w:sz w:val="24"/>
          <w:szCs w:val="24"/>
          <w:lang w:val="cy"/>
        </w:rPr>
        <w:lastRenderedPageBreak/>
        <w:t>swyddogion a staff yr heddlu ac maent yn amrywio o ran cymhlethdod yn dibynnu ar lefel y gofyniad.</w:t>
      </w:r>
    </w:p>
    <w:p w14:paraId="67C78F1C" w14:textId="1D018CEE" w:rsidR="00CC1096" w:rsidRDefault="001A7C21" w:rsidP="00001724">
      <w:pPr>
        <w:spacing w:before="100" w:after="0"/>
        <w:rPr>
          <w:rFonts w:ascii="Arial" w:hAnsi="Arial" w:cs="Arial"/>
          <w:sz w:val="24"/>
          <w:szCs w:val="24"/>
        </w:rPr>
      </w:pPr>
      <w:r>
        <w:rPr>
          <w:rFonts w:ascii="Arial" w:hAnsi="Arial" w:cs="Arial"/>
          <w:sz w:val="24"/>
          <w:szCs w:val="24"/>
          <w:lang w:val="cy"/>
        </w:rPr>
        <w:t>Yn ystod 2023/2024 manteisiodd staff ar y cyrsiau Cymraeg ar-lein i wella eu sgiliau. Ar ôl mynychu’r cyrsiau hyn mae dau aelod o staff wedi cofrestru ar gwrs sgiliau Cymraeg lefel 2.</w:t>
      </w:r>
    </w:p>
    <w:p w14:paraId="3D0FE127" w14:textId="77777777" w:rsidR="007E26B3" w:rsidRDefault="007E26B3" w:rsidP="00001724">
      <w:pPr>
        <w:spacing w:before="100" w:after="0"/>
        <w:rPr>
          <w:rFonts w:ascii="Arial" w:hAnsi="Arial" w:cs="Arial"/>
          <w:sz w:val="24"/>
          <w:szCs w:val="24"/>
        </w:rPr>
      </w:pPr>
    </w:p>
    <w:p w14:paraId="40EF705D" w14:textId="4E5FE56A" w:rsidR="007E26B3" w:rsidRPr="00001724" w:rsidRDefault="007E26B3" w:rsidP="00001724">
      <w:pPr>
        <w:spacing w:before="100" w:after="0"/>
        <w:rPr>
          <w:rFonts w:ascii="Arial" w:hAnsi="Arial" w:cs="Arial"/>
          <w:sz w:val="24"/>
          <w:szCs w:val="24"/>
        </w:rPr>
      </w:pPr>
      <w:r>
        <w:rPr>
          <w:rFonts w:ascii="Arial" w:hAnsi="Arial" w:cs="Arial"/>
          <w:sz w:val="24"/>
          <w:szCs w:val="24"/>
          <w:lang w:val="cy"/>
        </w:rPr>
        <w:t>Mae'r swyddfa wrthi'n chwilio am gyrsiau y gellir eu darparu drwy gyfrwng y Gymraeg a'r Saesneg. Nodwyd un cyfle mewn perthynas â hyfforddiant urddas a pharch, ond, oherwydd salwch roedd yn rhaid ei ganslo a bydd yn cael ei aildrefnu ar gyfer y flwyddyn i ddod.</w:t>
      </w:r>
    </w:p>
    <w:p w14:paraId="504F461C" w14:textId="77777777" w:rsidR="008A6678" w:rsidRDefault="008A6678" w:rsidP="007E07FF">
      <w:pPr>
        <w:spacing w:before="100" w:after="0"/>
        <w:ind w:left="714"/>
        <w:rPr>
          <w:rFonts w:ascii="Segoe UI" w:hAnsi="Segoe UI" w:cs="Segoe UI"/>
          <w:sz w:val="24"/>
          <w:szCs w:val="24"/>
        </w:rPr>
      </w:pPr>
    </w:p>
    <w:p w14:paraId="0ECEC233" w14:textId="1B01A15C" w:rsidR="00E3549C" w:rsidRPr="005C6B0D" w:rsidRDefault="00B13A15" w:rsidP="00E3549C">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lang w:val="cy"/>
        </w:rPr>
        <w:t>7. Gallu Iaith Gymraeg y Staff</w:t>
      </w:r>
    </w:p>
    <w:p w14:paraId="30001913" w14:textId="42E3157A" w:rsidR="00E3549C" w:rsidRDefault="00E3549C" w:rsidP="007E07FF">
      <w:pPr>
        <w:spacing w:before="100" w:after="0"/>
        <w:ind w:left="714"/>
        <w:rPr>
          <w:rFonts w:ascii="Segoe UI" w:hAnsi="Segoe UI" w:cs="Segoe UI"/>
          <w:sz w:val="24"/>
          <w:szCs w:val="24"/>
        </w:rPr>
      </w:pPr>
    </w:p>
    <w:p w14:paraId="045C4672" w14:textId="44609235" w:rsidR="00B27489" w:rsidRDefault="00EA1EAF" w:rsidP="006E1E67">
      <w:pPr>
        <w:spacing w:after="0"/>
        <w:rPr>
          <w:rFonts w:ascii="Arial" w:hAnsi="Arial" w:cs="Arial"/>
          <w:sz w:val="24"/>
          <w:szCs w:val="24"/>
        </w:rPr>
      </w:pPr>
      <w:r>
        <w:rPr>
          <w:rFonts w:ascii="Arial" w:hAnsi="Arial" w:cs="Arial"/>
          <w:sz w:val="24"/>
          <w:szCs w:val="24"/>
          <w:lang w:val="cy"/>
        </w:rPr>
        <w:t>Mae'n bwysig i weithlu SCHTh gynrychioli'r cymunedau y mae'n eu gwasanaethu.</w:t>
      </w:r>
      <w:r w:rsidR="00331D39">
        <w:rPr>
          <w:rFonts w:ascii="Arial" w:hAnsi="Arial" w:cs="Arial"/>
          <w:sz w:val="24"/>
          <w:szCs w:val="24"/>
          <w:lang w:val="cy"/>
        </w:rPr>
        <w:t xml:space="preserve"> </w:t>
      </w:r>
      <w:r>
        <w:rPr>
          <w:rFonts w:ascii="Arial" w:hAnsi="Arial" w:cs="Arial"/>
          <w:sz w:val="24"/>
          <w:szCs w:val="24"/>
          <w:lang w:val="cy"/>
        </w:rPr>
        <w:t>Fel swyddfa, rydym yn falch o'n Cymreictod ac yn dymuno annog staff i gefnogi ein holl breswylwyr drwy ymgysylltu â nhw yn Gymraeg pan fyddant yn dymuno gwneud hynny.</w:t>
      </w:r>
      <w:r w:rsidR="00331D39">
        <w:rPr>
          <w:rFonts w:ascii="Arial" w:hAnsi="Arial" w:cs="Arial"/>
          <w:sz w:val="24"/>
          <w:szCs w:val="24"/>
          <w:lang w:val="cy"/>
        </w:rPr>
        <w:t xml:space="preserve">  </w:t>
      </w:r>
      <w:r>
        <w:rPr>
          <w:rFonts w:ascii="Arial" w:hAnsi="Arial" w:cs="Arial"/>
          <w:sz w:val="24"/>
          <w:szCs w:val="24"/>
          <w:lang w:val="cy"/>
        </w:rPr>
        <w:t>Credwn ei bod yn bwysig i’n staff allu dangos cwrteisi ieithyddol sylfaenol i’n preswylwyr ac i’n gilydd. Er mwyn sicrhau hyn, mae SCHTh wedi ymrwymo i gael gweithlu sydd i gyd yn gallu sgwrsio yn Gymraeg ar lefel 1 o leiaf.</w:t>
      </w:r>
      <w:r>
        <w:rPr>
          <w:rFonts w:ascii="Arial" w:hAnsi="Arial" w:cs="Arial"/>
          <w:sz w:val="24"/>
          <w:szCs w:val="24"/>
          <w:lang w:val="cy"/>
        </w:rPr>
        <w:br/>
      </w:r>
      <w:r>
        <w:rPr>
          <w:rFonts w:ascii="Arial" w:hAnsi="Arial" w:cs="Arial"/>
          <w:sz w:val="24"/>
          <w:szCs w:val="24"/>
          <w:highlight w:val="yellow"/>
          <w:lang w:val="cy"/>
        </w:rPr>
        <w:br/>
      </w:r>
      <w:r>
        <w:rPr>
          <w:rFonts w:ascii="Arial" w:hAnsi="Arial" w:cs="Arial"/>
          <w:sz w:val="24"/>
          <w:szCs w:val="24"/>
          <w:lang w:val="cy"/>
        </w:rPr>
        <w:t>Er mwyn ein helpu i gyflawni hyn, o fis Ebrill 2019 mae pob proffil rôl newydd ar gyfer staff yn nodi bod yn rhaid i’r ymgeisydd llwyddiannus fod â’r gallu i gyfathrebu drwy gyfrwng y Gymraeg i lefel 1 neu fod yn barod i gyflawni hyn o fewn chwe mis i’w benodi.</w:t>
      </w:r>
    </w:p>
    <w:p w14:paraId="696795D7" w14:textId="77777777" w:rsidR="00961306" w:rsidRDefault="00961306" w:rsidP="006E1E67">
      <w:pPr>
        <w:spacing w:after="0"/>
        <w:rPr>
          <w:rFonts w:ascii="Arial" w:hAnsi="Arial" w:cs="Arial"/>
          <w:bCs/>
          <w:sz w:val="24"/>
          <w:szCs w:val="24"/>
        </w:rPr>
      </w:pPr>
    </w:p>
    <w:p w14:paraId="000F81B0" w14:textId="52EA09E0" w:rsidR="006E1E67" w:rsidRDefault="006E1E67" w:rsidP="006E1E67">
      <w:pPr>
        <w:spacing w:after="0"/>
        <w:rPr>
          <w:rFonts w:ascii="Arial" w:hAnsi="Arial" w:cs="Arial"/>
          <w:bCs/>
          <w:sz w:val="24"/>
          <w:szCs w:val="24"/>
        </w:rPr>
      </w:pPr>
      <w:r>
        <w:rPr>
          <w:rFonts w:ascii="Arial" w:hAnsi="Arial" w:cs="Arial"/>
          <w:sz w:val="24"/>
          <w:szCs w:val="24"/>
          <w:lang w:val="cy"/>
        </w:rPr>
        <w:t>Ar ddiwedd blwyddyn ariannol 2023/2024, cofnodwyd y lefelau canlynol o sgiliau llafar Cymraeg a sgiliau ysgrifenedig. Bu cynnydd yn yr unigolion hynny sydd ar lefel 1 a lefel 3 o gymharu â’r flwyddyn flaenorol.</w:t>
      </w:r>
    </w:p>
    <w:p w14:paraId="307F455C" w14:textId="77777777" w:rsidR="00961306" w:rsidRDefault="00961306" w:rsidP="006E1E67">
      <w:pPr>
        <w:spacing w:after="0"/>
        <w:rPr>
          <w:rFonts w:ascii="Arial" w:hAnsi="Arial" w:cs="Arial"/>
          <w:bCs/>
          <w:sz w:val="24"/>
          <w:szCs w:val="24"/>
        </w:rPr>
      </w:pPr>
    </w:p>
    <w:tbl>
      <w:tblPr>
        <w:tblStyle w:val="TableGrid"/>
        <w:tblW w:w="0" w:type="auto"/>
        <w:tblLook w:val="04A0" w:firstRow="1" w:lastRow="0" w:firstColumn="1" w:lastColumn="0" w:noHBand="0" w:noVBand="1"/>
      </w:tblPr>
      <w:tblGrid>
        <w:gridCol w:w="4508"/>
        <w:gridCol w:w="4508"/>
      </w:tblGrid>
      <w:tr w:rsidR="006E1E67" w14:paraId="7F8A66B5" w14:textId="77777777" w:rsidTr="00D159D4">
        <w:tc>
          <w:tcPr>
            <w:tcW w:w="9016" w:type="dxa"/>
            <w:gridSpan w:val="2"/>
          </w:tcPr>
          <w:p w14:paraId="6DEEDC68" w14:textId="77777777" w:rsidR="006E1E67" w:rsidRPr="00D760DE" w:rsidRDefault="006E1E67" w:rsidP="00D159D4">
            <w:pPr>
              <w:jc w:val="center"/>
              <w:rPr>
                <w:rFonts w:ascii="Arial" w:hAnsi="Arial" w:cs="Arial"/>
                <w:b/>
                <w:sz w:val="24"/>
                <w:szCs w:val="24"/>
              </w:rPr>
            </w:pPr>
            <w:r>
              <w:rPr>
                <w:rFonts w:ascii="Arial" w:hAnsi="Arial" w:cs="Arial"/>
                <w:b/>
                <w:bCs/>
                <w:sz w:val="24"/>
                <w:szCs w:val="24"/>
                <w:lang w:val="cy"/>
              </w:rPr>
              <w:t>Sgiliau Llafar Cymraeg</w:t>
            </w:r>
          </w:p>
        </w:tc>
      </w:tr>
      <w:tr w:rsidR="006E1E67" w14:paraId="1FF92DA7" w14:textId="77777777" w:rsidTr="00D159D4">
        <w:tc>
          <w:tcPr>
            <w:tcW w:w="4508" w:type="dxa"/>
          </w:tcPr>
          <w:p w14:paraId="7B932F00" w14:textId="77777777" w:rsidR="006E1E67" w:rsidRDefault="006E1E67" w:rsidP="00D159D4">
            <w:pPr>
              <w:jc w:val="center"/>
              <w:rPr>
                <w:rFonts w:ascii="Arial" w:hAnsi="Arial" w:cs="Arial"/>
                <w:bCs/>
                <w:sz w:val="24"/>
                <w:szCs w:val="24"/>
              </w:rPr>
            </w:pPr>
            <w:r>
              <w:rPr>
                <w:rFonts w:ascii="Arial" w:hAnsi="Arial" w:cs="Arial"/>
                <w:sz w:val="24"/>
                <w:szCs w:val="24"/>
                <w:lang w:val="cy"/>
              </w:rPr>
              <w:t>Lefel 0</w:t>
            </w:r>
          </w:p>
        </w:tc>
        <w:tc>
          <w:tcPr>
            <w:tcW w:w="4508" w:type="dxa"/>
          </w:tcPr>
          <w:p w14:paraId="587F1FF0" w14:textId="77777777" w:rsidR="006E1E67" w:rsidRDefault="006E1E67" w:rsidP="00D159D4">
            <w:pPr>
              <w:jc w:val="center"/>
              <w:rPr>
                <w:rFonts w:ascii="Arial" w:hAnsi="Arial" w:cs="Arial"/>
                <w:bCs/>
                <w:sz w:val="24"/>
                <w:szCs w:val="24"/>
              </w:rPr>
            </w:pPr>
            <w:r>
              <w:rPr>
                <w:rFonts w:ascii="Arial" w:hAnsi="Arial" w:cs="Arial"/>
                <w:sz w:val="24"/>
                <w:szCs w:val="24"/>
                <w:lang w:val="cy"/>
              </w:rPr>
              <w:t>1</w:t>
            </w:r>
          </w:p>
        </w:tc>
      </w:tr>
      <w:tr w:rsidR="006E1E67" w14:paraId="4B683D15" w14:textId="77777777" w:rsidTr="00D159D4">
        <w:tc>
          <w:tcPr>
            <w:tcW w:w="4508" w:type="dxa"/>
          </w:tcPr>
          <w:p w14:paraId="355935FD" w14:textId="77777777" w:rsidR="006E1E67" w:rsidRDefault="006E1E67" w:rsidP="00D159D4">
            <w:pPr>
              <w:jc w:val="center"/>
              <w:rPr>
                <w:rFonts w:ascii="Arial" w:hAnsi="Arial" w:cs="Arial"/>
                <w:bCs/>
                <w:sz w:val="24"/>
                <w:szCs w:val="24"/>
              </w:rPr>
            </w:pPr>
            <w:r>
              <w:rPr>
                <w:rFonts w:ascii="Arial" w:hAnsi="Arial" w:cs="Arial"/>
                <w:sz w:val="24"/>
                <w:szCs w:val="24"/>
                <w:lang w:val="cy"/>
              </w:rPr>
              <w:t>Lefel 1</w:t>
            </w:r>
          </w:p>
        </w:tc>
        <w:tc>
          <w:tcPr>
            <w:tcW w:w="4508" w:type="dxa"/>
          </w:tcPr>
          <w:p w14:paraId="3A78E7FA" w14:textId="01D02147" w:rsidR="006E1E67" w:rsidRDefault="004E003E" w:rsidP="00D159D4">
            <w:pPr>
              <w:jc w:val="center"/>
              <w:rPr>
                <w:rFonts w:ascii="Arial" w:hAnsi="Arial" w:cs="Arial"/>
                <w:bCs/>
                <w:sz w:val="24"/>
                <w:szCs w:val="24"/>
              </w:rPr>
            </w:pPr>
            <w:r>
              <w:rPr>
                <w:rFonts w:ascii="Arial" w:hAnsi="Arial" w:cs="Arial"/>
                <w:sz w:val="24"/>
                <w:szCs w:val="24"/>
                <w:lang w:val="cy"/>
              </w:rPr>
              <w:t>4</w:t>
            </w:r>
          </w:p>
        </w:tc>
      </w:tr>
      <w:tr w:rsidR="006E1E67" w14:paraId="14C761C2" w14:textId="77777777" w:rsidTr="00D159D4">
        <w:tc>
          <w:tcPr>
            <w:tcW w:w="4508" w:type="dxa"/>
          </w:tcPr>
          <w:p w14:paraId="78FC319B" w14:textId="77777777" w:rsidR="006E1E67" w:rsidRDefault="006E1E67" w:rsidP="00D159D4">
            <w:pPr>
              <w:jc w:val="center"/>
              <w:rPr>
                <w:rFonts w:ascii="Arial" w:hAnsi="Arial" w:cs="Arial"/>
                <w:bCs/>
                <w:sz w:val="24"/>
                <w:szCs w:val="24"/>
              </w:rPr>
            </w:pPr>
            <w:r>
              <w:rPr>
                <w:rFonts w:ascii="Arial" w:hAnsi="Arial" w:cs="Arial"/>
                <w:sz w:val="24"/>
                <w:szCs w:val="24"/>
                <w:lang w:val="cy"/>
              </w:rPr>
              <w:t>Lefel 2</w:t>
            </w:r>
          </w:p>
        </w:tc>
        <w:tc>
          <w:tcPr>
            <w:tcW w:w="4508" w:type="dxa"/>
          </w:tcPr>
          <w:p w14:paraId="7E08057C" w14:textId="1CE6B0E2" w:rsidR="006E1E67" w:rsidRDefault="004E003E" w:rsidP="00D159D4">
            <w:pPr>
              <w:jc w:val="center"/>
              <w:rPr>
                <w:rFonts w:ascii="Arial" w:hAnsi="Arial" w:cs="Arial"/>
                <w:bCs/>
                <w:sz w:val="24"/>
                <w:szCs w:val="24"/>
              </w:rPr>
            </w:pPr>
            <w:r>
              <w:rPr>
                <w:rFonts w:ascii="Arial" w:hAnsi="Arial" w:cs="Arial"/>
                <w:sz w:val="24"/>
                <w:szCs w:val="24"/>
                <w:lang w:val="cy"/>
              </w:rPr>
              <w:t>0</w:t>
            </w:r>
          </w:p>
        </w:tc>
      </w:tr>
      <w:tr w:rsidR="006E1E67" w14:paraId="7517D892" w14:textId="77777777" w:rsidTr="00D159D4">
        <w:tc>
          <w:tcPr>
            <w:tcW w:w="4508" w:type="dxa"/>
          </w:tcPr>
          <w:p w14:paraId="3FFDFEC2" w14:textId="77777777" w:rsidR="006E1E67" w:rsidRDefault="006E1E67" w:rsidP="00D159D4">
            <w:pPr>
              <w:jc w:val="center"/>
              <w:rPr>
                <w:rFonts w:ascii="Arial" w:hAnsi="Arial" w:cs="Arial"/>
                <w:bCs/>
                <w:sz w:val="24"/>
                <w:szCs w:val="24"/>
              </w:rPr>
            </w:pPr>
            <w:r>
              <w:rPr>
                <w:rFonts w:ascii="Arial" w:hAnsi="Arial" w:cs="Arial"/>
                <w:sz w:val="24"/>
                <w:szCs w:val="24"/>
                <w:lang w:val="cy"/>
              </w:rPr>
              <w:t>Lefel 3</w:t>
            </w:r>
          </w:p>
        </w:tc>
        <w:tc>
          <w:tcPr>
            <w:tcW w:w="4508" w:type="dxa"/>
          </w:tcPr>
          <w:p w14:paraId="0E23238F" w14:textId="35C93AC2" w:rsidR="006E1E67" w:rsidRDefault="004E003E" w:rsidP="00D159D4">
            <w:pPr>
              <w:jc w:val="center"/>
              <w:rPr>
                <w:rFonts w:ascii="Arial" w:hAnsi="Arial" w:cs="Arial"/>
                <w:bCs/>
                <w:sz w:val="24"/>
                <w:szCs w:val="24"/>
              </w:rPr>
            </w:pPr>
            <w:r>
              <w:rPr>
                <w:rFonts w:ascii="Arial" w:hAnsi="Arial" w:cs="Arial"/>
                <w:sz w:val="24"/>
                <w:szCs w:val="24"/>
                <w:lang w:val="cy"/>
              </w:rPr>
              <w:t>6</w:t>
            </w:r>
          </w:p>
        </w:tc>
      </w:tr>
      <w:tr w:rsidR="006E1E67" w14:paraId="45293E22" w14:textId="77777777" w:rsidTr="00D159D4">
        <w:tc>
          <w:tcPr>
            <w:tcW w:w="4508" w:type="dxa"/>
          </w:tcPr>
          <w:p w14:paraId="2EDC5F03" w14:textId="77777777" w:rsidR="006E1E67" w:rsidRDefault="006E1E67" w:rsidP="00D159D4">
            <w:pPr>
              <w:jc w:val="center"/>
              <w:rPr>
                <w:rFonts w:ascii="Arial" w:hAnsi="Arial" w:cs="Arial"/>
                <w:bCs/>
                <w:sz w:val="24"/>
                <w:szCs w:val="24"/>
              </w:rPr>
            </w:pPr>
            <w:r>
              <w:rPr>
                <w:rFonts w:ascii="Arial" w:hAnsi="Arial" w:cs="Arial"/>
                <w:sz w:val="24"/>
                <w:szCs w:val="24"/>
                <w:lang w:val="cy"/>
              </w:rPr>
              <w:t>Lefel 4</w:t>
            </w:r>
          </w:p>
        </w:tc>
        <w:tc>
          <w:tcPr>
            <w:tcW w:w="4508" w:type="dxa"/>
          </w:tcPr>
          <w:p w14:paraId="5735C73C" w14:textId="77777777" w:rsidR="006E1E67" w:rsidRDefault="006E1E67" w:rsidP="00D159D4">
            <w:pPr>
              <w:jc w:val="center"/>
              <w:rPr>
                <w:rFonts w:ascii="Arial" w:hAnsi="Arial" w:cs="Arial"/>
                <w:bCs/>
                <w:sz w:val="24"/>
                <w:szCs w:val="24"/>
              </w:rPr>
            </w:pPr>
            <w:r>
              <w:rPr>
                <w:rFonts w:ascii="Arial" w:hAnsi="Arial" w:cs="Arial"/>
                <w:sz w:val="24"/>
                <w:szCs w:val="24"/>
                <w:lang w:val="cy"/>
              </w:rPr>
              <w:t>3</w:t>
            </w:r>
          </w:p>
        </w:tc>
      </w:tr>
      <w:tr w:rsidR="006E1E67" w14:paraId="3DCA3B33" w14:textId="77777777" w:rsidTr="00D159D4">
        <w:tc>
          <w:tcPr>
            <w:tcW w:w="4508" w:type="dxa"/>
          </w:tcPr>
          <w:p w14:paraId="5A41896C" w14:textId="77777777" w:rsidR="006E1E67" w:rsidRDefault="006E1E67" w:rsidP="00D159D4">
            <w:pPr>
              <w:jc w:val="center"/>
              <w:rPr>
                <w:rFonts w:ascii="Arial" w:hAnsi="Arial" w:cs="Arial"/>
                <w:bCs/>
                <w:sz w:val="24"/>
                <w:szCs w:val="24"/>
              </w:rPr>
            </w:pPr>
            <w:r>
              <w:rPr>
                <w:rFonts w:ascii="Arial" w:hAnsi="Arial" w:cs="Arial"/>
                <w:sz w:val="24"/>
                <w:szCs w:val="24"/>
                <w:lang w:val="cy"/>
              </w:rPr>
              <w:t>Lefel 5</w:t>
            </w:r>
          </w:p>
        </w:tc>
        <w:tc>
          <w:tcPr>
            <w:tcW w:w="4508" w:type="dxa"/>
          </w:tcPr>
          <w:p w14:paraId="1F41E3BB" w14:textId="77777777" w:rsidR="006E1E67" w:rsidRDefault="006E1E67" w:rsidP="00D159D4">
            <w:pPr>
              <w:jc w:val="center"/>
              <w:rPr>
                <w:rFonts w:ascii="Arial" w:hAnsi="Arial" w:cs="Arial"/>
                <w:bCs/>
                <w:sz w:val="24"/>
                <w:szCs w:val="24"/>
              </w:rPr>
            </w:pPr>
            <w:r>
              <w:rPr>
                <w:rFonts w:ascii="Arial" w:hAnsi="Arial" w:cs="Arial"/>
                <w:sz w:val="24"/>
                <w:szCs w:val="24"/>
                <w:lang w:val="cy"/>
              </w:rPr>
              <w:t>6</w:t>
            </w:r>
          </w:p>
        </w:tc>
      </w:tr>
      <w:tr w:rsidR="006E1E67" w14:paraId="5244A492" w14:textId="77777777" w:rsidTr="00D159D4">
        <w:trPr>
          <w:trHeight w:val="70"/>
        </w:trPr>
        <w:tc>
          <w:tcPr>
            <w:tcW w:w="9016" w:type="dxa"/>
            <w:gridSpan w:val="2"/>
          </w:tcPr>
          <w:p w14:paraId="124DEB32" w14:textId="77777777" w:rsidR="006E1E67" w:rsidRPr="00D760DE" w:rsidRDefault="006E1E67" w:rsidP="00D159D4">
            <w:pPr>
              <w:jc w:val="center"/>
              <w:rPr>
                <w:rFonts w:ascii="Arial" w:hAnsi="Arial" w:cs="Arial"/>
                <w:b/>
                <w:sz w:val="24"/>
                <w:szCs w:val="24"/>
              </w:rPr>
            </w:pPr>
            <w:r>
              <w:rPr>
                <w:rFonts w:ascii="Arial" w:hAnsi="Arial" w:cs="Arial"/>
                <w:b/>
                <w:bCs/>
                <w:sz w:val="24"/>
                <w:szCs w:val="24"/>
                <w:lang w:val="cy"/>
              </w:rPr>
              <w:t>Sgiliau Ysgrifenedig Cymraeg</w:t>
            </w:r>
          </w:p>
        </w:tc>
      </w:tr>
      <w:tr w:rsidR="006E1E67" w14:paraId="56FB84BD" w14:textId="77777777" w:rsidTr="00D159D4">
        <w:trPr>
          <w:trHeight w:val="70"/>
        </w:trPr>
        <w:tc>
          <w:tcPr>
            <w:tcW w:w="4508" w:type="dxa"/>
          </w:tcPr>
          <w:p w14:paraId="2E6A52DA" w14:textId="77777777" w:rsidR="006E1E67" w:rsidRDefault="006E1E67" w:rsidP="00D159D4">
            <w:pPr>
              <w:jc w:val="center"/>
              <w:rPr>
                <w:rFonts w:ascii="Arial" w:hAnsi="Arial" w:cs="Arial"/>
                <w:bCs/>
                <w:sz w:val="24"/>
                <w:szCs w:val="24"/>
              </w:rPr>
            </w:pPr>
            <w:r>
              <w:rPr>
                <w:rFonts w:ascii="Arial" w:hAnsi="Arial" w:cs="Arial"/>
                <w:sz w:val="24"/>
                <w:szCs w:val="24"/>
                <w:lang w:val="cy"/>
              </w:rPr>
              <w:t>Lefel 0</w:t>
            </w:r>
          </w:p>
        </w:tc>
        <w:tc>
          <w:tcPr>
            <w:tcW w:w="4508" w:type="dxa"/>
          </w:tcPr>
          <w:p w14:paraId="3FF9388E" w14:textId="77777777" w:rsidR="006E1E67" w:rsidRDefault="006E1E67" w:rsidP="00D159D4">
            <w:pPr>
              <w:jc w:val="center"/>
              <w:rPr>
                <w:rFonts w:ascii="Arial" w:hAnsi="Arial" w:cs="Arial"/>
                <w:bCs/>
                <w:sz w:val="24"/>
                <w:szCs w:val="24"/>
              </w:rPr>
            </w:pPr>
            <w:r>
              <w:rPr>
                <w:rFonts w:ascii="Arial" w:hAnsi="Arial" w:cs="Arial"/>
                <w:sz w:val="24"/>
                <w:szCs w:val="24"/>
                <w:lang w:val="cy"/>
              </w:rPr>
              <w:t>1</w:t>
            </w:r>
          </w:p>
        </w:tc>
      </w:tr>
      <w:tr w:rsidR="006E1E67" w14:paraId="22CE1159" w14:textId="77777777" w:rsidTr="00D159D4">
        <w:trPr>
          <w:trHeight w:val="70"/>
        </w:trPr>
        <w:tc>
          <w:tcPr>
            <w:tcW w:w="4508" w:type="dxa"/>
          </w:tcPr>
          <w:p w14:paraId="0A2028BF" w14:textId="77777777" w:rsidR="006E1E67" w:rsidRDefault="006E1E67" w:rsidP="00D159D4">
            <w:pPr>
              <w:jc w:val="center"/>
              <w:rPr>
                <w:rFonts w:ascii="Arial" w:hAnsi="Arial" w:cs="Arial"/>
                <w:bCs/>
                <w:sz w:val="24"/>
                <w:szCs w:val="24"/>
              </w:rPr>
            </w:pPr>
            <w:r>
              <w:rPr>
                <w:rFonts w:ascii="Arial" w:hAnsi="Arial" w:cs="Arial"/>
                <w:sz w:val="24"/>
                <w:szCs w:val="24"/>
                <w:lang w:val="cy"/>
              </w:rPr>
              <w:t>Lefel 1</w:t>
            </w:r>
          </w:p>
        </w:tc>
        <w:tc>
          <w:tcPr>
            <w:tcW w:w="4508" w:type="dxa"/>
          </w:tcPr>
          <w:p w14:paraId="0EC7D1F3" w14:textId="40D37621" w:rsidR="006E1E67" w:rsidRDefault="004E003E" w:rsidP="00D159D4">
            <w:pPr>
              <w:jc w:val="center"/>
              <w:rPr>
                <w:rFonts w:ascii="Arial" w:hAnsi="Arial" w:cs="Arial"/>
                <w:bCs/>
                <w:sz w:val="24"/>
                <w:szCs w:val="24"/>
              </w:rPr>
            </w:pPr>
            <w:r>
              <w:rPr>
                <w:rFonts w:ascii="Arial" w:hAnsi="Arial" w:cs="Arial"/>
                <w:sz w:val="24"/>
                <w:szCs w:val="24"/>
                <w:lang w:val="cy"/>
              </w:rPr>
              <w:t>4</w:t>
            </w:r>
          </w:p>
        </w:tc>
      </w:tr>
      <w:tr w:rsidR="006E1E67" w14:paraId="07E8CB38" w14:textId="77777777" w:rsidTr="00D159D4">
        <w:trPr>
          <w:trHeight w:val="70"/>
        </w:trPr>
        <w:tc>
          <w:tcPr>
            <w:tcW w:w="4508" w:type="dxa"/>
          </w:tcPr>
          <w:p w14:paraId="567C5467" w14:textId="77777777" w:rsidR="006E1E67" w:rsidRDefault="006E1E67" w:rsidP="00D159D4">
            <w:pPr>
              <w:jc w:val="center"/>
              <w:rPr>
                <w:rFonts w:ascii="Arial" w:hAnsi="Arial" w:cs="Arial"/>
                <w:bCs/>
                <w:sz w:val="24"/>
                <w:szCs w:val="24"/>
              </w:rPr>
            </w:pPr>
            <w:r>
              <w:rPr>
                <w:rFonts w:ascii="Arial" w:hAnsi="Arial" w:cs="Arial"/>
                <w:sz w:val="24"/>
                <w:szCs w:val="24"/>
                <w:lang w:val="cy"/>
              </w:rPr>
              <w:t>Lefel 2</w:t>
            </w:r>
          </w:p>
        </w:tc>
        <w:tc>
          <w:tcPr>
            <w:tcW w:w="4508" w:type="dxa"/>
          </w:tcPr>
          <w:p w14:paraId="7ABEE1C9" w14:textId="1FB200CE" w:rsidR="006E1E67" w:rsidRDefault="004E003E" w:rsidP="00D159D4">
            <w:pPr>
              <w:jc w:val="center"/>
              <w:rPr>
                <w:rFonts w:ascii="Arial" w:hAnsi="Arial" w:cs="Arial"/>
                <w:bCs/>
                <w:sz w:val="24"/>
                <w:szCs w:val="24"/>
              </w:rPr>
            </w:pPr>
            <w:r>
              <w:rPr>
                <w:rFonts w:ascii="Arial" w:hAnsi="Arial" w:cs="Arial"/>
                <w:sz w:val="24"/>
                <w:szCs w:val="24"/>
                <w:lang w:val="cy"/>
              </w:rPr>
              <w:t>0</w:t>
            </w:r>
          </w:p>
        </w:tc>
      </w:tr>
      <w:tr w:rsidR="006E1E67" w14:paraId="2C15F2B0" w14:textId="77777777" w:rsidTr="00D159D4">
        <w:trPr>
          <w:trHeight w:val="70"/>
        </w:trPr>
        <w:tc>
          <w:tcPr>
            <w:tcW w:w="4508" w:type="dxa"/>
          </w:tcPr>
          <w:p w14:paraId="08C8C5BD" w14:textId="77777777" w:rsidR="006E1E67" w:rsidRDefault="006E1E67" w:rsidP="00D159D4">
            <w:pPr>
              <w:jc w:val="center"/>
              <w:rPr>
                <w:rFonts w:ascii="Arial" w:hAnsi="Arial" w:cs="Arial"/>
                <w:bCs/>
                <w:sz w:val="24"/>
                <w:szCs w:val="24"/>
              </w:rPr>
            </w:pPr>
            <w:r>
              <w:rPr>
                <w:rFonts w:ascii="Arial" w:hAnsi="Arial" w:cs="Arial"/>
                <w:sz w:val="24"/>
                <w:szCs w:val="24"/>
                <w:lang w:val="cy"/>
              </w:rPr>
              <w:t>Lefel 3</w:t>
            </w:r>
          </w:p>
        </w:tc>
        <w:tc>
          <w:tcPr>
            <w:tcW w:w="4508" w:type="dxa"/>
          </w:tcPr>
          <w:p w14:paraId="1956A573" w14:textId="430F428C" w:rsidR="006E1E67" w:rsidRDefault="004E003E" w:rsidP="00D159D4">
            <w:pPr>
              <w:jc w:val="center"/>
              <w:rPr>
                <w:rFonts w:ascii="Arial" w:hAnsi="Arial" w:cs="Arial"/>
                <w:bCs/>
                <w:sz w:val="24"/>
                <w:szCs w:val="24"/>
              </w:rPr>
            </w:pPr>
            <w:r>
              <w:rPr>
                <w:rFonts w:ascii="Arial" w:hAnsi="Arial" w:cs="Arial"/>
                <w:sz w:val="24"/>
                <w:szCs w:val="24"/>
                <w:lang w:val="cy"/>
              </w:rPr>
              <w:t>6</w:t>
            </w:r>
          </w:p>
        </w:tc>
      </w:tr>
      <w:tr w:rsidR="006E1E67" w14:paraId="56B576C0" w14:textId="77777777" w:rsidTr="00D159D4">
        <w:trPr>
          <w:trHeight w:val="70"/>
        </w:trPr>
        <w:tc>
          <w:tcPr>
            <w:tcW w:w="4508" w:type="dxa"/>
          </w:tcPr>
          <w:p w14:paraId="610C0F78" w14:textId="77777777" w:rsidR="006E1E67" w:rsidRDefault="006E1E67" w:rsidP="00D159D4">
            <w:pPr>
              <w:jc w:val="center"/>
              <w:rPr>
                <w:rFonts w:ascii="Arial" w:hAnsi="Arial" w:cs="Arial"/>
                <w:bCs/>
                <w:sz w:val="24"/>
                <w:szCs w:val="24"/>
              </w:rPr>
            </w:pPr>
            <w:r>
              <w:rPr>
                <w:rFonts w:ascii="Arial" w:hAnsi="Arial" w:cs="Arial"/>
                <w:sz w:val="24"/>
                <w:szCs w:val="24"/>
                <w:lang w:val="cy"/>
              </w:rPr>
              <w:lastRenderedPageBreak/>
              <w:t>Lefel 4</w:t>
            </w:r>
          </w:p>
        </w:tc>
        <w:tc>
          <w:tcPr>
            <w:tcW w:w="4508" w:type="dxa"/>
          </w:tcPr>
          <w:p w14:paraId="26BA5E04" w14:textId="247EDC20" w:rsidR="006E1E67" w:rsidRDefault="004E003E" w:rsidP="00D159D4">
            <w:pPr>
              <w:jc w:val="center"/>
              <w:rPr>
                <w:rFonts w:ascii="Arial" w:hAnsi="Arial" w:cs="Arial"/>
                <w:bCs/>
                <w:sz w:val="24"/>
                <w:szCs w:val="24"/>
              </w:rPr>
            </w:pPr>
            <w:r>
              <w:rPr>
                <w:rFonts w:ascii="Arial" w:hAnsi="Arial" w:cs="Arial"/>
                <w:sz w:val="24"/>
                <w:szCs w:val="24"/>
                <w:lang w:val="cy"/>
              </w:rPr>
              <w:t>3</w:t>
            </w:r>
          </w:p>
        </w:tc>
      </w:tr>
      <w:tr w:rsidR="006E1E67" w14:paraId="53E06497" w14:textId="77777777" w:rsidTr="00D159D4">
        <w:trPr>
          <w:trHeight w:val="70"/>
        </w:trPr>
        <w:tc>
          <w:tcPr>
            <w:tcW w:w="4508" w:type="dxa"/>
          </w:tcPr>
          <w:p w14:paraId="0A997F8A" w14:textId="77777777" w:rsidR="006E1E67" w:rsidRDefault="006E1E67" w:rsidP="00D159D4">
            <w:pPr>
              <w:jc w:val="center"/>
              <w:rPr>
                <w:rFonts w:ascii="Arial" w:hAnsi="Arial" w:cs="Arial"/>
                <w:bCs/>
                <w:sz w:val="24"/>
                <w:szCs w:val="24"/>
              </w:rPr>
            </w:pPr>
            <w:r>
              <w:rPr>
                <w:rFonts w:ascii="Arial" w:hAnsi="Arial" w:cs="Arial"/>
                <w:sz w:val="24"/>
                <w:szCs w:val="24"/>
                <w:lang w:val="cy"/>
              </w:rPr>
              <w:t>Lefel 5</w:t>
            </w:r>
          </w:p>
        </w:tc>
        <w:tc>
          <w:tcPr>
            <w:tcW w:w="4508" w:type="dxa"/>
          </w:tcPr>
          <w:p w14:paraId="3DBE982A" w14:textId="77777777" w:rsidR="006E1E67" w:rsidRDefault="006E1E67" w:rsidP="00D159D4">
            <w:pPr>
              <w:jc w:val="center"/>
              <w:rPr>
                <w:rFonts w:ascii="Arial" w:hAnsi="Arial" w:cs="Arial"/>
                <w:bCs/>
                <w:sz w:val="24"/>
                <w:szCs w:val="24"/>
              </w:rPr>
            </w:pPr>
            <w:r>
              <w:rPr>
                <w:rFonts w:ascii="Arial" w:hAnsi="Arial" w:cs="Arial"/>
                <w:sz w:val="24"/>
                <w:szCs w:val="24"/>
                <w:lang w:val="cy"/>
              </w:rPr>
              <w:t>6</w:t>
            </w:r>
          </w:p>
        </w:tc>
      </w:tr>
    </w:tbl>
    <w:p w14:paraId="771D064F" w14:textId="2F87EA74" w:rsidR="00B27489" w:rsidRDefault="00B27489" w:rsidP="00B64729">
      <w:pPr>
        <w:spacing w:before="100" w:after="0"/>
        <w:rPr>
          <w:rFonts w:ascii="Segoe UI" w:hAnsi="Segoe UI" w:cs="Segoe UI"/>
          <w:sz w:val="24"/>
          <w:szCs w:val="24"/>
        </w:rPr>
      </w:pPr>
    </w:p>
    <w:p w14:paraId="2CFC173F" w14:textId="6B20E9CA" w:rsidR="00733E24" w:rsidRPr="005C6B0D" w:rsidRDefault="00B13A15" w:rsidP="00733E24">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lang w:val="cy"/>
        </w:rPr>
        <w:t>8. Llunio Polisi</w:t>
      </w:r>
    </w:p>
    <w:p w14:paraId="40D7AC5C" w14:textId="5DEAED8C" w:rsidR="00733E24" w:rsidRDefault="00733E24" w:rsidP="007E07FF">
      <w:pPr>
        <w:spacing w:before="100" w:after="0"/>
        <w:ind w:left="714"/>
        <w:rPr>
          <w:rFonts w:ascii="Segoe UI" w:hAnsi="Segoe UI" w:cs="Segoe UI"/>
          <w:sz w:val="24"/>
          <w:szCs w:val="24"/>
        </w:rPr>
      </w:pPr>
    </w:p>
    <w:p w14:paraId="6F6C8863" w14:textId="77777777" w:rsidR="004C4215" w:rsidRPr="00191464" w:rsidRDefault="004C4215" w:rsidP="004C4215">
      <w:pPr>
        <w:spacing w:after="0"/>
        <w:rPr>
          <w:rFonts w:ascii="Arial" w:hAnsi="Arial" w:cs="Arial"/>
          <w:b/>
          <w:sz w:val="24"/>
          <w:szCs w:val="24"/>
        </w:rPr>
      </w:pPr>
      <w:r>
        <w:rPr>
          <w:rFonts w:ascii="Arial" w:hAnsi="Arial" w:cs="Arial"/>
          <w:b/>
          <w:bCs/>
          <w:sz w:val="24"/>
          <w:szCs w:val="24"/>
          <w:lang w:val="cy"/>
        </w:rPr>
        <w:t>Asesiadau o’r Effaith ar Gydraddoldeb</w:t>
      </w:r>
    </w:p>
    <w:p w14:paraId="00E64600" w14:textId="1D10A9F0" w:rsidR="008F1F67" w:rsidRDefault="008F1F67" w:rsidP="004C4215">
      <w:pPr>
        <w:spacing w:after="0"/>
        <w:rPr>
          <w:rFonts w:ascii="Arial" w:hAnsi="Arial" w:cs="Arial"/>
          <w:sz w:val="24"/>
          <w:szCs w:val="24"/>
        </w:rPr>
      </w:pPr>
    </w:p>
    <w:p w14:paraId="6ECF318D" w14:textId="3AECA4AD" w:rsidR="005B196C" w:rsidRDefault="005B196C" w:rsidP="004C4215">
      <w:pPr>
        <w:spacing w:after="0"/>
        <w:rPr>
          <w:rFonts w:ascii="Arial" w:hAnsi="Arial" w:cs="Arial"/>
          <w:sz w:val="24"/>
          <w:szCs w:val="24"/>
        </w:rPr>
      </w:pPr>
      <w:r>
        <w:rPr>
          <w:rFonts w:ascii="Arial" w:hAnsi="Arial" w:cs="Arial"/>
          <w:sz w:val="24"/>
          <w:szCs w:val="24"/>
          <w:lang w:val="cy"/>
        </w:rPr>
        <w:t>Mae gan SCHTh gyfrifoldeb i gynnal Asesiadau o’r Effaith ar Gydraddoldeb ar unrhyw bolisi, gweithdrefn neu weithgaredd y mae SCHTh yn ymgymryd ag ef, i sicrhau ei fod yn bodloni gofynion Dyletswydd Cydraddoldeb y Sector Cyhoeddus, ac nad yw’n cael effaith andwyol neu negyddol ar unrhyw grwpiau penodol o bobl a warchodir gan Ddeddf Cydraddoldeb 2010, gan asesu’r effaith y gallai ei chael ar unigolyn.</w:t>
      </w:r>
    </w:p>
    <w:p w14:paraId="41A3B8AD" w14:textId="77777777" w:rsidR="008F1F67" w:rsidRDefault="008F1F67" w:rsidP="004C4215">
      <w:pPr>
        <w:spacing w:after="0"/>
        <w:rPr>
          <w:rFonts w:ascii="Arial" w:hAnsi="Arial" w:cs="Arial"/>
          <w:sz w:val="24"/>
          <w:szCs w:val="24"/>
        </w:rPr>
      </w:pPr>
    </w:p>
    <w:p w14:paraId="29E65121" w14:textId="2D482B59" w:rsidR="004C4215" w:rsidRDefault="004C4215" w:rsidP="004C4215">
      <w:pPr>
        <w:spacing w:after="0"/>
        <w:rPr>
          <w:rFonts w:ascii="Arial" w:hAnsi="Arial" w:cs="Arial"/>
          <w:sz w:val="24"/>
          <w:szCs w:val="24"/>
        </w:rPr>
      </w:pPr>
      <w:r>
        <w:rPr>
          <w:rFonts w:ascii="Arial" w:hAnsi="Arial" w:cs="Arial"/>
          <w:sz w:val="24"/>
          <w:szCs w:val="24"/>
          <w:lang w:val="cy"/>
        </w:rPr>
        <w:t>Mae’r Gymraeg wedi’i chynnwys yn yr asesiad hwn er mwyn sicrhau ei bod yn cael ei hystyried bob amser.Mae'r cwestiwn yn gofyn y canlynol:</w:t>
      </w:r>
    </w:p>
    <w:p w14:paraId="44B3C38F" w14:textId="77777777" w:rsidR="003249BF" w:rsidRPr="003249BF" w:rsidRDefault="003249BF" w:rsidP="004C4215">
      <w:pPr>
        <w:spacing w:after="0"/>
        <w:rPr>
          <w:rFonts w:ascii="Arial" w:hAnsi="Arial" w:cs="Arial"/>
          <w:sz w:val="24"/>
          <w:szCs w:val="24"/>
        </w:rPr>
      </w:pPr>
    </w:p>
    <w:p w14:paraId="03C32A12" w14:textId="27284430" w:rsidR="004C4215" w:rsidRPr="00612A45" w:rsidRDefault="00F15F40" w:rsidP="004C4215">
      <w:pPr>
        <w:rPr>
          <w:rFonts w:ascii="Arial" w:hAnsi="Arial" w:cs="Arial"/>
          <w:i/>
          <w:sz w:val="24"/>
          <w:szCs w:val="24"/>
        </w:rPr>
      </w:pPr>
      <w:r>
        <w:rPr>
          <w:rFonts w:ascii="Arial" w:hAnsi="Arial" w:cs="Arial"/>
          <w:i/>
          <w:iCs/>
          <w:sz w:val="24"/>
          <w:szCs w:val="24"/>
          <w:shd w:val="clear" w:color="auto" w:fill="FFFFFF"/>
          <w:lang w:val="cy"/>
        </w:rPr>
        <w:t>‘</w:t>
      </w:r>
      <w:r w:rsidR="004C4215">
        <w:rPr>
          <w:rFonts w:ascii="Arial" w:hAnsi="Arial" w:cs="Arial"/>
          <w:i/>
          <w:iCs/>
          <w:sz w:val="24"/>
          <w:szCs w:val="24"/>
          <w:lang w:val="cy"/>
        </w:rPr>
        <w:t>Yn unol â Safonau’r Gymraeg, mae angen rhoi’r ystyriaethau a ganlyn hefyd mewn perthynas â’r Gymraeg:</w:t>
      </w:r>
    </w:p>
    <w:tbl>
      <w:tblPr>
        <w:tblW w:w="0" w:type="auto"/>
        <w:tblBorders>
          <w:top w:val="nil"/>
          <w:left w:val="nil"/>
          <w:bottom w:val="nil"/>
          <w:right w:val="nil"/>
        </w:tblBorders>
        <w:tblLook w:val="0000" w:firstRow="0" w:lastRow="0" w:firstColumn="0" w:lastColumn="0" w:noHBand="0" w:noVBand="0"/>
      </w:tblPr>
      <w:tblGrid>
        <w:gridCol w:w="9026"/>
      </w:tblGrid>
      <w:tr w:rsidR="004C4215" w:rsidRPr="00612A45" w14:paraId="7439C4B3" w14:textId="77777777" w:rsidTr="00CC0814">
        <w:trPr>
          <w:trHeight w:val="589"/>
        </w:trPr>
        <w:tc>
          <w:tcPr>
            <w:tcW w:w="0" w:type="auto"/>
          </w:tcPr>
          <w:p w14:paraId="7131A829" w14:textId="77777777" w:rsidR="004C4215" w:rsidRPr="00612A45" w:rsidRDefault="004C4215" w:rsidP="00CC0814">
            <w:pPr>
              <w:autoSpaceDE w:val="0"/>
              <w:autoSpaceDN w:val="0"/>
              <w:adjustRightInd w:val="0"/>
              <w:rPr>
                <w:rFonts w:ascii="Arial" w:hAnsi="Arial" w:cs="Arial"/>
                <w:i/>
                <w:sz w:val="24"/>
                <w:szCs w:val="24"/>
              </w:rPr>
            </w:pPr>
            <w:r>
              <w:rPr>
                <w:rFonts w:ascii="Arial" w:hAnsi="Arial" w:cs="Arial"/>
                <w:i/>
                <w:iCs/>
                <w:sz w:val="24"/>
                <w:szCs w:val="24"/>
                <w:lang w:val="cy"/>
              </w:rPr>
              <w:t>Dangoswch sut yr ydych wedi ystyried sut y byddai’r penderfyniad polisi yn cael effeithiau cadarnhaol, neu fwy o effeithiau cadarnhaol, ar y canlynol -</w:t>
            </w:r>
          </w:p>
          <w:p w14:paraId="190D32DE" w14:textId="77777777" w:rsidR="004C4215" w:rsidRPr="00612A45" w:rsidRDefault="004C4215" w:rsidP="00CC0814">
            <w:pPr>
              <w:autoSpaceDE w:val="0"/>
              <w:autoSpaceDN w:val="0"/>
              <w:adjustRightInd w:val="0"/>
              <w:rPr>
                <w:rFonts w:ascii="Arial" w:hAnsi="Arial" w:cs="Arial"/>
                <w:i/>
                <w:sz w:val="24"/>
                <w:szCs w:val="24"/>
              </w:rPr>
            </w:pPr>
            <w:r>
              <w:rPr>
                <w:rFonts w:ascii="Arial" w:hAnsi="Arial" w:cs="Arial"/>
                <w:i/>
                <w:iCs/>
                <w:sz w:val="24"/>
                <w:szCs w:val="24"/>
                <w:lang w:val="cy"/>
              </w:rPr>
              <w:t>(a) cyfleoedd i bobl ddefnyddio’r Gymraeg, a (b) peidio â thrin y Gymraeg yn llai ffafriol na’r Saesneg.</w:t>
            </w:r>
          </w:p>
          <w:p w14:paraId="2A653FCC" w14:textId="77777777" w:rsidR="004C4215" w:rsidRPr="00612A45" w:rsidRDefault="004C4215" w:rsidP="00CC0814">
            <w:pPr>
              <w:autoSpaceDE w:val="0"/>
              <w:autoSpaceDN w:val="0"/>
              <w:adjustRightInd w:val="0"/>
              <w:spacing w:after="0" w:line="240" w:lineRule="auto"/>
              <w:rPr>
                <w:rFonts w:ascii="Arial" w:hAnsi="Arial" w:cs="Arial"/>
                <w:i/>
                <w:sz w:val="24"/>
                <w:szCs w:val="24"/>
              </w:rPr>
            </w:pPr>
            <w:r>
              <w:rPr>
                <w:rFonts w:ascii="Arial" w:hAnsi="Arial" w:cs="Arial"/>
                <w:i/>
                <w:iCs/>
                <w:sz w:val="24"/>
                <w:szCs w:val="24"/>
                <w:lang w:val="cy"/>
              </w:rPr>
              <w:t xml:space="preserve">Dangoswch sut yr ydych wedi ystyried sut na fyddai’r penderfyniad polisi yn cael effeithiau andwyol, neu fel y byddai wedi lleihau effeithiau andwyol, ar y canlynol — </w:t>
            </w:r>
          </w:p>
          <w:p w14:paraId="094D4416" w14:textId="77777777" w:rsidR="004C4215" w:rsidRPr="00612A45" w:rsidRDefault="004C4215" w:rsidP="00CC0814">
            <w:pPr>
              <w:autoSpaceDE w:val="0"/>
              <w:autoSpaceDN w:val="0"/>
              <w:adjustRightInd w:val="0"/>
              <w:rPr>
                <w:rFonts w:ascii="Arial" w:hAnsi="Arial" w:cs="Arial"/>
                <w:i/>
                <w:sz w:val="24"/>
                <w:szCs w:val="24"/>
              </w:rPr>
            </w:pPr>
            <w:r>
              <w:rPr>
                <w:rFonts w:ascii="Arial" w:hAnsi="Arial" w:cs="Arial"/>
                <w:i/>
                <w:iCs/>
                <w:sz w:val="24"/>
                <w:szCs w:val="24"/>
                <w:lang w:val="cy"/>
              </w:rPr>
              <w:t>(a) cyfleoedd i bobl ddefnyddio’r Gymraeg, a (b) peidio â thrin y Gymraeg yn llai ffafriol na’r Saesneg.</w:t>
            </w:r>
          </w:p>
        </w:tc>
      </w:tr>
      <w:tr w:rsidR="004C4215" w:rsidRPr="0034741C" w14:paraId="635E31E5" w14:textId="77777777" w:rsidTr="00CC0814">
        <w:trPr>
          <w:trHeight w:val="589"/>
        </w:trPr>
        <w:tc>
          <w:tcPr>
            <w:tcW w:w="0" w:type="auto"/>
          </w:tcPr>
          <w:p w14:paraId="673BF685" w14:textId="47D5CC07" w:rsidR="004C4215" w:rsidRDefault="004C4215" w:rsidP="00CC0814">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lang w:val="cy"/>
              </w:rPr>
              <w:t>Pryd bynnag y bydd SCHTh yn cynnal darn o waith annibynnol, rydym hefyd yn sicrhau bod asesiad o’r effaith ar gydraddoldeb yn cael ei gynnal.</w:t>
            </w:r>
            <w:r w:rsidR="00331D39">
              <w:rPr>
                <w:rFonts w:ascii="Arial" w:hAnsi="Arial" w:cs="Arial"/>
                <w:color w:val="000000"/>
                <w:sz w:val="24"/>
                <w:szCs w:val="24"/>
                <w:lang w:val="cy"/>
              </w:rPr>
              <w:t xml:space="preserve"> </w:t>
            </w:r>
            <w:r>
              <w:rPr>
                <w:rFonts w:ascii="Arial" w:hAnsi="Arial" w:cs="Arial"/>
                <w:color w:val="000000"/>
                <w:sz w:val="24"/>
                <w:szCs w:val="24"/>
                <w:lang w:val="cy"/>
              </w:rPr>
              <w:t>Mae enghreifftiau o asesiadau effaith blaenorol yn cynnwys:</w:t>
            </w:r>
          </w:p>
          <w:p w14:paraId="026D30F3" w14:textId="77777777" w:rsidR="004C4215" w:rsidRDefault="004C4215" w:rsidP="004C4215">
            <w:pPr>
              <w:pStyle w:val="ListParagraph"/>
              <w:numPr>
                <w:ilvl w:val="0"/>
                <w:numId w:val="10"/>
              </w:numPr>
              <w:autoSpaceDE w:val="0"/>
              <w:autoSpaceDN w:val="0"/>
              <w:adjustRightInd w:val="0"/>
              <w:rPr>
                <w:rFonts w:ascii="Arial" w:eastAsiaTheme="minorHAnsi" w:hAnsi="Arial" w:cs="Arial"/>
                <w:color w:val="000000"/>
                <w:sz w:val="24"/>
                <w:szCs w:val="24"/>
              </w:rPr>
            </w:pPr>
            <w:r>
              <w:rPr>
                <w:rFonts w:ascii="Arial" w:eastAsiaTheme="minorHAnsi" w:hAnsi="Arial" w:cs="Arial"/>
                <w:color w:val="000000"/>
                <w:sz w:val="24"/>
                <w:szCs w:val="24"/>
                <w:lang w:val="cy"/>
              </w:rPr>
              <w:t>Asesiad o’r Effaith ar Gydraddoldeb Praesept y Dreth Gyngor</w:t>
            </w:r>
          </w:p>
          <w:p w14:paraId="31FB8B95" w14:textId="77777777" w:rsidR="004C4215" w:rsidRDefault="004C4215" w:rsidP="004C4215">
            <w:pPr>
              <w:pStyle w:val="ListParagraph"/>
              <w:numPr>
                <w:ilvl w:val="0"/>
                <w:numId w:val="10"/>
              </w:numPr>
              <w:autoSpaceDE w:val="0"/>
              <w:autoSpaceDN w:val="0"/>
              <w:adjustRightInd w:val="0"/>
              <w:rPr>
                <w:rFonts w:ascii="Arial" w:eastAsiaTheme="minorHAnsi" w:hAnsi="Arial" w:cs="Arial"/>
                <w:color w:val="000000"/>
                <w:sz w:val="24"/>
                <w:szCs w:val="24"/>
              </w:rPr>
            </w:pPr>
            <w:r>
              <w:rPr>
                <w:rFonts w:ascii="Arial" w:eastAsiaTheme="minorHAnsi" w:hAnsi="Arial" w:cs="Arial"/>
                <w:color w:val="000000"/>
                <w:sz w:val="24"/>
                <w:szCs w:val="24"/>
                <w:lang w:val="cy"/>
              </w:rPr>
              <w:t>Asesiad o’r Effaith ar Gydraddoldeb Ymgynghori ar y Cynllun Heddlu a Throseddu</w:t>
            </w:r>
          </w:p>
          <w:p w14:paraId="1A269A8A" w14:textId="77777777" w:rsidR="004C4215" w:rsidRDefault="004C4215" w:rsidP="004C4215">
            <w:pPr>
              <w:pStyle w:val="ListParagraph"/>
              <w:numPr>
                <w:ilvl w:val="0"/>
                <w:numId w:val="10"/>
              </w:numPr>
              <w:autoSpaceDE w:val="0"/>
              <w:autoSpaceDN w:val="0"/>
              <w:adjustRightInd w:val="0"/>
              <w:rPr>
                <w:rFonts w:ascii="Arial" w:eastAsiaTheme="minorHAnsi" w:hAnsi="Arial" w:cs="Arial"/>
                <w:color w:val="000000"/>
                <w:sz w:val="24"/>
                <w:szCs w:val="24"/>
              </w:rPr>
            </w:pPr>
            <w:r>
              <w:rPr>
                <w:rFonts w:ascii="Arial" w:eastAsiaTheme="minorHAnsi" w:hAnsi="Arial" w:cs="Arial"/>
                <w:color w:val="000000"/>
                <w:sz w:val="24"/>
                <w:szCs w:val="24"/>
                <w:lang w:val="cy"/>
              </w:rPr>
              <w:t>Asesiad o’r Effaith ar Gydraddoldeb Fforwm Ymgysylltu â Dioddefwyr</w:t>
            </w:r>
          </w:p>
          <w:p w14:paraId="56036E95" w14:textId="77777777" w:rsidR="004C4215" w:rsidRDefault="004C4215" w:rsidP="004C4215">
            <w:pPr>
              <w:pStyle w:val="ListParagraph"/>
              <w:numPr>
                <w:ilvl w:val="0"/>
                <w:numId w:val="10"/>
              </w:numPr>
              <w:autoSpaceDE w:val="0"/>
              <w:autoSpaceDN w:val="0"/>
              <w:adjustRightInd w:val="0"/>
              <w:rPr>
                <w:rFonts w:ascii="Arial" w:eastAsiaTheme="minorHAnsi" w:hAnsi="Arial" w:cs="Arial"/>
                <w:color w:val="000000"/>
                <w:sz w:val="24"/>
                <w:szCs w:val="24"/>
              </w:rPr>
            </w:pPr>
            <w:r>
              <w:rPr>
                <w:rFonts w:ascii="Arial" w:eastAsiaTheme="minorHAnsi" w:hAnsi="Arial" w:cs="Arial"/>
                <w:color w:val="000000"/>
                <w:sz w:val="24"/>
                <w:szCs w:val="24"/>
                <w:lang w:val="cy"/>
              </w:rPr>
              <w:t>Asesiad o’r Effaith ar Gydraddoldeb Ymgynghori ac Ymgysylltu</w:t>
            </w:r>
          </w:p>
          <w:p w14:paraId="5CB62AC9" w14:textId="67EB85BC" w:rsidR="004C4215" w:rsidRDefault="004C4215" w:rsidP="004C4215">
            <w:pPr>
              <w:pStyle w:val="ListParagraph"/>
              <w:numPr>
                <w:ilvl w:val="0"/>
                <w:numId w:val="10"/>
              </w:numPr>
              <w:autoSpaceDE w:val="0"/>
              <w:autoSpaceDN w:val="0"/>
              <w:adjustRightInd w:val="0"/>
              <w:rPr>
                <w:rFonts w:ascii="Arial" w:eastAsiaTheme="minorHAnsi" w:hAnsi="Arial" w:cs="Arial"/>
                <w:color w:val="000000"/>
                <w:sz w:val="24"/>
                <w:szCs w:val="24"/>
              </w:rPr>
            </w:pPr>
            <w:r>
              <w:rPr>
                <w:rFonts w:ascii="Arial" w:eastAsiaTheme="minorHAnsi" w:hAnsi="Arial" w:cs="Arial"/>
                <w:color w:val="000000"/>
                <w:sz w:val="24"/>
                <w:szCs w:val="24"/>
                <w:lang w:val="cy"/>
              </w:rPr>
              <w:t>Asesiad o’r Effaith ar Gydraddoldeb y Cynllun Heddlu a Throseddu</w:t>
            </w:r>
          </w:p>
          <w:p w14:paraId="517663B9" w14:textId="77777777" w:rsidR="00392B25" w:rsidRDefault="00392B25" w:rsidP="00392B25">
            <w:pPr>
              <w:pStyle w:val="ListParagraph"/>
              <w:autoSpaceDE w:val="0"/>
              <w:autoSpaceDN w:val="0"/>
              <w:adjustRightInd w:val="0"/>
              <w:rPr>
                <w:rFonts w:ascii="Arial" w:eastAsiaTheme="minorHAnsi" w:hAnsi="Arial" w:cs="Arial"/>
                <w:color w:val="000000"/>
                <w:sz w:val="24"/>
                <w:szCs w:val="24"/>
              </w:rPr>
            </w:pPr>
          </w:p>
          <w:p w14:paraId="54592820" w14:textId="77777777" w:rsidR="004C4215" w:rsidRDefault="004C4215" w:rsidP="002073F9">
            <w:pPr>
              <w:pStyle w:val="ListParagraph"/>
              <w:autoSpaceDE w:val="0"/>
              <w:autoSpaceDN w:val="0"/>
              <w:adjustRightInd w:val="0"/>
              <w:spacing w:after="0"/>
              <w:ind w:left="0"/>
              <w:rPr>
                <w:rFonts w:ascii="Arial" w:eastAsiaTheme="minorHAnsi" w:hAnsi="Arial" w:cs="Arial"/>
                <w:color w:val="000000"/>
                <w:sz w:val="24"/>
                <w:szCs w:val="24"/>
              </w:rPr>
            </w:pPr>
            <w:r>
              <w:rPr>
                <w:rFonts w:ascii="Arial" w:eastAsiaTheme="minorHAnsi" w:hAnsi="Arial" w:cs="Arial"/>
                <w:color w:val="000000"/>
                <w:sz w:val="24"/>
                <w:szCs w:val="24"/>
                <w:lang w:val="cy"/>
              </w:rPr>
              <w:t>Mae'r rhain i gyd wedi'u cyhoeddi ac ar gael i'w gweld ar ein gwefan.</w:t>
            </w:r>
          </w:p>
          <w:p w14:paraId="7A7486A4" w14:textId="6F0956F0" w:rsidR="002073F9" w:rsidRPr="002073F9" w:rsidRDefault="002073F9" w:rsidP="002073F9">
            <w:pPr>
              <w:pStyle w:val="ListParagraph"/>
              <w:autoSpaceDE w:val="0"/>
              <w:autoSpaceDN w:val="0"/>
              <w:adjustRightInd w:val="0"/>
              <w:spacing w:after="0"/>
              <w:ind w:left="0"/>
              <w:rPr>
                <w:rFonts w:ascii="Arial" w:eastAsiaTheme="minorHAnsi" w:hAnsi="Arial" w:cs="Arial"/>
                <w:color w:val="000000"/>
                <w:sz w:val="24"/>
                <w:szCs w:val="24"/>
              </w:rPr>
            </w:pPr>
          </w:p>
        </w:tc>
      </w:tr>
    </w:tbl>
    <w:p w14:paraId="3A664BFD" w14:textId="7CF69508" w:rsidR="00392B25" w:rsidRPr="005C6B0D" w:rsidRDefault="00B15138" w:rsidP="00392B25">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lang w:val="cy"/>
        </w:rPr>
        <w:lastRenderedPageBreak/>
        <w:t>9. Anfodlonrwydd</w:t>
      </w:r>
    </w:p>
    <w:p w14:paraId="18A80049" w14:textId="63720FD8" w:rsidR="00C07226" w:rsidRDefault="00C07226" w:rsidP="007E07FF">
      <w:pPr>
        <w:spacing w:before="100" w:after="0"/>
        <w:ind w:left="714"/>
        <w:rPr>
          <w:rFonts w:ascii="Segoe UI" w:hAnsi="Segoe UI" w:cs="Segoe UI"/>
          <w:sz w:val="24"/>
          <w:szCs w:val="24"/>
        </w:rPr>
      </w:pPr>
    </w:p>
    <w:p w14:paraId="140F03FA" w14:textId="68265BC5" w:rsidR="00B27489" w:rsidRPr="005E532D" w:rsidRDefault="00EE09C2" w:rsidP="005E532D">
      <w:pPr>
        <w:spacing w:after="0"/>
        <w:rPr>
          <w:rFonts w:ascii="Arial" w:hAnsi="Arial" w:cs="Arial"/>
          <w:sz w:val="24"/>
          <w:szCs w:val="24"/>
        </w:rPr>
      </w:pPr>
      <w:r>
        <w:rPr>
          <w:rFonts w:ascii="Arial" w:hAnsi="Arial" w:cs="Arial"/>
          <w:sz w:val="24"/>
          <w:szCs w:val="24"/>
          <w:lang w:val="cy"/>
        </w:rPr>
        <w:t>Ni dderbyniodd SCHTh unrhyw gwynion yn ymwneud â'r Gymraeg yn ystod y flwyddyn ddiwethaf.</w:t>
      </w:r>
    </w:p>
    <w:p w14:paraId="1557C5CE" w14:textId="77777777" w:rsidR="0011225B" w:rsidRDefault="0011225B" w:rsidP="007E07FF">
      <w:pPr>
        <w:spacing w:before="100" w:after="0"/>
        <w:ind w:left="714"/>
        <w:rPr>
          <w:rFonts w:ascii="Segoe UI" w:hAnsi="Segoe UI" w:cs="Segoe UI"/>
          <w:sz w:val="24"/>
          <w:szCs w:val="24"/>
        </w:rPr>
      </w:pPr>
    </w:p>
    <w:p w14:paraId="674CDAA7" w14:textId="7112BA0F" w:rsidR="00EE09C2" w:rsidRPr="005C6B0D" w:rsidRDefault="00B15138" w:rsidP="00EE09C2">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lang w:val="cy"/>
        </w:rPr>
        <w:t>10. Lefelau’r Gymraeg</w:t>
      </w:r>
    </w:p>
    <w:p w14:paraId="5235716A" w14:textId="40621275" w:rsidR="00EE09C2" w:rsidRDefault="00EE09C2" w:rsidP="002073F9">
      <w:pPr>
        <w:spacing w:before="100" w:after="0"/>
        <w:rPr>
          <w:rFonts w:ascii="Segoe UI" w:hAnsi="Segoe UI" w:cs="Segoe UI"/>
          <w:sz w:val="24"/>
          <w:szCs w:val="24"/>
        </w:rPr>
      </w:pPr>
    </w:p>
    <w:tbl>
      <w:tblPr>
        <w:tblW w:w="11226"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871"/>
        <w:gridCol w:w="1871"/>
        <w:gridCol w:w="1871"/>
        <w:gridCol w:w="1871"/>
        <w:gridCol w:w="1871"/>
      </w:tblGrid>
      <w:tr w:rsidR="000C5CE8" w:rsidRPr="003653DB" w14:paraId="42595D0D" w14:textId="77777777" w:rsidTr="00CC0814">
        <w:trPr>
          <w:trHeight w:val="20"/>
        </w:trPr>
        <w:tc>
          <w:tcPr>
            <w:tcW w:w="1871" w:type="dxa"/>
          </w:tcPr>
          <w:p w14:paraId="5941C5EB" w14:textId="3F595D29" w:rsidR="000C5CE8" w:rsidRPr="003653DB" w:rsidRDefault="000C5CE8" w:rsidP="00CC0814">
            <w:pPr>
              <w:spacing w:after="120" w:line="240" w:lineRule="auto"/>
              <w:rPr>
                <w:rFonts w:ascii="Arial" w:eastAsia="Times New Roman" w:hAnsi="Arial" w:cs="Arial"/>
              </w:rPr>
            </w:pPr>
            <w:r>
              <w:rPr>
                <w:rFonts w:ascii="Arial" w:eastAsia="Times New Roman" w:hAnsi="Arial" w:cs="Arial"/>
                <w:lang w:val="cy"/>
              </w:rPr>
              <w:t>Rhai ffyrdd o ddefnyddio'r Gymraeg yn SCHTh</w:t>
            </w:r>
          </w:p>
        </w:tc>
        <w:tc>
          <w:tcPr>
            <w:tcW w:w="1871" w:type="dxa"/>
          </w:tcPr>
          <w:p w14:paraId="4B529CF7" w14:textId="77777777" w:rsidR="000C5CE8" w:rsidRPr="003653DB" w:rsidRDefault="000C5CE8" w:rsidP="00CC0814">
            <w:pPr>
              <w:keepNext/>
              <w:spacing w:before="240" w:after="60" w:line="240" w:lineRule="auto"/>
              <w:jc w:val="center"/>
              <w:outlineLvl w:val="0"/>
              <w:rPr>
                <w:rFonts w:ascii="Arial" w:eastAsia="Times New Roman" w:hAnsi="Arial" w:cs="Arial"/>
                <w:b/>
                <w:bCs/>
                <w:kern w:val="32"/>
                <w:u w:val="single"/>
              </w:rPr>
            </w:pPr>
            <w:r>
              <w:rPr>
                <w:rFonts w:ascii="Arial" w:eastAsia="Times New Roman" w:hAnsi="Arial" w:cs="Arial"/>
                <w:b/>
                <w:bCs/>
                <w:kern w:val="32"/>
                <w:u w:val="single"/>
                <w:lang w:val="cy"/>
              </w:rPr>
              <w:t>Lefel 1</w:t>
            </w:r>
          </w:p>
          <w:p w14:paraId="3B5C8C58" w14:textId="77777777" w:rsidR="000C5CE8" w:rsidRPr="003653DB" w:rsidRDefault="000C5CE8" w:rsidP="00CC0814">
            <w:pPr>
              <w:spacing w:after="0" w:line="240" w:lineRule="auto"/>
              <w:jc w:val="center"/>
              <w:rPr>
                <w:rFonts w:ascii="Arial" w:eastAsia="Times New Roman" w:hAnsi="Arial" w:cs="Arial"/>
              </w:rPr>
            </w:pPr>
          </w:p>
        </w:tc>
        <w:tc>
          <w:tcPr>
            <w:tcW w:w="1871" w:type="dxa"/>
          </w:tcPr>
          <w:p w14:paraId="6880D2EC" w14:textId="77777777" w:rsidR="000C5CE8" w:rsidRPr="003653DB" w:rsidRDefault="000C5CE8" w:rsidP="00CC0814">
            <w:pPr>
              <w:spacing w:after="0" w:line="240" w:lineRule="auto"/>
              <w:jc w:val="center"/>
              <w:rPr>
                <w:rFonts w:ascii="Arial" w:eastAsia="Times New Roman" w:hAnsi="Arial" w:cs="Arial"/>
                <w:b/>
                <w:bCs/>
                <w:u w:val="single"/>
              </w:rPr>
            </w:pPr>
          </w:p>
          <w:p w14:paraId="3128A876" w14:textId="77777777" w:rsidR="000C5CE8" w:rsidRPr="003653DB" w:rsidRDefault="000C5CE8" w:rsidP="00CC0814">
            <w:pPr>
              <w:spacing w:after="0" w:line="240" w:lineRule="auto"/>
              <w:jc w:val="center"/>
              <w:rPr>
                <w:rFonts w:ascii="Arial" w:eastAsia="Times New Roman" w:hAnsi="Arial" w:cs="Arial"/>
                <w:b/>
                <w:bCs/>
                <w:u w:val="single"/>
              </w:rPr>
            </w:pPr>
            <w:r>
              <w:rPr>
                <w:rFonts w:ascii="Arial" w:eastAsia="Times New Roman" w:hAnsi="Arial" w:cs="Arial"/>
                <w:b/>
                <w:bCs/>
                <w:u w:val="single"/>
                <w:lang w:val="cy"/>
              </w:rPr>
              <w:t>Lefel 2</w:t>
            </w:r>
          </w:p>
          <w:p w14:paraId="7FD392F3" w14:textId="77777777" w:rsidR="000C5CE8" w:rsidRPr="003653DB" w:rsidRDefault="000C5CE8" w:rsidP="00CC0814">
            <w:pPr>
              <w:spacing w:after="0" w:line="240" w:lineRule="auto"/>
              <w:jc w:val="center"/>
              <w:rPr>
                <w:rFonts w:ascii="Arial" w:eastAsia="Times New Roman" w:hAnsi="Arial" w:cs="Arial"/>
                <w:b/>
                <w:bCs/>
                <w:u w:val="single"/>
              </w:rPr>
            </w:pPr>
          </w:p>
          <w:p w14:paraId="72B97D8B" w14:textId="77777777" w:rsidR="000C5CE8" w:rsidRPr="003653DB" w:rsidRDefault="000C5CE8" w:rsidP="00CC0814">
            <w:pPr>
              <w:spacing w:after="0" w:line="240" w:lineRule="auto"/>
              <w:jc w:val="center"/>
              <w:rPr>
                <w:rFonts w:ascii="Arial" w:eastAsia="Times New Roman" w:hAnsi="Arial" w:cs="Arial"/>
                <w:b/>
                <w:bCs/>
                <w:u w:val="single"/>
              </w:rPr>
            </w:pPr>
          </w:p>
        </w:tc>
        <w:tc>
          <w:tcPr>
            <w:tcW w:w="1871" w:type="dxa"/>
          </w:tcPr>
          <w:p w14:paraId="511234B5" w14:textId="77777777" w:rsidR="000C5CE8" w:rsidRPr="003653DB" w:rsidRDefault="000C5CE8" w:rsidP="00CC0814">
            <w:pPr>
              <w:spacing w:after="0" w:line="240" w:lineRule="auto"/>
              <w:jc w:val="center"/>
              <w:rPr>
                <w:rFonts w:ascii="Arial" w:eastAsia="Times New Roman" w:hAnsi="Arial" w:cs="Arial"/>
                <w:b/>
                <w:bCs/>
                <w:u w:val="single"/>
              </w:rPr>
            </w:pPr>
          </w:p>
          <w:p w14:paraId="427CDD4B" w14:textId="77777777" w:rsidR="000C5CE8" w:rsidRPr="003653DB" w:rsidRDefault="000C5CE8" w:rsidP="00CC0814">
            <w:pPr>
              <w:spacing w:after="0" w:line="240" w:lineRule="auto"/>
              <w:jc w:val="center"/>
              <w:rPr>
                <w:rFonts w:ascii="Arial" w:eastAsia="Times New Roman" w:hAnsi="Arial" w:cs="Arial"/>
                <w:b/>
                <w:bCs/>
                <w:u w:val="single"/>
              </w:rPr>
            </w:pPr>
            <w:r>
              <w:rPr>
                <w:rFonts w:ascii="Arial" w:eastAsia="Times New Roman" w:hAnsi="Arial" w:cs="Arial"/>
                <w:b/>
                <w:bCs/>
                <w:u w:val="single"/>
                <w:lang w:val="cy"/>
              </w:rPr>
              <w:t>Lefel 3</w:t>
            </w:r>
          </w:p>
          <w:p w14:paraId="4B426268" w14:textId="77777777" w:rsidR="000C5CE8" w:rsidRPr="003653DB" w:rsidRDefault="000C5CE8" w:rsidP="00CC0814">
            <w:pPr>
              <w:spacing w:after="0" w:line="240" w:lineRule="auto"/>
              <w:jc w:val="center"/>
              <w:rPr>
                <w:rFonts w:ascii="Arial" w:eastAsia="Times New Roman" w:hAnsi="Arial" w:cs="Arial"/>
                <w:b/>
                <w:bCs/>
                <w:u w:val="single"/>
              </w:rPr>
            </w:pPr>
          </w:p>
          <w:p w14:paraId="4CC619A8" w14:textId="77777777" w:rsidR="000C5CE8" w:rsidRPr="003653DB" w:rsidRDefault="000C5CE8" w:rsidP="00CC0814">
            <w:pPr>
              <w:spacing w:after="0" w:line="240" w:lineRule="auto"/>
              <w:jc w:val="center"/>
              <w:rPr>
                <w:rFonts w:ascii="Arial" w:eastAsia="Times New Roman" w:hAnsi="Arial" w:cs="Arial"/>
                <w:b/>
                <w:bCs/>
                <w:u w:val="single"/>
              </w:rPr>
            </w:pPr>
          </w:p>
        </w:tc>
        <w:tc>
          <w:tcPr>
            <w:tcW w:w="1871" w:type="dxa"/>
          </w:tcPr>
          <w:p w14:paraId="66D30EC1" w14:textId="77777777" w:rsidR="000C5CE8" w:rsidRPr="003653DB" w:rsidRDefault="000C5CE8" w:rsidP="00CC0814">
            <w:pPr>
              <w:spacing w:after="0" w:line="240" w:lineRule="auto"/>
              <w:jc w:val="center"/>
              <w:rPr>
                <w:rFonts w:ascii="Arial" w:eastAsia="Times New Roman" w:hAnsi="Arial" w:cs="Arial"/>
                <w:b/>
                <w:bCs/>
                <w:u w:val="single"/>
              </w:rPr>
            </w:pPr>
          </w:p>
          <w:p w14:paraId="49EA0251" w14:textId="77777777" w:rsidR="000C5CE8" w:rsidRPr="003653DB" w:rsidRDefault="000C5CE8" w:rsidP="00CC0814">
            <w:pPr>
              <w:spacing w:after="0" w:line="240" w:lineRule="auto"/>
              <w:jc w:val="center"/>
              <w:rPr>
                <w:rFonts w:ascii="Arial" w:eastAsia="Times New Roman" w:hAnsi="Arial" w:cs="Arial"/>
                <w:b/>
                <w:bCs/>
                <w:u w:val="single"/>
              </w:rPr>
            </w:pPr>
            <w:r>
              <w:rPr>
                <w:rFonts w:ascii="Arial" w:eastAsia="Times New Roman" w:hAnsi="Arial" w:cs="Arial"/>
                <w:b/>
                <w:bCs/>
                <w:u w:val="single"/>
                <w:lang w:val="cy"/>
              </w:rPr>
              <w:t>Lefel 4</w:t>
            </w:r>
          </w:p>
          <w:p w14:paraId="3167AF19" w14:textId="77777777" w:rsidR="000C5CE8" w:rsidRPr="003653DB" w:rsidRDefault="000C5CE8" w:rsidP="00CC0814">
            <w:pPr>
              <w:spacing w:after="0" w:line="240" w:lineRule="auto"/>
              <w:jc w:val="center"/>
              <w:rPr>
                <w:rFonts w:ascii="Arial" w:eastAsia="Times New Roman" w:hAnsi="Arial" w:cs="Arial"/>
                <w:b/>
                <w:bCs/>
                <w:u w:val="single"/>
              </w:rPr>
            </w:pPr>
          </w:p>
          <w:p w14:paraId="71B52B78" w14:textId="77777777" w:rsidR="000C5CE8" w:rsidRPr="003653DB" w:rsidRDefault="000C5CE8" w:rsidP="00CC0814">
            <w:pPr>
              <w:spacing w:after="0" w:line="240" w:lineRule="auto"/>
              <w:jc w:val="center"/>
              <w:rPr>
                <w:rFonts w:ascii="Arial" w:eastAsia="Times New Roman" w:hAnsi="Arial" w:cs="Arial"/>
                <w:b/>
                <w:bCs/>
                <w:u w:val="single"/>
              </w:rPr>
            </w:pPr>
          </w:p>
        </w:tc>
        <w:tc>
          <w:tcPr>
            <w:tcW w:w="1871" w:type="dxa"/>
          </w:tcPr>
          <w:p w14:paraId="4E518F2E" w14:textId="77777777" w:rsidR="000C5CE8" w:rsidRPr="003653DB" w:rsidRDefault="000C5CE8" w:rsidP="00CC0814">
            <w:pPr>
              <w:spacing w:after="0" w:line="240" w:lineRule="auto"/>
              <w:jc w:val="center"/>
              <w:rPr>
                <w:rFonts w:ascii="Arial" w:eastAsia="Times New Roman" w:hAnsi="Arial" w:cs="Arial"/>
                <w:b/>
                <w:bCs/>
                <w:u w:val="single"/>
              </w:rPr>
            </w:pPr>
          </w:p>
          <w:p w14:paraId="29EEC9D4" w14:textId="77777777" w:rsidR="000C5CE8" w:rsidRPr="003653DB" w:rsidRDefault="000C5CE8" w:rsidP="00CC0814">
            <w:pPr>
              <w:spacing w:after="0" w:line="240" w:lineRule="auto"/>
              <w:jc w:val="center"/>
              <w:rPr>
                <w:rFonts w:ascii="Arial" w:eastAsia="Times New Roman" w:hAnsi="Arial" w:cs="Arial"/>
                <w:b/>
                <w:bCs/>
                <w:u w:val="single"/>
              </w:rPr>
            </w:pPr>
            <w:r>
              <w:rPr>
                <w:rFonts w:ascii="Arial" w:eastAsia="Times New Roman" w:hAnsi="Arial" w:cs="Arial"/>
                <w:b/>
                <w:bCs/>
                <w:u w:val="single"/>
                <w:lang w:val="cy"/>
              </w:rPr>
              <w:t>Lefel 5</w:t>
            </w:r>
          </w:p>
          <w:p w14:paraId="48C195FE" w14:textId="77777777" w:rsidR="000C5CE8" w:rsidRPr="003653DB" w:rsidRDefault="000C5CE8" w:rsidP="00CC0814">
            <w:pPr>
              <w:spacing w:after="0" w:line="240" w:lineRule="auto"/>
              <w:jc w:val="center"/>
              <w:rPr>
                <w:rFonts w:ascii="Arial" w:eastAsia="Times New Roman" w:hAnsi="Arial" w:cs="Arial"/>
                <w:b/>
                <w:bCs/>
                <w:u w:val="single"/>
              </w:rPr>
            </w:pPr>
          </w:p>
          <w:p w14:paraId="45A41228" w14:textId="77777777" w:rsidR="000C5CE8" w:rsidRPr="003653DB" w:rsidRDefault="000C5CE8" w:rsidP="00CC0814">
            <w:pPr>
              <w:spacing w:after="0" w:line="240" w:lineRule="auto"/>
              <w:jc w:val="center"/>
              <w:rPr>
                <w:rFonts w:ascii="Arial" w:eastAsia="Times New Roman" w:hAnsi="Arial" w:cs="Arial"/>
                <w:b/>
                <w:bCs/>
                <w:u w:val="single"/>
              </w:rPr>
            </w:pPr>
          </w:p>
        </w:tc>
      </w:tr>
      <w:tr w:rsidR="000C5CE8" w:rsidRPr="003653DB" w14:paraId="03094967" w14:textId="77777777" w:rsidTr="00CC0814">
        <w:trPr>
          <w:trHeight w:val="20"/>
        </w:trPr>
        <w:tc>
          <w:tcPr>
            <w:tcW w:w="1871" w:type="dxa"/>
          </w:tcPr>
          <w:p w14:paraId="7953915D" w14:textId="4ECCB3D0" w:rsidR="000C5CE8" w:rsidRPr="003653DB" w:rsidRDefault="000C5CE8" w:rsidP="00CC0814">
            <w:pPr>
              <w:keepNext/>
              <w:spacing w:before="240" w:after="60" w:line="240" w:lineRule="auto"/>
              <w:outlineLvl w:val="2"/>
              <w:rPr>
                <w:rFonts w:ascii="Arial" w:eastAsia="Times New Roman" w:hAnsi="Arial" w:cs="Arial"/>
                <w:b/>
                <w:bCs/>
              </w:rPr>
            </w:pPr>
            <w:r>
              <w:rPr>
                <w:rFonts w:ascii="Arial" w:eastAsia="Times New Roman" w:hAnsi="Arial" w:cs="Arial"/>
                <w:b/>
                <w:bCs/>
                <w:lang w:val="cy"/>
              </w:rPr>
              <w:t xml:space="preserve"> Mewn swyddfa</w:t>
            </w:r>
          </w:p>
        </w:tc>
        <w:tc>
          <w:tcPr>
            <w:tcW w:w="1871" w:type="dxa"/>
          </w:tcPr>
          <w:p w14:paraId="15FC8E3B" w14:textId="70AB87F2" w:rsidR="000C5CE8" w:rsidRPr="003653DB" w:rsidRDefault="000C5CE8" w:rsidP="00CC0814">
            <w:pPr>
              <w:spacing w:after="0" w:line="240" w:lineRule="auto"/>
              <w:rPr>
                <w:rFonts w:ascii="Arial" w:eastAsia="Times New Roman" w:hAnsi="Arial" w:cs="Arial"/>
              </w:rPr>
            </w:pPr>
            <w:r>
              <w:rPr>
                <w:rFonts w:ascii="Arial" w:eastAsia="Times New Roman" w:hAnsi="Arial" w:cs="Arial"/>
                <w:lang w:val="cy"/>
              </w:rPr>
              <w:t>Yn gallu dweud enwau lleoedd / enwau cyntaf Cymraeg neu arwyddion Cymraeg yn gywir.</w:t>
            </w:r>
            <w:r w:rsidR="00331D39">
              <w:rPr>
                <w:rFonts w:ascii="Arial" w:eastAsia="Times New Roman" w:hAnsi="Arial" w:cs="Arial"/>
                <w:lang w:val="cy"/>
              </w:rPr>
              <w:t xml:space="preserve"> </w:t>
            </w:r>
            <w:r>
              <w:rPr>
                <w:rFonts w:ascii="Arial" w:eastAsia="Times New Roman" w:hAnsi="Arial" w:cs="Arial"/>
                <w:lang w:val="cy"/>
              </w:rPr>
              <w:t>Yn gallu adnabod adrannau / lleoliadau / rhengoedd yn Gymraeg.</w:t>
            </w:r>
            <w:r w:rsidR="00331D39">
              <w:rPr>
                <w:rFonts w:ascii="Arial" w:eastAsia="Times New Roman" w:hAnsi="Arial" w:cs="Arial"/>
                <w:lang w:val="cy"/>
              </w:rPr>
              <w:t xml:space="preserve"> </w:t>
            </w:r>
            <w:r>
              <w:rPr>
                <w:rFonts w:ascii="Arial" w:eastAsia="Times New Roman" w:hAnsi="Arial" w:cs="Arial"/>
                <w:lang w:val="cy"/>
              </w:rPr>
              <w:t>Yn gallu cyfarch a chyflwyno eraill yn Gymraeg.</w:t>
            </w:r>
          </w:p>
        </w:tc>
        <w:tc>
          <w:tcPr>
            <w:tcW w:w="1871" w:type="dxa"/>
          </w:tcPr>
          <w:p w14:paraId="14E92136" w14:textId="7F8B3C88" w:rsidR="000C5CE8" w:rsidRPr="003653DB" w:rsidRDefault="000C5CE8" w:rsidP="00CC0814">
            <w:pPr>
              <w:spacing w:after="0" w:line="240" w:lineRule="auto"/>
              <w:rPr>
                <w:rFonts w:ascii="Arial" w:eastAsia="Times New Roman" w:hAnsi="Arial" w:cs="Arial"/>
              </w:rPr>
            </w:pPr>
            <w:r>
              <w:rPr>
                <w:rFonts w:ascii="Arial" w:eastAsia="Times New Roman" w:hAnsi="Arial" w:cs="Arial"/>
                <w:lang w:val="cy"/>
              </w:rPr>
              <w:t>Yn gallu deall hanfod sgwrs yn Gymraeg.</w:t>
            </w:r>
            <w:r w:rsidR="00331D39">
              <w:rPr>
                <w:rFonts w:ascii="Arial" w:eastAsia="Times New Roman" w:hAnsi="Arial" w:cs="Arial"/>
                <w:lang w:val="cy"/>
              </w:rPr>
              <w:t xml:space="preserve"> </w:t>
            </w:r>
            <w:r>
              <w:rPr>
                <w:rFonts w:ascii="Arial" w:eastAsia="Times New Roman" w:hAnsi="Arial" w:cs="Arial"/>
                <w:lang w:val="cy"/>
              </w:rPr>
              <w:t>Yn gallu cyfleu gwybodaeth sylfaenol, ee tasgau gweinyddol syml neu dasgau arferol.</w:t>
            </w:r>
          </w:p>
        </w:tc>
        <w:tc>
          <w:tcPr>
            <w:tcW w:w="1871" w:type="dxa"/>
          </w:tcPr>
          <w:p w14:paraId="4EABDBCC" w14:textId="1B9E23B8" w:rsidR="000C5CE8" w:rsidRPr="003653DB" w:rsidRDefault="000C5CE8" w:rsidP="00CC0814">
            <w:pPr>
              <w:spacing w:after="0" w:line="240" w:lineRule="auto"/>
              <w:rPr>
                <w:rFonts w:ascii="Arial" w:eastAsia="Times New Roman" w:hAnsi="Arial" w:cs="Arial"/>
              </w:rPr>
            </w:pPr>
            <w:r>
              <w:rPr>
                <w:rFonts w:ascii="Arial" w:eastAsia="Times New Roman" w:hAnsi="Arial" w:cs="Arial"/>
                <w:lang w:val="cy"/>
              </w:rPr>
              <w:t>Yn gallu deall llawer yn y swyddfa neu mewn cyfarfodydd.</w:t>
            </w:r>
            <w:r w:rsidR="00331D39">
              <w:rPr>
                <w:rFonts w:ascii="Arial" w:eastAsia="Times New Roman" w:hAnsi="Arial" w:cs="Arial"/>
                <w:lang w:val="cy"/>
              </w:rPr>
              <w:t xml:space="preserve"> </w:t>
            </w:r>
            <w:r>
              <w:rPr>
                <w:rFonts w:ascii="Arial" w:eastAsia="Times New Roman" w:hAnsi="Arial" w:cs="Arial"/>
                <w:lang w:val="cy"/>
              </w:rPr>
              <w:t>Yn gallu cymryd a throsglwyddo negeseuon sy'n debygol o fod angen sylw yn ystod diwrnod gwaith arferol.</w:t>
            </w:r>
          </w:p>
        </w:tc>
        <w:tc>
          <w:tcPr>
            <w:tcW w:w="1871" w:type="dxa"/>
          </w:tcPr>
          <w:p w14:paraId="321C1061" w14:textId="77777777" w:rsidR="000C5CE8" w:rsidRPr="003653DB" w:rsidRDefault="000C5CE8" w:rsidP="00CC0814">
            <w:pPr>
              <w:spacing w:after="0" w:line="240" w:lineRule="auto"/>
              <w:rPr>
                <w:rFonts w:ascii="Arial" w:eastAsia="Times New Roman" w:hAnsi="Arial" w:cs="Arial"/>
              </w:rPr>
            </w:pPr>
            <w:r>
              <w:rPr>
                <w:rFonts w:ascii="Arial" w:eastAsia="Times New Roman" w:hAnsi="Arial" w:cs="Arial"/>
                <w:lang w:val="cy"/>
              </w:rPr>
              <w:t>Yn gallu cyfrannu'n effeithiol mewn cyfarfodydd o fewn ei faes gwaith ei hun a dadlau o blaid neu yn erbyn achos.</w:t>
            </w:r>
          </w:p>
        </w:tc>
        <w:tc>
          <w:tcPr>
            <w:tcW w:w="1871" w:type="dxa"/>
          </w:tcPr>
          <w:p w14:paraId="79AD28F5" w14:textId="77777777" w:rsidR="000C5CE8" w:rsidRPr="003653DB" w:rsidRDefault="000C5CE8" w:rsidP="00CC0814">
            <w:pPr>
              <w:spacing w:after="0" w:line="240" w:lineRule="auto"/>
              <w:rPr>
                <w:rFonts w:ascii="Arial" w:eastAsia="Times New Roman" w:hAnsi="Arial" w:cs="Arial"/>
              </w:rPr>
            </w:pPr>
            <w:r>
              <w:rPr>
                <w:rFonts w:ascii="Arial" w:eastAsia="Times New Roman" w:hAnsi="Arial" w:cs="Arial"/>
                <w:lang w:val="cy"/>
              </w:rPr>
              <w:t>Yn gallu cyfweld ag ymgeiswyr sy'n siarad Cymraeg am swyddi ac asesu eu haddasrwydd.</w:t>
            </w:r>
          </w:p>
        </w:tc>
      </w:tr>
      <w:tr w:rsidR="000C5CE8" w:rsidRPr="003653DB" w14:paraId="59E50BD7" w14:textId="77777777" w:rsidTr="002073F9">
        <w:trPr>
          <w:trHeight w:val="3162"/>
        </w:trPr>
        <w:tc>
          <w:tcPr>
            <w:tcW w:w="1871" w:type="dxa"/>
          </w:tcPr>
          <w:p w14:paraId="36725585" w14:textId="77777777" w:rsidR="000C5CE8" w:rsidRPr="003653DB" w:rsidRDefault="000C5CE8" w:rsidP="00CC0814">
            <w:pPr>
              <w:spacing w:after="0" w:line="240" w:lineRule="auto"/>
              <w:rPr>
                <w:rFonts w:ascii="Arial" w:eastAsia="Times New Roman" w:hAnsi="Arial" w:cs="Arial"/>
                <w:b/>
                <w:bCs/>
              </w:rPr>
            </w:pPr>
            <w:r>
              <w:rPr>
                <w:rFonts w:ascii="Arial" w:eastAsia="Times New Roman" w:hAnsi="Arial" w:cs="Arial"/>
                <w:b/>
                <w:bCs/>
                <w:lang w:val="cy"/>
              </w:rPr>
              <w:t>Cyfarfodydd cyhoeddus / siarad â'r cyfryngau</w:t>
            </w:r>
          </w:p>
        </w:tc>
        <w:tc>
          <w:tcPr>
            <w:tcW w:w="1871" w:type="dxa"/>
          </w:tcPr>
          <w:p w14:paraId="5B47A901" w14:textId="77777777" w:rsidR="000C5CE8" w:rsidRPr="003653DB" w:rsidRDefault="000C5CE8" w:rsidP="00CC0814">
            <w:pPr>
              <w:spacing w:after="0" w:line="240" w:lineRule="auto"/>
              <w:rPr>
                <w:rFonts w:ascii="Arial" w:eastAsia="Times New Roman" w:hAnsi="Arial" w:cs="Arial"/>
              </w:rPr>
            </w:pPr>
            <w:r>
              <w:rPr>
                <w:rFonts w:ascii="Arial" w:eastAsia="Times New Roman" w:hAnsi="Arial" w:cs="Arial"/>
                <w:lang w:val="cy"/>
              </w:rPr>
              <w:t>Yn gallu agor a chau cyfarfodydd a chroesawu cyfranogwyr yn ddwyieithog.</w:t>
            </w:r>
          </w:p>
        </w:tc>
        <w:tc>
          <w:tcPr>
            <w:tcW w:w="1871" w:type="dxa"/>
          </w:tcPr>
          <w:p w14:paraId="672B7576" w14:textId="77777777" w:rsidR="000C5CE8" w:rsidRPr="003653DB" w:rsidRDefault="000C5CE8" w:rsidP="00CC0814">
            <w:pPr>
              <w:spacing w:after="0" w:line="240" w:lineRule="auto"/>
              <w:rPr>
                <w:rFonts w:ascii="Arial" w:eastAsia="Times New Roman" w:hAnsi="Arial" w:cs="Arial"/>
              </w:rPr>
            </w:pPr>
            <w:r>
              <w:rPr>
                <w:rFonts w:ascii="Arial" w:eastAsia="Times New Roman" w:hAnsi="Arial" w:cs="Arial"/>
                <w:lang w:val="cy"/>
              </w:rPr>
              <w:t>Yn gallu cyflwyno ei hun ac eraill yn ôl enw, rheng, rôl, a lleoliad/ sefydliad.</w:t>
            </w:r>
          </w:p>
          <w:p w14:paraId="09461181" w14:textId="77777777" w:rsidR="000C5CE8" w:rsidRPr="003653DB" w:rsidRDefault="000C5CE8" w:rsidP="00CC0814">
            <w:pPr>
              <w:spacing w:after="0" w:line="240" w:lineRule="auto"/>
              <w:rPr>
                <w:rFonts w:ascii="Arial" w:eastAsia="Times New Roman" w:hAnsi="Arial" w:cs="Arial"/>
              </w:rPr>
            </w:pPr>
            <w:r>
              <w:rPr>
                <w:rFonts w:ascii="Arial" w:eastAsia="Times New Roman" w:hAnsi="Arial" w:cs="Arial"/>
                <w:lang w:val="cy"/>
              </w:rPr>
              <w:t>Yn gallu cyfrannu mewn cyfarfod yn rhannol yn Gymraeg.</w:t>
            </w:r>
          </w:p>
        </w:tc>
        <w:tc>
          <w:tcPr>
            <w:tcW w:w="1871" w:type="dxa"/>
          </w:tcPr>
          <w:p w14:paraId="601A28F9" w14:textId="77777777" w:rsidR="000C5CE8" w:rsidRPr="003653DB" w:rsidRDefault="000C5CE8" w:rsidP="00CC0814">
            <w:pPr>
              <w:spacing w:after="0" w:line="240" w:lineRule="auto"/>
              <w:rPr>
                <w:rFonts w:ascii="Arial" w:eastAsia="Times New Roman" w:hAnsi="Arial" w:cs="Arial"/>
              </w:rPr>
            </w:pPr>
            <w:r>
              <w:rPr>
                <w:rFonts w:ascii="Arial" w:eastAsia="Times New Roman" w:hAnsi="Arial" w:cs="Arial"/>
                <w:lang w:val="cy"/>
              </w:rPr>
              <w:t>Yn gallu sgwrsio neu gyflwyno’n rhannol yn Gymraeg ond yn troi i’r Saesneg wrth drafod manylion busnes craidd, ateb cwestiynau, neu ddefnyddio gwybodaeth gymhleth.</w:t>
            </w:r>
          </w:p>
        </w:tc>
        <w:tc>
          <w:tcPr>
            <w:tcW w:w="1871" w:type="dxa"/>
          </w:tcPr>
          <w:p w14:paraId="0F50693A" w14:textId="1CCD1C7E" w:rsidR="000C5CE8" w:rsidRPr="003653DB" w:rsidRDefault="000C5CE8" w:rsidP="00CC0814">
            <w:pPr>
              <w:spacing w:after="0" w:line="240" w:lineRule="auto"/>
              <w:rPr>
                <w:rFonts w:ascii="Arial" w:eastAsia="Times New Roman" w:hAnsi="Arial" w:cs="Arial"/>
              </w:rPr>
            </w:pPr>
            <w:r>
              <w:rPr>
                <w:rFonts w:ascii="Arial" w:eastAsia="Times New Roman" w:hAnsi="Arial" w:cs="Arial"/>
                <w:lang w:val="cy"/>
              </w:rPr>
              <w:t>Yn gallu cadeirio cyfarfod ac ymateb i gwestiynau yn Gymraeg.</w:t>
            </w:r>
            <w:r w:rsidR="00331D39">
              <w:rPr>
                <w:rFonts w:ascii="Arial" w:eastAsia="Times New Roman" w:hAnsi="Arial" w:cs="Arial"/>
                <w:lang w:val="cy"/>
              </w:rPr>
              <w:t xml:space="preserve"> </w:t>
            </w:r>
            <w:r>
              <w:rPr>
                <w:rFonts w:ascii="Arial" w:eastAsia="Times New Roman" w:hAnsi="Arial" w:cs="Arial"/>
                <w:lang w:val="cy"/>
              </w:rPr>
              <w:t>Yn gallu disgrifio sefyllfa neu ddigwyddiad yn Gymraeg, ond yn troi i'r Saesneg am dermau technegol neu blismona.</w:t>
            </w:r>
          </w:p>
        </w:tc>
        <w:tc>
          <w:tcPr>
            <w:tcW w:w="1871" w:type="dxa"/>
          </w:tcPr>
          <w:p w14:paraId="1AE18CD8" w14:textId="03CACEAA" w:rsidR="000C5CE8" w:rsidRPr="003653DB" w:rsidRDefault="000C5CE8" w:rsidP="00CC0814">
            <w:pPr>
              <w:spacing w:after="0" w:line="240" w:lineRule="auto"/>
              <w:rPr>
                <w:rFonts w:ascii="Arial" w:eastAsia="Times New Roman" w:hAnsi="Arial" w:cs="Arial"/>
              </w:rPr>
            </w:pPr>
            <w:r>
              <w:rPr>
                <w:rFonts w:ascii="Arial" w:eastAsia="Times New Roman" w:hAnsi="Arial" w:cs="Arial"/>
                <w:lang w:val="cy"/>
              </w:rPr>
              <w:t>Yn gallu darparu cyflwyniadau Cymraeg.</w:t>
            </w:r>
            <w:r w:rsidR="00331D39">
              <w:rPr>
                <w:rFonts w:ascii="Arial" w:eastAsia="Times New Roman" w:hAnsi="Arial" w:cs="Arial"/>
                <w:lang w:val="cy"/>
              </w:rPr>
              <w:t xml:space="preserve"> </w:t>
            </w:r>
            <w:r>
              <w:rPr>
                <w:rFonts w:ascii="Arial" w:eastAsia="Times New Roman" w:hAnsi="Arial" w:cs="Arial"/>
                <w:lang w:val="cy"/>
              </w:rPr>
              <w:t>Yn gallu ateb cwestiynau cymhleth neu elyniaethus yn Gymraeg i'r graddau bod ganddo/ganddi'r wybodaeth arbenigol angenrheidiol.</w:t>
            </w:r>
          </w:p>
        </w:tc>
      </w:tr>
      <w:tr w:rsidR="000C5CE8" w:rsidRPr="003653DB" w14:paraId="681D528B" w14:textId="77777777" w:rsidTr="00CC0814">
        <w:trPr>
          <w:trHeight w:val="20"/>
        </w:trPr>
        <w:tc>
          <w:tcPr>
            <w:tcW w:w="1871" w:type="dxa"/>
          </w:tcPr>
          <w:p w14:paraId="43041AFC" w14:textId="77777777" w:rsidR="000C5CE8" w:rsidRPr="003653DB" w:rsidRDefault="000C5CE8" w:rsidP="00CC0814">
            <w:pPr>
              <w:spacing w:after="0" w:line="240" w:lineRule="auto"/>
              <w:rPr>
                <w:rFonts w:ascii="Arial" w:eastAsia="Times New Roman" w:hAnsi="Arial" w:cs="Arial"/>
                <w:b/>
                <w:bCs/>
              </w:rPr>
            </w:pPr>
            <w:r>
              <w:rPr>
                <w:rFonts w:ascii="Arial" w:eastAsia="Times New Roman" w:hAnsi="Arial" w:cs="Arial"/>
                <w:b/>
                <w:bCs/>
                <w:lang w:val="cy"/>
              </w:rPr>
              <w:t>Ysgrifennu</w:t>
            </w:r>
          </w:p>
        </w:tc>
        <w:tc>
          <w:tcPr>
            <w:tcW w:w="1871" w:type="dxa"/>
          </w:tcPr>
          <w:p w14:paraId="0F8C1442" w14:textId="77777777" w:rsidR="000C5CE8" w:rsidRPr="003653DB" w:rsidRDefault="000C5CE8" w:rsidP="00CC0814">
            <w:pPr>
              <w:spacing w:after="0" w:line="240" w:lineRule="auto"/>
              <w:rPr>
                <w:rFonts w:ascii="Arial" w:eastAsia="Times New Roman" w:hAnsi="Arial" w:cs="Arial"/>
              </w:rPr>
            </w:pPr>
            <w:r>
              <w:rPr>
                <w:rFonts w:ascii="Arial" w:eastAsia="Times New Roman" w:hAnsi="Arial" w:cs="Arial"/>
                <w:lang w:val="cy"/>
              </w:rPr>
              <w:t xml:space="preserve"> Yn gallu ysgrifennu cais arferol syml at </w:t>
            </w:r>
            <w:r>
              <w:rPr>
                <w:rFonts w:ascii="Arial" w:eastAsia="Times New Roman" w:hAnsi="Arial" w:cs="Arial"/>
                <w:lang w:val="cy"/>
              </w:rPr>
              <w:lastRenderedPageBreak/>
              <w:t>gydweithiwr, megis</w:t>
            </w:r>
          </w:p>
          <w:p w14:paraId="0BF1F23C" w14:textId="77777777" w:rsidR="000C5CE8" w:rsidRPr="003653DB" w:rsidRDefault="000C5CE8" w:rsidP="00CC0814">
            <w:pPr>
              <w:spacing w:after="0" w:line="240" w:lineRule="auto"/>
              <w:rPr>
                <w:rFonts w:ascii="Arial" w:eastAsia="Times New Roman" w:hAnsi="Arial" w:cs="Arial"/>
              </w:rPr>
            </w:pPr>
            <w:r>
              <w:rPr>
                <w:rFonts w:ascii="Arial" w:eastAsia="Times New Roman" w:hAnsi="Arial" w:cs="Arial"/>
                <w:lang w:val="cy"/>
              </w:rPr>
              <w:t>‘A gaf i … os gwelwch yn dda?’</w:t>
            </w:r>
          </w:p>
        </w:tc>
        <w:tc>
          <w:tcPr>
            <w:tcW w:w="1871" w:type="dxa"/>
          </w:tcPr>
          <w:p w14:paraId="5BE69B7F" w14:textId="77777777" w:rsidR="000C5CE8" w:rsidRPr="003653DB" w:rsidRDefault="000C5CE8" w:rsidP="00CC0814">
            <w:pPr>
              <w:spacing w:after="0" w:line="240" w:lineRule="auto"/>
              <w:rPr>
                <w:rFonts w:ascii="Arial" w:eastAsia="Times New Roman" w:hAnsi="Arial" w:cs="Arial"/>
              </w:rPr>
            </w:pPr>
            <w:r>
              <w:rPr>
                <w:rFonts w:ascii="Arial" w:eastAsia="Times New Roman" w:hAnsi="Arial" w:cs="Arial"/>
                <w:lang w:val="cy"/>
              </w:rPr>
              <w:lastRenderedPageBreak/>
              <w:t xml:space="preserve">Yn gallu ysgrifennu nodyn cais byr at gydweithiwr </w:t>
            </w:r>
            <w:r>
              <w:rPr>
                <w:rFonts w:ascii="Arial" w:eastAsia="Times New Roman" w:hAnsi="Arial" w:cs="Arial"/>
                <w:lang w:val="cy"/>
              </w:rPr>
              <w:lastRenderedPageBreak/>
              <w:t>neu gyswllt allanol hysbys.</w:t>
            </w:r>
          </w:p>
        </w:tc>
        <w:tc>
          <w:tcPr>
            <w:tcW w:w="1871" w:type="dxa"/>
          </w:tcPr>
          <w:p w14:paraId="38E83DB7" w14:textId="77777777" w:rsidR="000C5CE8" w:rsidRPr="003653DB" w:rsidRDefault="000C5CE8" w:rsidP="00CC0814">
            <w:pPr>
              <w:spacing w:after="0" w:line="240" w:lineRule="auto"/>
              <w:rPr>
                <w:rFonts w:ascii="Arial" w:eastAsia="Times New Roman" w:hAnsi="Arial" w:cs="Arial"/>
              </w:rPr>
            </w:pPr>
            <w:r>
              <w:rPr>
                <w:rFonts w:ascii="Arial" w:eastAsia="Times New Roman" w:hAnsi="Arial" w:cs="Arial"/>
                <w:lang w:val="cy"/>
              </w:rPr>
              <w:lastRenderedPageBreak/>
              <w:t>Yn gallu ysgrifennu memos mewnol anffurfiol,</w:t>
            </w:r>
          </w:p>
          <w:p w14:paraId="40946282" w14:textId="77777777" w:rsidR="000C5CE8" w:rsidRPr="003653DB" w:rsidRDefault="000C5CE8" w:rsidP="00CC0814">
            <w:pPr>
              <w:spacing w:after="0" w:line="240" w:lineRule="auto"/>
              <w:rPr>
                <w:rFonts w:ascii="Arial" w:eastAsia="Times New Roman" w:hAnsi="Arial" w:cs="Arial"/>
              </w:rPr>
            </w:pPr>
            <w:r>
              <w:rPr>
                <w:rFonts w:ascii="Arial" w:eastAsia="Times New Roman" w:hAnsi="Arial" w:cs="Arial"/>
                <w:lang w:val="cy"/>
              </w:rPr>
              <w:lastRenderedPageBreak/>
              <w:t>negeseuon e-bost ac ymdrin â cheisiadau arferol.</w:t>
            </w:r>
          </w:p>
        </w:tc>
        <w:tc>
          <w:tcPr>
            <w:tcW w:w="1871" w:type="dxa"/>
          </w:tcPr>
          <w:p w14:paraId="1793E494" w14:textId="77777777" w:rsidR="000C5CE8" w:rsidRPr="003653DB" w:rsidRDefault="000C5CE8" w:rsidP="00CC0814">
            <w:pPr>
              <w:spacing w:after="0" w:line="240" w:lineRule="auto"/>
              <w:rPr>
                <w:rFonts w:ascii="Arial" w:eastAsia="Times New Roman" w:hAnsi="Arial" w:cs="Arial"/>
              </w:rPr>
            </w:pPr>
            <w:r>
              <w:rPr>
                <w:rFonts w:ascii="Arial" w:eastAsia="Times New Roman" w:hAnsi="Arial" w:cs="Arial"/>
                <w:lang w:val="cy"/>
              </w:rPr>
              <w:lastRenderedPageBreak/>
              <w:t>Gyda chymorth golygyddol, yn gallu ysgrifennu llythyrau busnes,</w:t>
            </w:r>
          </w:p>
          <w:p w14:paraId="1FB4C2F5" w14:textId="77777777" w:rsidR="000C5CE8" w:rsidRPr="003653DB" w:rsidRDefault="000C5CE8" w:rsidP="00CC0814">
            <w:pPr>
              <w:spacing w:after="0" w:line="240" w:lineRule="auto"/>
              <w:rPr>
                <w:rFonts w:ascii="Arial" w:eastAsia="Times New Roman" w:hAnsi="Arial" w:cs="Arial"/>
              </w:rPr>
            </w:pPr>
            <w:r>
              <w:rPr>
                <w:rFonts w:ascii="Arial" w:eastAsia="Times New Roman" w:hAnsi="Arial" w:cs="Arial"/>
                <w:lang w:val="cy"/>
              </w:rPr>
              <w:lastRenderedPageBreak/>
              <w:t>negeseuon e-bost a phosteri ar gyfer cwsmeriaid allanol.</w:t>
            </w:r>
          </w:p>
        </w:tc>
        <w:tc>
          <w:tcPr>
            <w:tcW w:w="1871" w:type="dxa"/>
          </w:tcPr>
          <w:p w14:paraId="74A7E587" w14:textId="77777777" w:rsidR="000C5CE8" w:rsidRPr="003653DB" w:rsidRDefault="000C5CE8" w:rsidP="00CC0814">
            <w:pPr>
              <w:spacing w:after="0" w:line="240" w:lineRule="auto"/>
              <w:rPr>
                <w:rFonts w:ascii="Arial" w:eastAsia="Times New Roman" w:hAnsi="Arial" w:cs="Arial"/>
              </w:rPr>
            </w:pPr>
            <w:r>
              <w:rPr>
                <w:rFonts w:ascii="Arial" w:eastAsia="Times New Roman" w:hAnsi="Arial" w:cs="Arial"/>
                <w:lang w:val="cy"/>
              </w:rPr>
              <w:lastRenderedPageBreak/>
              <w:t xml:space="preserve">Yn gallu ysgrifennu adroddiadau a chyflwyniadau a </w:t>
            </w:r>
            <w:r>
              <w:rPr>
                <w:rFonts w:ascii="Arial" w:eastAsia="Times New Roman" w:hAnsi="Arial" w:cs="Arial"/>
                <w:lang w:val="cy"/>
              </w:rPr>
              <w:lastRenderedPageBreak/>
              <w:t>gwneud nodiadau llawn a chywir mewn cyfarfod.</w:t>
            </w:r>
          </w:p>
        </w:tc>
      </w:tr>
    </w:tbl>
    <w:p w14:paraId="02A0D1E3" w14:textId="77777777" w:rsidR="003B4C15" w:rsidRDefault="003B4C15" w:rsidP="00B64729">
      <w:pPr>
        <w:spacing w:before="100" w:after="0"/>
        <w:rPr>
          <w:rFonts w:ascii="Segoe UI" w:hAnsi="Segoe UI" w:cs="Segoe UI"/>
          <w:sz w:val="24"/>
          <w:szCs w:val="24"/>
        </w:rPr>
      </w:pPr>
    </w:p>
    <w:p w14:paraId="3356B0AB" w14:textId="77777777" w:rsidR="003C0512" w:rsidRDefault="003C0512" w:rsidP="003C0512">
      <w:pPr>
        <w:spacing w:after="0" w:line="360" w:lineRule="auto"/>
        <w:rPr>
          <w:rFonts w:ascii="Arial" w:hAnsi="Arial" w:cs="Arial"/>
          <w:sz w:val="24"/>
          <w:szCs w:val="24"/>
        </w:rPr>
      </w:pPr>
      <w:r>
        <w:rPr>
          <w:rFonts w:ascii="Arial" w:hAnsi="Arial" w:cs="Arial"/>
          <w:b/>
          <w:bCs/>
          <w:sz w:val="24"/>
          <w:szCs w:val="24"/>
          <w:lang w:val="cy"/>
        </w:rPr>
        <w:t>Gwybodaeth Bellach</w:t>
      </w:r>
      <w:r>
        <w:rPr>
          <w:rFonts w:ascii="Arial" w:hAnsi="Arial" w:cs="Arial"/>
          <w:sz w:val="24"/>
          <w:szCs w:val="24"/>
          <w:lang w:val="cy"/>
        </w:rPr>
        <w:br/>
        <w:t xml:space="preserve">Os bydd angen rhagor o wybodaeth arnoch am Adroddiad Blynyddol yr Iaith Gymraeg; anfonwch e-bost i </w:t>
      </w:r>
      <w:hyperlink r:id="rId13" w:history="1">
        <w:r>
          <w:rPr>
            <w:rStyle w:val="Hyperlink"/>
            <w:rFonts w:ascii="Arial" w:hAnsi="Arial" w:cs="Arial"/>
            <w:sz w:val="24"/>
            <w:szCs w:val="24"/>
            <w:lang w:val="cy"/>
          </w:rPr>
          <w:t>opcc@dyfed-powys.police.uk</w:t>
        </w:r>
      </w:hyperlink>
    </w:p>
    <w:p w14:paraId="1FC456A2" w14:textId="77777777" w:rsidR="003C0512" w:rsidRDefault="003C0512" w:rsidP="003C0512">
      <w:pPr>
        <w:spacing w:after="0" w:line="360" w:lineRule="auto"/>
        <w:rPr>
          <w:rFonts w:ascii="Arial" w:hAnsi="Arial" w:cs="Arial"/>
          <w:sz w:val="24"/>
          <w:szCs w:val="24"/>
        </w:rPr>
      </w:pPr>
    </w:p>
    <w:p w14:paraId="6EE070DD" w14:textId="77777777" w:rsidR="003C0512" w:rsidRDefault="003C0512" w:rsidP="007E07FF">
      <w:pPr>
        <w:spacing w:before="100" w:after="0"/>
        <w:ind w:left="714"/>
        <w:rPr>
          <w:rFonts w:ascii="Segoe UI" w:hAnsi="Segoe UI" w:cs="Segoe UI"/>
          <w:sz w:val="24"/>
          <w:szCs w:val="24"/>
        </w:rPr>
      </w:pPr>
    </w:p>
    <w:sectPr w:rsidR="003C0512" w:rsidSect="00BA24EA">
      <w:headerReference w:type="default" r:id="rId14"/>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09B4" w14:textId="77777777" w:rsidR="00D520F0" w:rsidRDefault="00D520F0" w:rsidP="00BA24EA">
      <w:pPr>
        <w:spacing w:after="0" w:line="240" w:lineRule="auto"/>
      </w:pPr>
      <w:r>
        <w:separator/>
      </w:r>
    </w:p>
  </w:endnote>
  <w:endnote w:type="continuationSeparator" w:id="0">
    <w:p w14:paraId="785A94D5" w14:textId="77777777" w:rsidR="00D520F0" w:rsidRDefault="00D520F0" w:rsidP="00BA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903192"/>
      <w:docPartObj>
        <w:docPartGallery w:val="Page Numbers (Bottom of Page)"/>
        <w:docPartUnique/>
      </w:docPartObj>
    </w:sdtPr>
    <w:sdtEndPr>
      <w:rPr>
        <w:noProof/>
      </w:rPr>
    </w:sdtEndPr>
    <w:sdtContent>
      <w:p w14:paraId="32C01B5B" w14:textId="343125C5" w:rsidR="00E90C50" w:rsidRDefault="00E90C50">
        <w:pPr>
          <w:pStyle w:val="Footer"/>
          <w:jc w:val="right"/>
        </w:pPr>
        <w:r>
          <w:rPr>
            <w:lang w:val="cy"/>
          </w:rPr>
          <w:fldChar w:fldCharType="begin"/>
        </w:r>
        <w:r>
          <w:rPr>
            <w:lang w:val="cy"/>
          </w:rPr>
          <w:instrText xml:space="preserve"> PAGE   \* MERGEFORMAT </w:instrText>
        </w:r>
        <w:r>
          <w:rPr>
            <w:lang w:val="cy"/>
          </w:rPr>
          <w:fldChar w:fldCharType="separate"/>
        </w:r>
        <w:r>
          <w:rPr>
            <w:noProof/>
            <w:lang w:val="cy"/>
          </w:rPr>
          <w:t>2</w:t>
        </w:r>
        <w:r>
          <w:rPr>
            <w:noProof/>
            <w:lang w:val="cy"/>
          </w:rPr>
          <w:fldChar w:fldCharType="end"/>
        </w:r>
      </w:p>
    </w:sdtContent>
  </w:sdt>
  <w:p w14:paraId="7F4602FD" w14:textId="64191ED1" w:rsidR="00BA24EA" w:rsidRDefault="00BA2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AC5F" w14:textId="3A5A56AD" w:rsidR="00BA24EA" w:rsidRDefault="00BA24EA">
    <w:pPr>
      <w:pStyle w:val="Footer"/>
    </w:pPr>
    <w:r>
      <w:rPr>
        <w:noProof/>
        <w:lang w:val="cy"/>
      </w:rPr>
      <mc:AlternateContent>
        <mc:Choice Requires="wps">
          <w:drawing>
            <wp:anchor distT="0" distB="0" distL="114300" distR="114300" simplePos="0" relativeHeight="251661312" behindDoc="0" locked="0" layoutInCell="1" allowOverlap="1" wp14:anchorId="36BBEFEF" wp14:editId="1D65071C">
              <wp:simplePos x="0" y="0"/>
              <wp:positionH relativeFrom="page">
                <wp:posOffset>-280150</wp:posOffset>
              </wp:positionH>
              <wp:positionV relativeFrom="paragraph">
                <wp:posOffset>414020</wp:posOffset>
              </wp:positionV>
              <wp:extent cx="7910946" cy="165966"/>
              <wp:effectExtent l="0" t="0" r="13970" b="24765"/>
              <wp:wrapNone/>
              <wp:docPr id="4" name="Rectangle 4"/>
              <wp:cNvGraphicFramePr/>
              <a:graphic xmlns:a="http://schemas.openxmlformats.org/drawingml/2006/main">
                <a:graphicData uri="http://schemas.microsoft.com/office/word/2010/wordprocessingShape">
                  <wps:wsp>
                    <wps:cNvSpPr/>
                    <wps:spPr>
                      <a:xfrm>
                        <a:off x="0" y="0"/>
                        <a:ext cx="7910946" cy="165966"/>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rect id="Rectangle 4" style="position:absolute;margin-left:-22.05pt;margin-top:32.6pt;width:622.9pt;height: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1f3763 [1604]" strokecolor="#1f3763 [1604]" strokeweight="1pt" w14:anchorId="783EE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53799" w14:textId="77777777" w:rsidR="00D520F0" w:rsidRDefault="00D520F0" w:rsidP="00BA24EA">
      <w:pPr>
        <w:spacing w:after="0" w:line="240" w:lineRule="auto"/>
      </w:pPr>
      <w:r>
        <w:separator/>
      </w:r>
    </w:p>
  </w:footnote>
  <w:footnote w:type="continuationSeparator" w:id="0">
    <w:p w14:paraId="60A00E0B" w14:textId="77777777" w:rsidR="00D520F0" w:rsidRDefault="00D520F0" w:rsidP="00BA2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75DD" w14:textId="20EEF754" w:rsidR="00BA24EA" w:rsidRDefault="00BA24EA" w:rsidP="00BA24EA">
    <w:pPr>
      <w:pStyle w:val="Header"/>
      <w:jc w:val="right"/>
      <w:rPr>
        <w:color w:val="2F5496" w:themeColor="accent1" w:themeShade="BF"/>
      </w:rPr>
    </w:pPr>
    <w:r>
      <w:rPr>
        <w:noProof/>
        <w:lang w:val="cy"/>
      </w:rPr>
      <w:drawing>
        <wp:inline distT="0" distB="0" distL="0" distR="0" wp14:anchorId="04329ADB" wp14:editId="7A87C1E0">
          <wp:extent cx="1411767" cy="62345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098" cy="630667"/>
                  </a:xfrm>
                  <a:prstGeom prst="rect">
                    <a:avLst/>
                  </a:prstGeom>
                  <a:noFill/>
                  <a:ln>
                    <a:noFill/>
                  </a:ln>
                </pic:spPr>
              </pic:pic>
            </a:graphicData>
          </a:graphic>
        </wp:inline>
      </w:drawing>
    </w:r>
  </w:p>
  <w:p w14:paraId="584FB20C" w14:textId="77777777" w:rsidR="00BA24EA" w:rsidRDefault="00BA24EA" w:rsidP="00BA24EA">
    <w:pPr>
      <w:pStyle w:val="Header"/>
      <w:jc w:val="right"/>
      <w:rPr>
        <w:color w:val="2F5496" w:themeColor="accent1" w:themeShade="BF"/>
      </w:rPr>
    </w:pPr>
  </w:p>
  <w:p w14:paraId="2215D454" w14:textId="08A4D80B" w:rsidR="00BA24EA" w:rsidRPr="00BA24EA" w:rsidRDefault="005773CC" w:rsidP="00BA24EA">
    <w:pPr>
      <w:pStyle w:val="Header"/>
      <w:jc w:val="right"/>
      <w:rPr>
        <w:color w:val="2F5496" w:themeColor="accent1" w:themeShade="BF"/>
      </w:rPr>
    </w:pPr>
    <w:r>
      <w:rPr>
        <w:color w:val="2F5496" w:themeColor="accent1" w:themeShade="BF"/>
        <w:lang w:val="cy"/>
      </w:rPr>
      <w:t>ADRODDIAD BLYNYDDOL YR IAITH GYMRAEG SCHTh 2023-2024 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0A5"/>
    <w:multiLevelType w:val="hybridMultilevel"/>
    <w:tmpl w:val="0136E8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5A631BC"/>
    <w:multiLevelType w:val="hybridMultilevel"/>
    <w:tmpl w:val="4AAAD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95FFD"/>
    <w:multiLevelType w:val="hybridMultilevel"/>
    <w:tmpl w:val="76342E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05AC0"/>
    <w:multiLevelType w:val="hybridMultilevel"/>
    <w:tmpl w:val="620E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03409"/>
    <w:multiLevelType w:val="hybridMultilevel"/>
    <w:tmpl w:val="0854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36D40"/>
    <w:multiLevelType w:val="hybridMultilevel"/>
    <w:tmpl w:val="12D4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C0F62"/>
    <w:multiLevelType w:val="hybridMultilevel"/>
    <w:tmpl w:val="B5DC27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53B26D0"/>
    <w:multiLevelType w:val="hybridMultilevel"/>
    <w:tmpl w:val="96C23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45223"/>
    <w:multiLevelType w:val="hybridMultilevel"/>
    <w:tmpl w:val="F14C8C7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59C0566"/>
    <w:multiLevelType w:val="hybridMultilevel"/>
    <w:tmpl w:val="033ECE6E"/>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10" w15:restartNumberingAfterBreak="0">
    <w:nsid w:val="684A2B7A"/>
    <w:multiLevelType w:val="hybridMultilevel"/>
    <w:tmpl w:val="42D2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737305"/>
    <w:multiLevelType w:val="hybridMultilevel"/>
    <w:tmpl w:val="06983D2C"/>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12" w15:restartNumberingAfterBreak="0">
    <w:nsid w:val="706350AC"/>
    <w:multiLevelType w:val="hybridMultilevel"/>
    <w:tmpl w:val="3514C3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C768B7"/>
    <w:multiLevelType w:val="hybridMultilevel"/>
    <w:tmpl w:val="094E39F6"/>
    <w:lvl w:ilvl="0" w:tplc="130E7DE4">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765146">
    <w:abstractNumId w:val="13"/>
  </w:num>
  <w:num w:numId="2" w16cid:durableId="1786844575">
    <w:abstractNumId w:val="12"/>
  </w:num>
  <w:num w:numId="3" w16cid:durableId="2050761342">
    <w:abstractNumId w:val="0"/>
  </w:num>
  <w:num w:numId="4" w16cid:durableId="1459371693">
    <w:abstractNumId w:val="5"/>
  </w:num>
  <w:num w:numId="5" w16cid:durableId="74212291">
    <w:abstractNumId w:val="6"/>
  </w:num>
  <w:num w:numId="6" w16cid:durableId="274824800">
    <w:abstractNumId w:val="9"/>
  </w:num>
  <w:num w:numId="7" w16cid:durableId="968512668">
    <w:abstractNumId w:val="11"/>
  </w:num>
  <w:num w:numId="8" w16cid:durableId="2097555910">
    <w:abstractNumId w:val="1"/>
  </w:num>
  <w:num w:numId="9" w16cid:durableId="1001346834">
    <w:abstractNumId w:val="4"/>
  </w:num>
  <w:num w:numId="10" w16cid:durableId="230045095">
    <w:abstractNumId w:val="10"/>
  </w:num>
  <w:num w:numId="11" w16cid:durableId="1701543909">
    <w:abstractNumId w:val="7"/>
  </w:num>
  <w:num w:numId="12" w16cid:durableId="95908148">
    <w:abstractNumId w:val="2"/>
  </w:num>
  <w:num w:numId="13" w16cid:durableId="419838968">
    <w:abstractNumId w:val="8"/>
  </w:num>
  <w:num w:numId="14" w16cid:durableId="1621064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EA"/>
    <w:rsid w:val="00001724"/>
    <w:rsid w:val="00001ED6"/>
    <w:rsid w:val="00004062"/>
    <w:rsid w:val="0001216C"/>
    <w:rsid w:val="0001395C"/>
    <w:rsid w:val="00020302"/>
    <w:rsid w:val="00021A5D"/>
    <w:rsid w:val="000310EC"/>
    <w:rsid w:val="000345B3"/>
    <w:rsid w:val="00041A75"/>
    <w:rsid w:val="00045156"/>
    <w:rsid w:val="00045A70"/>
    <w:rsid w:val="00052FEB"/>
    <w:rsid w:val="00053D9C"/>
    <w:rsid w:val="00067A1E"/>
    <w:rsid w:val="00071160"/>
    <w:rsid w:val="00071254"/>
    <w:rsid w:val="00072FB0"/>
    <w:rsid w:val="000813E3"/>
    <w:rsid w:val="000A5039"/>
    <w:rsid w:val="000B2306"/>
    <w:rsid w:val="000B494C"/>
    <w:rsid w:val="000B6C1B"/>
    <w:rsid w:val="000C52EA"/>
    <w:rsid w:val="000C5CE8"/>
    <w:rsid w:val="000C7CF6"/>
    <w:rsid w:val="000D208C"/>
    <w:rsid w:val="000E02CB"/>
    <w:rsid w:val="000E6CCA"/>
    <w:rsid w:val="000E7032"/>
    <w:rsid w:val="000E74BA"/>
    <w:rsid w:val="000E7ACE"/>
    <w:rsid w:val="000F5AE3"/>
    <w:rsid w:val="00104127"/>
    <w:rsid w:val="00105B70"/>
    <w:rsid w:val="00107FBD"/>
    <w:rsid w:val="0011225B"/>
    <w:rsid w:val="001124F1"/>
    <w:rsid w:val="001313E2"/>
    <w:rsid w:val="0013446F"/>
    <w:rsid w:val="001356E6"/>
    <w:rsid w:val="00140231"/>
    <w:rsid w:val="00140243"/>
    <w:rsid w:val="00151245"/>
    <w:rsid w:val="00151BA7"/>
    <w:rsid w:val="00167F3A"/>
    <w:rsid w:val="0017115F"/>
    <w:rsid w:val="00171442"/>
    <w:rsid w:val="00183EB7"/>
    <w:rsid w:val="0018463E"/>
    <w:rsid w:val="0018564A"/>
    <w:rsid w:val="00187967"/>
    <w:rsid w:val="00194FBC"/>
    <w:rsid w:val="001A2C09"/>
    <w:rsid w:val="001A607B"/>
    <w:rsid w:val="001A7C21"/>
    <w:rsid w:val="001B37F7"/>
    <w:rsid w:val="001B43A1"/>
    <w:rsid w:val="001B5191"/>
    <w:rsid w:val="001B6991"/>
    <w:rsid w:val="001C5A63"/>
    <w:rsid w:val="001C68F4"/>
    <w:rsid w:val="001E2B2D"/>
    <w:rsid w:val="001F4422"/>
    <w:rsid w:val="001F7035"/>
    <w:rsid w:val="002073F9"/>
    <w:rsid w:val="00207AAD"/>
    <w:rsid w:val="0021025F"/>
    <w:rsid w:val="002111AE"/>
    <w:rsid w:val="002122CD"/>
    <w:rsid w:val="00223528"/>
    <w:rsid w:val="00236222"/>
    <w:rsid w:val="00240CC4"/>
    <w:rsid w:val="00247F1A"/>
    <w:rsid w:val="00252847"/>
    <w:rsid w:val="00257651"/>
    <w:rsid w:val="00267E4A"/>
    <w:rsid w:val="00271507"/>
    <w:rsid w:val="002715FF"/>
    <w:rsid w:val="0028260A"/>
    <w:rsid w:val="00285F06"/>
    <w:rsid w:val="0029516F"/>
    <w:rsid w:val="00296211"/>
    <w:rsid w:val="00296F05"/>
    <w:rsid w:val="00297670"/>
    <w:rsid w:val="002A0DB0"/>
    <w:rsid w:val="002A153D"/>
    <w:rsid w:val="002A17D9"/>
    <w:rsid w:val="002B7C9E"/>
    <w:rsid w:val="002C3A00"/>
    <w:rsid w:val="002C43CC"/>
    <w:rsid w:val="002D442E"/>
    <w:rsid w:val="002D4921"/>
    <w:rsid w:val="002E0A76"/>
    <w:rsid w:val="002E27C3"/>
    <w:rsid w:val="002F0770"/>
    <w:rsid w:val="00304E6C"/>
    <w:rsid w:val="003053FD"/>
    <w:rsid w:val="003139E7"/>
    <w:rsid w:val="00313E93"/>
    <w:rsid w:val="00323307"/>
    <w:rsid w:val="003249BF"/>
    <w:rsid w:val="00326128"/>
    <w:rsid w:val="00327B45"/>
    <w:rsid w:val="00331D39"/>
    <w:rsid w:val="00350A3E"/>
    <w:rsid w:val="0036410C"/>
    <w:rsid w:val="00364B83"/>
    <w:rsid w:val="0037063E"/>
    <w:rsid w:val="00374EA1"/>
    <w:rsid w:val="003771B3"/>
    <w:rsid w:val="00385F3F"/>
    <w:rsid w:val="00391B8E"/>
    <w:rsid w:val="00392B25"/>
    <w:rsid w:val="003A2078"/>
    <w:rsid w:val="003A2D45"/>
    <w:rsid w:val="003A77EF"/>
    <w:rsid w:val="003B4C15"/>
    <w:rsid w:val="003C0512"/>
    <w:rsid w:val="003C12D1"/>
    <w:rsid w:val="003C5594"/>
    <w:rsid w:val="003C6A0E"/>
    <w:rsid w:val="003D3F43"/>
    <w:rsid w:val="003F0943"/>
    <w:rsid w:val="003F2F54"/>
    <w:rsid w:val="003F3F2B"/>
    <w:rsid w:val="003F671B"/>
    <w:rsid w:val="003F74F8"/>
    <w:rsid w:val="0040276A"/>
    <w:rsid w:val="0040504C"/>
    <w:rsid w:val="00406EDF"/>
    <w:rsid w:val="00407990"/>
    <w:rsid w:val="00432571"/>
    <w:rsid w:val="00441582"/>
    <w:rsid w:val="0044257B"/>
    <w:rsid w:val="00447A8F"/>
    <w:rsid w:val="004674A5"/>
    <w:rsid w:val="004723D2"/>
    <w:rsid w:val="0047243D"/>
    <w:rsid w:val="004726FB"/>
    <w:rsid w:val="0047600F"/>
    <w:rsid w:val="0049298E"/>
    <w:rsid w:val="00493413"/>
    <w:rsid w:val="004957D1"/>
    <w:rsid w:val="004B2F05"/>
    <w:rsid w:val="004B6209"/>
    <w:rsid w:val="004C1E7F"/>
    <w:rsid w:val="004C4215"/>
    <w:rsid w:val="004D6863"/>
    <w:rsid w:val="004E003E"/>
    <w:rsid w:val="004E070B"/>
    <w:rsid w:val="004E7D06"/>
    <w:rsid w:val="004F6C9E"/>
    <w:rsid w:val="00510723"/>
    <w:rsid w:val="00511FA5"/>
    <w:rsid w:val="0051263E"/>
    <w:rsid w:val="005153C3"/>
    <w:rsid w:val="00521329"/>
    <w:rsid w:val="00521704"/>
    <w:rsid w:val="00523D57"/>
    <w:rsid w:val="00526E9D"/>
    <w:rsid w:val="00530411"/>
    <w:rsid w:val="00532FC6"/>
    <w:rsid w:val="005374ED"/>
    <w:rsid w:val="00540284"/>
    <w:rsid w:val="00542A06"/>
    <w:rsid w:val="005524D9"/>
    <w:rsid w:val="005526DF"/>
    <w:rsid w:val="00562766"/>
    <w:rsid w:val="005639F6"/>
    <w:rsid w:val="00575CCA"/>
    <w:rsid w:val="005773CC"/>
    <w:rsid w:val="00581165"/>
    <w:rsid w:val="00585B59"/>
    <w:rsid w:val="00590211"/>
    <w:rsid w:val="00590350"/>
    <w:rsid w:val="0059181E"/>
    <w:rsid w:val="005947A5"/>
    <w:rsid w:val="00596DC9"/>
    <w:rsid w:val="005A41AE"/>
    <w:rsid w:val="005B196C"/>
    <w:rsid w:val="005B3E4F"/>
    <w:rsid w:val="005C38EE"/>
    <w:rsid w:val="005C4799"/>
    <w:rsid w:val="005C56C3"/>
    <w:rsid w:val="005C6B0D"/>
    <w:rsid w:val="005C7580"/>
    <w:rsid w:val="005C75D0"/>
    <w:rsid w:val="005D0D3A"/>
    <w:rsid w:val="005D1F7E"/>
    <w:rsid w:val="005D2448"/>
    <w:rsid w:val="005D324D"/>
    <w:rsid w:val="005D633F"/>
    <w:rsid w:val="005E0791"/>
    <w:rsid w:val="005E532D"/>
    <w:rsid w:val="005E5D57"/>
    <w:rsid w:val="005F1625"/>
    <w:rsid w:val="00603D24"/>
    <w:rsid w:val="00606583"/>
    <w:rsid w:val="006101B9"/>
    <w:rsid w:val="00610E9D"/>
    <w:rsid w:val="00612E1C"/>
    <w:rsid w:val="00616524"/>
    <w:rsid w:val="0061758B"/>
    <w:rsid w:val="00631612"/>
    <w:rsid w:val="00632ECF"/>
    <w:rsid w:val="00634F97"/>
    <w:rsid w:val="0063762B"/>
    <w:rsid w:val="00643032"/>
    <w:rsid w:val="00643CE6"/>
    <w:rsid w:val="00647D6D"/>
    <w:rsid w:val="00667E4A"/>
    <w:rsid w:val="00671406"/>
    <w:rsid w:val="00680026"/>
    <w:rsid w:val="006800C9"/>
    <w:rsid w:val="0068026F"/>
    <w:rsid w:val="00682FD3"/>
    <w:rsid w:val="006848E7"/>
    <w:rsid w:val="0068492D"/>
    <w:rsid w:val="00693BDF"/>
    <w:rsid w:val="00695323"/>
    <w:rsid w:val="006A2267"/>
    <w:rsid w:val="006A5CED"/>
    <w:rsid w:val="006B121E"/>
    <w:rsid w:val="006B5E18"/>
    <w:rsid w:val="006C1448"/>
    <w:rsid w:val="006C75DC"/>
    <w:rsid w:val="006E1E67"/>
    <w:rsid w:val="006E2488"/>
    <w:rsid w:val="006E718E"/>
    <w:rsid w:val="006F5433"/>
    <w:rsid w:val="006F6196"/>
    <w:rsid w:val="00700253"/>
    <w:rsid w:val="0070418D"/>
    <w:rsid w:val="0070555C"/>
    <w:rsid w:val="00706052"/>
    <w:rsid w:val="00706130"/>
    <w:rsid w:val="00712169"/>
    <w:rsid w:val="0071781D"/>
    <w:rsid w:val="007216A7"/>
    <w:rsid w:val="00724C34"/>
    <w:rsid w:val="00733E24"/>
    <w:rsid w:val="007350A1"/>
    <w:rsid w:val="00736DFF"/>
    <w:rsid w:val="0074443C"/>
    <w:rsid w:val="00753BCA"/>
    <w:rsid w:val="007665D8"/>
    <w:rsid w:val="007820CD"/>
    <w:rsid w:val="0078514A"/>
    <w:rsid w:val="0078785A"/>
    <w:rsid w:val="0079003B"/>
    <w:rsid w:val="0079049D"/>
    <w:rsid w:val="007933BC"/>
    <w:rsid w:val="007A1ACD"/>
    <w:rsid w:val="007A61A8"/>
    <w:rsid w:val="007A61D4"/>
    <w:rsid w:val="007B2BF0"/>
    <w:rsid w:val="007C608D"/>
    <w:rsid w:val="007D16F4"/>
    <w:rsid w:val="007D2B96"/>
    <w:rsid w:val="007E07FF"/>
    <w:rsid w:val="007E26B3"/>
    <w:rsid w:val="007E417E"/>
    <w:rsid w:val="007E5584"/>
    <w:rsid w:val="007F1A09"/>
    <w:rsid w:val="007F3045"/>
    <w:rsid w:val="007F5695"/>
    <w:rsid w:val="007F7533"/>
    <w:rsid w:val="00800479"/>
    <w:rsid w:val="00803607"/>
    <w:rsid w:val="0080377E"/>
    <w:rsid w:val="00807D41"/>
    <w:rsid w:val="00813D78"/>
    <w:rsid w:val="00814A1D"/>
    <w:rsid w:val="00814BAB"/>
    <w:rsid w:val="00816886"/>
    <w:rsid w:val="008236D3"/>
    <w:rsid w:val="0082431E"/>
    <w:rsid w:val="00827C72"/>
    <w:rsid w:val="00840CEB"/>
    <w:rsid w:val="00841B05"/>
    <w:rsid w:val="0084512F"/>
    <w:rsid w:val="00854577"/>
    <w:rsid w:val="008561A2"/>
    <w:rsid w:val="008571C9"/>
    <w:rsid w:val="008621D8"/>
    <w:rsid w:val="00873D54"/>
    <w:rsid w:val="0088056E"/>
    <w:rsid w:val="00891892"/>
    <w:rsid w:val="008A639A"/>
    <w:rsid w:val="008A6625"/>
    <w:rsid w:val="008A6678"/>
    <w:rsid w:val="008B2ABE"/>
    <w:rsid w:val="008C250A"/>
    <w:rsid w:val="008C5518"/>
    <w:rsid w:val="008E08A3"/>
    <w:rsid w:val="008E09E3"/>
    <w:rsid w:val="008F0293"/>
    <w:rsid w:val="008F1F67"/>
    <w:rsid w:val="00904E42"/>
    <w:rsid w:val="00906049"/>
    <w:rsid w:val="00906869"/>
    <w:rsid w:val="00910C8E"/>
    <w:rsid w:val="00913FAB"/>
    <w:rsid w:val="00914031"/>
    <w:rsid w:val="0092490D"/>
    <w:rsid w:val="00936C4B"/>
    <w:rsid w:val="009502FD"/>
    <w:rsid w:val="009531DC"/>
    <w:rsid w:val="009551FE"/>
    <w:rsid w:val="00957540"/>
    <w:rsid w:val="0096039D"/>
    <w:rsid w:val="00961306"/>
    <w:rsid w:val="009639D7"/>
    <w:rsid w:val="00965011"/>
    <w:rsid w:val="0096536E"/>
    <w:rsid w:val="00973A77"/>
    <w:rsid w:val="00977281"/>
    <w:rsid w:val="00981DC8"/>
    <w:rsid w:val="0098222F"/>
    <w:rsid w:val="009847F9"/>
    <w:rsid w:val="00986686"/>
    <w:rsid w:val="00993545"/>
    <w:rsid w:val="00996C8C"/>
    <w:rsid w:val="009A0C1E"/>
    <w:rsid w:val="009A2B21"/>
    <w:rsid w:val="009B086E"/>
    <w:rsid w:val="009B3D87"/>
    <w:rsid w:val="009B5493"/>
    <w:rsid w:val="009D0E84"/>
    <w:rsid w:val="009D17CE"/>
    <w:rsid w:val="009D3765"/>
    <w:rsid w:val="009D64C2"/>
    <w:rsid w:val="009E1B39"/>
    <w:rsid w:val="009E2C21"/>
    <w:rsid w:val="009E3AD3"/>
    <w:rsid w:val="009E465C"/>
    <w:rsid w:val="009E67A8"/>
    <w:rsid w:val="009E79D1"/>
    <w:rsid w:val="009F2CDD"/>
    <w:rsid w:val="009F65AA"/>
    <w:rsid w:val="00A01624"/>
    <w:rsid w:val="00A07FA0"/>
    <w:rsid w:val="00A10029"/>
    <w:rsid w:val="00A170F6"/>
    <w:rsid w:val="00A21374"/>
    <w:rsid w:val="00A47DCC"/>
    <w:rsid w:val="00A61AF7"/>
    <w:rsid w:val="00A64809"/>
    <w:rsid w:val="00A70B20"/>
    <w:rsid w:val="00A71264"/>
    <w:rsid w:val="00A71FAF"/>
    <w:rsid w:val="00A86761"/>
    <w:rsid w:val="00A90498"/>
    <w:rsid w:val="00A9358A"/>
    <w:rsid w:val="00A9553D"/>
    <w:rsid w:val="00A95E9C"/>
    <w:rsid w:val="00A9788A"/>
    <w:rsid w:val="00AA3471"/>
    <w:rsid w:val="00AA513D"/>
    <w:rsid w:val="00AA58AE"/>
    <w:rsid w:val="00AB01F3"/>
    <w:rsid w:val="00AB0551"/>
    <w:rsid w:val="00AB1985"/>
    <w:rsid w:val="00AB2E56"/>
    <w:rsid w:val="00AB388C"/>
    <w:rsid w:val="00AB6A87"/>
    <w:rsid w:val="00AC0AAA"/>
    <w:rsid w:val="00AC14D2"/>
    <w:rsid w:val="00AC6526"/>
    <w:rsid w:val="00AD403F"/>
    <w:rsid w:val="00AE10FB"/>
    <w:rsid w:val="00AE1FD8"/>
    <w:rsid w:val="00AE4A3A"/>
    <w:rsid w:val="00AE7AD4"/>
    <w:rsid w:val="00AF2D4F"/>
    <w:rsid w:val="00AF58FF"/>
    <w:rsid w:val="00AF5D6A"/>
    <w:rsid w:val="00B035FC"/>
    <w:rsid w:val="00B113B9"/>
    <w:rsid w:val="00B12C98"/>
    <w:rsid w:val="00B13A15"/>
    <w:rsid w:val="00B15138"/>
    <w:rsid w:val="00B1567A"/>
    <w:rsid w:val="00B16B04"/>
    <w:rsid w:val="00B173E5"/>
    <w:rsid w:val="00B17596"/>
    <w:rsid w:val="00B2026F"/>
    <w:rsid w:val="00B2500F"/>
    <w:rsid w:val="00B26CFF"/>
    <w:rsid w:val="00B27489"/>
    <w:rsid w:val="00B3138C"/>
    <w:rsid w:val="00B40A46"/>
    <w:rsid w:val="00B42345"/>
    <w:rsid w:val="00B4338B"/>
    <w:rsid w:val="00B47B7B"/>
    <w:rsid w:val="00B55B73"/>
    <w:rsid w:val="00B64729"/>
    <w:rsid w:val="00B72865"/>
    <w:rsid w:val="00B75EFB"/>
    <w:rsid w:val="00B80BB0"/>
    <w:rsid w:val="00B82D50"/>
    <w:rsid w:val="00B83A69"/>
    <w:rsid w:val="00B83EF3"/>
    <w:rsid w:val="00B8445A"/>
    <w:rsid w:val="00B86077"/>
    <w:rsid w:val="00B9137D"/>
    <w:rsid w:val="00B919FE"/>
    <w:rsid w:val="00B97C17"/>
    <w:rsid w:val="00BA0E46"/>
    <w:rsid w:val="00BA145B"/>
    <w:rsid w:val="00BA24EA"/>
    <w:rsid w:val="00BA2915"/>
    <w:rsid w:val="00BA59EB"/>
    <w:rsid w:val="00BA5F05"/>
    <w:rsid w:val="00BB3016"/>
    <w:rsid w:val="00BB4D01"/>
    <w:rsid w:val="00BC3E25"/>
    <w:rsid w:val="00BC48ED"/>
    <w:rsid w:val="00BC5C8C"/>
    <w:rsid w:val="00BD2028"/>
    <w:rsid w:val="00BD7177"/>
    <w:rsid w:val="00BE1459"/>
    <w:rsid w:val="00BE4501"/>
    <w:rsid w:val="00BE4577"/>
    <w:rsid w:val="00BF1D97"/>
    <w:rsid w:val="00BF2025"/>
    <w:rsid w:val="00BF3933"/>
    <w:rsid w:val="00C0692A"/>
    <w:rsid w:val="00C07226"/>
    <w:rsid w:val="00C1265F"/>
    <w:rsid w:val="00C1549C"/>
    <w:rsid w:val="00C2060B"/>
    <w:rsid w:val="00C20BA0"/>
    <w:rsid w:val="00C228D2"/>
    <w:rsid w:val="00C22B2B"/>
    <w:rsid w:val="00C2379F"/>
    <w:rsid w:val="00C26032"/>
    <w:rsid w:val="00C31564"/>
    <w:rsid w:val="00C3455F"/>
    <w:rsid w:val="00C35B4F"/>
    <w:rsid w:val="00C42AA3"/>
    <w:rsid w:val="00C42FDF"/>
    <w:rsid w:val="00C53EDD"/>
    <w:rsid w:val="00C54CD9"/>
    <w:rsid w:val="00C553D4"/>
    <w:rsid w:val="00C60453"/>
    <w:rsid w:val="00C62701"/>
    <w:rsid w:val="00C71147"/>
    <w:rsid w:val="00C732EA"/>
    <w:rsid w:val="00C73E62"/>
    <w:rsid w:val="00C91A1F"/>
    <w:rsid w:val="00C91DBE"/>
    <w:rsid w:val="00C93289"/>
    <w:rsid w:val="00C9475C"/>
    <w:rsid w:val="00C95312"/>
    <w:rsid w:val="00CC1096"/>
    <w:rsid w:val="00CD54AB"/>
    <w:rsid w:val="00CD7FF3"/>
    <w:rsid w:val="00CE03F6"/>
    <w:rsid w:val="00CE2313"/>
    <w:rsid w:val="00CE4997"/>
    <w:rsid w:val="00CF24CA"/>
    <w:rsid w:val="00CF37FE"/>
    <w:rsid w:val="00CF4CAC"/>
    <w:rsid w:val="00D00382"/>
    <w:rsid w:val="00D16DCF"/>
    <w:rsid w:val="00D16E9E"/>
    <w:rsid w:val="00D22C8F"/>
    <w:rsid w:val="00D248F5"/>
    <w:rsid w:val="00D26DD6"/>
    <w:rsid w:val="00D3162A"/>
    <w:rsid w:val="00D37469"/>
    <w:rsid w:val="00D520F0"/>
    <w:rsid w:val="00D62D34"/>
    <w:rsid w:val="00D62E9C"/>
    <w:rsid w:val="00D6608E"/>
    <w:rsid w:val="00D677EC"/>
    <w:rsid w:val="00D70506"/>
    <w:rsid w:val="00D7487D"/>
    <w:rsid w:val="00D760DE"/>
    <w:rsid w:val="00D83FDA"/>
    <w:rsid w:val="00D95FC2"/>
    <w:rsid w:val="00D96428"/>
    <w:rsid w:val="00DA4243"/>
    <w:rsid w:val="00DB4CC4"/>
    <w:rsid w:val="00DC162E"/>
    <w:rsid w:val="00DC2FCE"/>
    <w:rsid w:val="00DC38FF"/>
    <w:rsid w:val="00DC39C9"/>
    <w:rsid w:val="00DC4FA9"/>
    <w:rsid w:val="00DD6F82"/>
    <w:rsid w:val="00DE241A"/>
    <w:rsid w:val="00DE2BC0"/>
    <w:rsid w:val="00E04357"/>
    <w:rsid w:val="00E07B9A"/>
    <w:rsid w:val="00E127CB"/>
    <w:rsid w:val="00E14AC4"/>
    <w:rsid w:val="00E16037"/>
    <w:rsid w:val="00E22F45"/>
    <w:rsid w:val="00E3549C"/>
    <w:rsid w:val="00E4281C"/>
    <w:rsid w:val="00E62D57"/>
    <w:rsid w:val="00E66E28"/>
    <w:rsid w:val="00E674C8"/>
    <w:rsid w:val="00E71599"/>
    <w:rsid w:val="00E75E56"/>
    <w:rsid w:val="00E77F6C"/>
    <w:rsid w:val="00E843D8"/>
    <w:rsid w:val="00E86213"/>
    <w:rsid w:val="00E87FD5"/>
    <w:rsid w:val="00E90C50"/>
    <w:rsid w:val="00E91F9A"/>
    <w:rsid w:val="00E92FC5"/>
    <w:rsid w:val="00E939CF"/>
    <w:rsid w:val="00EA1EAF"/>
    <w:rsid w:val="00EA5746"/>
    <w:rsid w:val="00EC3900"/>
    <w:rsid w:val="00EC6A76"/>
    <w:rsid w:val="00ED00EB"/>
    <w:rsid w:val="00EE09C2"/>
    <w:rsid w:val="00EE6005"/>
    <w:rsid w:val="00EF3A8C"/>
    <w:rsid w:val="00EF3B35"/>
    <w:rsid w:val="00F01349"/>
    <w:rsid w:val="00F0528A"/>
    <w:rsid w:val="00F056B6"/>
    <w:rsid w:val="00F05C6C"/>
    <w:rsid w:val="00F1360F"/>
    <w:rsid w:val="00F14FAB"/>
    <w:rsid w:val="00F156A0"/>
    <w:rsid w:val="00F15F40"/>
    <w:rsid w:val="00F2017C"/>
    <w:rsid w:val="00F25ABC"/>
    <w:rsid w:val="00F441A6"/>
    <w:rsid w:val="00F44418"/>
    <w:rsid w:val="00F50F30"/>
    <w:rsid w:val="00F537F4"/>
    <w:rsid w:val="00F61646"/>
    <w:rsid w:val="00F70E6D"/>
    <w:rsid w:val="00F82908"/>
    <w:rsid w:val="00F91F1E"/>
    <w:rsid w:val="00F933BD"/>
    <w:rsid w:val="00FA6BAF"/>
    <w:rsid w:val="00FC16E3"/>
    <w:rsid w:val="00FC5F00"/>
    <w:rsid w:val="00FD3569"/>
    <w:rsid w:val="00FD4922"/>
    <w:rsid w:val="00FE0178"/>
    <w:rsid w:val="00FE10AA"/>
    <w:rsid w:val="00FE159C"/>
    <w:rsid w:val="00FF345E"/>
    <w:rsid w:val="0EBD0479"/>
    <w:rsid w:val="0EEA01FE"/>
    <w:rsid w:val="15667A9C"/>
    <w:rsid w:val="214CBFC2"/>
    <w:rsid w:val="22BC8948"/>
    <w:rsid w:val="422D29FF"/>
    <w:rsid w:val="59214055"/>
    <w:rsid w:val="5A3ADBB1"/>
    <w:rsid w:val="5BA35167"/>
    <w:rsid w:val="5D00A507"/>
    <w:rsid w:val="64A4EE85"/>
    <w:rsid w:val="64E5F6FF"/>
    <w:rsid w:val="6E612181"/>
    <w:rsid w:val="7C4B6762"/>
    <w:rsid w:val="7D2F4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CD6D"/>
  <w15:chartTrackingRefBased/>
  <w15:docId w15:val="{9FABDF67-7E5E-4974-A0AB-260C34E0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4EA"/>
  </w:style>
  <w:style w:type="paragraph" w:styleId="Footer">
    <w:name w:val="footer"/>
    <w:basedOn w:val="Normal"/>
    <w:link w:val="FooterChar"/>
    <w:uiPriority w:val="99"/>
    <w:unhideWhenUsed/>
    <w:rsid w:val="00BA2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4EA"/>
  </w:style>
  <w:style w:type="paragraph" w:styleId="ListParagraph">
    <w:name w:val="List Paragraph"/>
    <w:aliases w:val="Chapter sub sub headings,List Paragraph1,F5 List Paragraph,Dot pt,List Paragraph Char Char Char,Indicator Text,Numbered Para 1,Bullet 1,List Paragraph12,Bullet Points,MAIN CONTENT,List Paragraph2,Normal numbered,Numbered Indented Text"/>
    <w:basedOn w:val="Normal"/>
    <w:link w:val="ListParagraphChar"/>
    <w:uiPriority w:val="34"/>
    <w:qFormat/>
    <w:rsid w:val="002F0770"/>
    <w:pPr>
      <w:spacing w:before="100" w:after="200" w:line="276" w:lineRule="auto"/>
      <w:ind w:left="720"/>
      <w:contextualSpacing/>
    </w:pPr>
    <w:rPr>
      <w:rFonts w:eastAsiaTheme="minorEastAsia"/>
      <w:sz w:val="20"/>
      <w:szCs w:val="20"/>
    </w:rPr>
  </w:style>
  <w:style w:type="character" w:customStyle="1" w:styleId="ListParagraphChar">
    <w:name w:val="List Paragraph Char"/>
    <w:aliases w:val="Chapter sub sub headings Char,List Paragraph1 Char,F5 List Paragraph Char,Dot pt Char,List Paragraph Char Char Char Char,Indicator Text Char,Numbered Para 1 Char,Bullet 1 Char,List Paragraph12 Char,Bullet Points Char"/>
    <w:link w:val="ListParagraph"/>
    <w:uiPriority w:val="34"/>
    <w:locked/>
    <w:rsid w:val="002F0770"/>
    <w:rPr>
      <w:rFonts w:eastAsiaTheme="minorEastAsia"/>
      <w:sz w:val="20"/>
      <w:szCs w:val="20"/>
    </w:rPr>
  </w:style>
  <w:style w:type="character" w:styleId="CommentReference">
    <w:name w:val="annotation reference"/>
    <w:basedOn w:val="DefaultParagraphFont"/>
    <w:uiPriority w:val="99"/>
    <w:semiHidden/>
    <w:unhideWhenUsed/>
    <w:rsid w:val="00A95E9C"/>
    <w:rPr>
      <w:sz w:val="16"/>
      <w:szCs w:val="16"/>
    </w:rPr>
  </w:style>
  <w:style w:type="paragraph" w:styleId="CommentText">
    <w:name w:val="annotation text"/>
    <w:basedOn w:val="Normal"/>
    <w:link w:val="CommentTextChar"/>
    <w:uiPriority w:val="99"/>
    <w:unhideWhenUsed/>
    <w:rsid w:val="00A95E9C"/>
    <w:pPr>
      <w:spacing w:before="100"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A95E9C"/>
    <w:rPr>
      <w:rFonts w:eastAsiaTheme="minorEastAsia"/>
      <w:sz w:val="20"/>
      <w:szCs w:val="20"/>
    </w:rPr>
  </w:style>
  <w:style w:type="character" w:styleId="Hyperlink">
    <w:name w:val="Hyperlink"/>
    <w:basedOn w:val="DefaultParagraphFont"/>
    <w:uiPriority w:val="99"/>
    <w:unhideWhenUsed/>
    <w:rsid w:val="00BA5F05"/>
    <w:rPr>
      <w:color w:val="0563C1" w:themeColor="hyperlink"/>
      <w:u w:val="single"/>
    </w:rPr>
  </w:style>
  <w:style w:type="character" w:styleId="UnresolvedMention">
    <w:name w:val="Unresolved Mention"/>
    <w:basedOn w:val="DefaultParagraphFont"/>
    <w:uiPriority w:val="99"/>
    <w:semiHidden/>
    <w:unhideWhenUsed/>
    <w:rsid w:val="00BA5F05"/>
    <w:rPr>
      <w:color w:val="605E5C"/>
      <w:shd w:val="clear" w:color="auto" w:fill="E1DFDD"/>
    </w:rPr>
  </w:style>
  <w:style w:type="table" w:customStyle="1" w:styleId="TableGrid4">
    <w:name w:val="Table Grid4"/>
    <w:basedOn w:val="TableNormal"/>
    <w:next w:val="TableGrid"/>
    <w:uiPriority w:val="59"/>
    <w:rsid w:val="007933B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3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33E24"/>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559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21329"/>
    <w:pPr>
      <w:spacing w:before="0" w:after="160"/>
    </w:pPr>
    <w:rPr>
      <w:rFonts w:eastAsiaTheme="minorHAnsi"/>
      <w:b/>
      <w:bCs/>
    </w:rPr>
  </w:style>
  <w:style w:type="character" w:customStyle="1" w:styleId="CommentSubjectChar">
    <w:name w:val="Comment Subject Char"/>
    <w:basedOn w:val="CommentTextChar"/>
    <w:link w:val="CommentSubject"/>
    <w:uiPriority w:val="99"/>
    <w:semiHidden/>
    <w:rsid w:val="00521329"/>
    <w:rPr>
      <w:rFonts w:eastAsiaTheme="minorEastAsia"/>
      <w:b/>
      <w:bCs/>
      <w:sz w:val="20"/>
      <w:szCs w:val="20"/>
    </w:rPr>
  </w:style>
  <w:style w:type="character" w:customStyle="1" w:styleId="ui-provider">
    <w:name w:val="ui-provider"/>
    <w:basedOn w:val="DefaultParagraphFont"/>
    <w:rsid w:val="005E0791"/>
  </w:style>
  <w:style w:type="paragraph" w:styleId="Revision">
    <w:name w:val="Revision"/>
    <w:hidden/>
    <w:uiPriority w:val="99"/>
    <w:semiHidden/>
    <w:rsid w:val="002B7C9E"/>
    <w:pPr>
      <w:spacing w:after="0" w:line="240" w:lineRule="auto"/>
    </w:pPr>
  </w:style>
  <w:style w:type="character" w:styleId="Strong">
    <w:name w:val="Strong"/>
    <w:basedOn w:val="DefaultParagraphFont"/>
    <w:uiPriority w:val="22"/>
    <w:qFormat/>
    <w:rsid w:val="00680026"/>
    <w:rPr>
      <w:b/>
      <w:bCs/>
    </w:rPr>
  </w:style>
  <w:style w:type="character" w:styleId="Mention">
    <w:name w:val="Mention"/>
    <w:basedOn w:val="DefaultParagraphFont"/>
    <w:uiPriority w:val="99"/>
    <w:unhideWhenUsed/>
    <w:rsid w:val="005D24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949965">
      <w:bodyDiv w:val="1"/>
      <w:marLeft w:val="0"/>
      <w:marRight w:val="0"/>
      <w:marTop w:val="0"/>
      <w:marBottom w:val="0"/>
      <w:divBdr>
        <w:top w:val="none" w:sz="0" w:space="0" w:color="auto"/>
        <w:left w:val="none" w:sz="0" w:space="0" w:color="auto"/>
        <w:bottom w:val="none" w:sz="0" w:space="0" w:color="auto"/>
        <w:right w:val="none" w:sz="0" w:space="0" w:color="auto"/>
      </w:divBdr>
    </w:div>
    <w:div w:id="18337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cc@dyfed-powys.police.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4B18B567CC04B9525FD3996AA4C6C" ma:contentTypeVersion="4" ma:contentTypeDescription="Create a new document." ma:contentTypeScope="" ma:versionID="4cfd1c3ddf88eca7370f0f578f547233">
  <xsd:schema xmlns:xsd="http://www.w3.org/2001/XMLSchema" xmlns:xs="http://www.w3.org/2001/XMLSchema" xmlns:p="http://schemas.microsoft.com/office/2006/metadata/properties" xmlns:ns2="4ad6c455-a501-4857-a1a3-0ab71fa73570" targetNamespace="http://schemas.microsoft.com/office/2006/metadata/properties" ma:root="true" ma:fieldsID="de86a280ebe19e5098cbab30345751f9" ns2:_="">
    <xsd:import namespace="4ad6c455-a501-4857-a1a3-0ab71fa735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6c455-a501-4857-a1a3-0ab71fa73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BD383-91F0-45C1-AE3E-68E1ACB15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6c455-a501-4857-a1a3-0ab71fa73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88E1A-0BE0-43EC-B402-271B8FE862D0}">
  <ds:schemaRefs>
    <ds:schemaRef ds:uri="http://schemas.openxmlformats.org/officeDocument/2006/bibliography"/>
  </ds:schemaRefs>
</ds:datastoreItem>
</file>

<file path=customXml/itemProps3.xml><?xml version="1.0" encoding="utf-8"?>
<ds:datastoreItem xmlns:ds="http://schemas.openxmlformats.org/officeDocument/2006/customXml" ds:itemID="{B8F6A694-5CE2-4FC7-9E9C-F25EEF6EA86E}">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4.xml><?xml version="1.0" encoding="utf-8"?>
<ds:datastoreItem xmlns:ds="http://schemas.openxmlformats.org/officeDocument/2006/customXml" ds:itemID="{D8F720CB-6BEC-4FE1-B095-1E981CF51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2717</Words>
  <Characters>15487</Characters>
  <Application>Microsoft Office Word</Application>
  <DocSecurity>0</DocSecurity>
  <Lines>129</Lines>
  <Paragraphs>36</Paragraphs>
  <ScaleCrop>false</ScaleCrop>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Ifan Gruffudd (OPCC)</dc:creator>
  <cp:keywords/>
  <dc:description/>
  <cp:lastModifiedBy>Evans Neil (OPCC)</cp:lastModifiedBy>
  <cp:revision>2</cp:revision>
  <cp:lastPrinted>2023-10-03T14:34:00Z</cp:lastPrinted>
  <dcterms:created xsi:type="dcterms:W3CDTF">2024-09-12T12:19:00Z</dcterms:created>
  <dcterms:modified xsi:type="dcterms:W3CDTF">2024-09-12T12:19:00Z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2022-07-19T13:35:10Z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afd14b8a-339c-48c3-9f84-e841f7250d7c</vt:lpwstr>
  </property>
  <property fmtid="{D5CDD505-2E9C-101B-9397-08002B2CF9AE}" pid="8" name="MSIP_Label_7beefdff-6834-454f-be00-a68b5bc5f471_ContentBits">
    <vt:lpwstr>0</vt:lpwstr>
  </property>
  <property fmtid="{D5CDD505-2E9C-101B-9397-08002B2CF9AE}" pid="9" name="ContentTypeId">
    <vt:lpwstr>0x01010000D4B18B567CC04B9525FD3996AA4C6C</vt:lpwstr>
  </property>
  <property fmtid="{D5CDD505-2E9C-101B-9397-08002B2CF9AE}" pid="10" name="MediaServiceImageTags">
    <vt:lpwstr/>
  </property>
</Properties>
</file>