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C76" w14:textId="77777777" w:rsidR="00D5099C" w:rsidRPr="00810599" w:rsidRDefault="00D5099C" w:rsidP="00B414B6">
      <w:pPr>
        <w:tabs>
          <w:tab w:val="left" w:pos="1050"/>
        </w:tabs>
        <w:rPr>
          <w:rFonts w:ascii="Arial" w:eastAsia="Calibri" w:hAnsi="Arial" w:cs="Arial"/>
        </w:rPr>
      </w:pPr>
    </w:p>
    <w:p w14:paraId="40D47E64" w14:textId="6EECA3BD" w:rsidR="00B414B6" w:rsidRPr="0045541B" w:rsidRDefault="004519D5" w:rsidP="00B414B6">
      <w:pPr>
        <w:tabs>
          <w:tab w:val="left" w:pos="1050"/>
        </w:tabs>
        <w:rPr>
          <w:rFonts w:ascii="Arial" w:hAnsi="Arial" w:cs="Arial"/>
          <w:b/>
        </w:rPr>
      </w:pPr>
      <w:r w:rsidRPr="0045541B">
        <w:rPr>
          <w:rFonts w:ascii="Arial" w:hAnsi="Arial" w:cs="Arial"/>
          <w:b/>
        </w:rPr>
        <w:t>FOI Ref:</w:t>
      </w:r>
      <w:r w:rsidR="00A25B3C">
        <w:rPr>
          <w:rFonts w:ascii="Arial" w:hAnsi="Arial" w:cs="Arial"/>
          <w:b/>
        </w:rPr>
        <w:t xml:space="preserve"> </w:t>
      </w:r>
      <w:r w:rsidR="0043723F">
        <w:rPr>
          <w:rFonts w:ascii="Arial" w:hAnsi="Arial" w:cs="Arial"/>
          <w:b/>
        </w:rPr>
        <w:t>OPCC 7 - 2025</w:t>
      </w:r>
      <w:r w:rsidRPr="0045541B">
        <w:rPr>
          <w:rFonts w:ascii="Arial" w:hAnsi="Arial" w:cs="Arial"/>
          <w:b/>
        </w:rPr>
        <w:t xml:space="preserve"> </w:t>
      </w:r>
    </w:p>
    <w:p w14:paraId="33019B7E" w14:textId="77777777" w:rsidR="00B414B6" w:rsidRPr="0045541B" w:rsidRDefault="00B414B6" w:rsidP="00B414B6">
      <w:pPr>
        <w:pStyle w:val="Footer"/>
        <w:rPr>
          <w:rFonts w:ascii="Arial" w:hAnsi="Arial" w:cs="Arial"/>
        </w:rPr>
      </w:pPr>
      <w:r w:rsidRPr="0045541B">
        <w:rPr>
          <w:rFonts w:ascii="Arial" w:hAnsi="Arial" w:cs="Arial"/>
        </w:rPr>
        <w:tab/>
      </w:r>
    </w:p>
    <w:p w14:paraId="5FB71075" w14:textId="0AF24C95" w:rsidR="00B414B6" w:rsidRPr="0045541B" w:rsidRDefault="00B414B6" w:rsidP="00B414B6">
      <w:pPr>
        <w:rPr>
          <w:rFonts w:ascii="Arial" w:hAnsi="Arial" w:cs="Arial"/>
          <w:b/>
        </w:rPr>
      </w:pPr>
      <w:r w:rsidRPr="0045541B">
        <w:rPr>
          <w:rFonts w:ascii="Arial" w:hAnsi="Arial" w:cs="Arial"/>
          <w:b/>
        </w:rPr>
        <w:t>Request:</w:t>
      </w:r>
      <w:r w:rsidR="004519D5" w:rsidRPr="0045541B">
        <w:rPr>
          <w:rFonts w:ascii="Arial" w:hAnsi="Arial" w:cs="Arial"/>
          <w:b/>
        </w:rPr>
        <w:t xml:space="preserve"> Dated</w:t>
      </w:r>
      <w:r w:rsidR="0043723F">
        <w:rPr>
          <w:rFonts w:ascii="Arial" w:hAnsi="Arial" w:cs="Arial"/>
          <w:b/>
        </w:rPr>
        <w:t xml:space="preserve"> 11</w:t>
      </w:r>
      <w:r w:rsidR="0043723F" w:rsidRPr="0043723F">
        <w:rPr>
          <w:rFonts w:ascii="Arial" w:hAnsi="Arial" w:cs="Arial"/>
          <w:b/>
          <w:vertAlign w:val="superscript"/>
        </w:rPr>
        <w:t>th</w:t>
      </w:r>
      <w:r w:rsidR="0043723F">
        <w:rPr>
          <w:rFonts w:ascii="Arial" w:hAnsi="Arial" w:cs="Arial"/>
          <w:b/>
        </w:rPr>
        <w:t xml:space="preserve"> June 2025</w:t>
      </w:r>
    </w:p>
    <w:p w14:paraId="0CFF309F" w14:textId="77777777" w:rsidR="00B414B6" w:rsidRPr="0045541B" w:rsidRDefault="00B414B6" w:rsidP="00B414B6">
      <w:pPr>
        <w:rPr>
          <w:rFonts w:ascii="Arial" w:hAnsi="Arial" w:cs="Arial"/>
          <w:b/>
        </w:rPr>
      </w:pPr>
    </w:p>
    <w:p w14:paraId="5610387B" w14:textId="50237D16" w:rsidR="004519D5" w:rsidRDefault="006852DE" w:rsidP="00B414B6">
      <w:pPr>
        <w:autoSpaceDE w:val="0"/>
        <w:autoSpaceDN w:val="0"/>
        <w:adjustRightInd w:val="0"/>
        <w:rPr>
          <w:rFonts w:ascii="Arial" w:hAnsi="Arial" w:cs="Arial"/>
          <w:b/>
        </w:rPr>
      </w:pPr>
      <w:r>
        <w:rPr>
          <w:rFonts w:ascii="Arial" w:hAnsi="Arial" w:cs="Arial"/>
          <w:b/>
        </w:rPr>
        <w:t>Request:</w:t>
      </w:r>
    </w:p>
    <w:p w14:paraId="1B4C2609" w14:textId="77777777" w:rsidR="006852DE" w:rsidRDefault="006852DE" w:rsidP="00B414B6">
      <w:pPr>
        <w:autoSpaceDE w:val="0"/>
        <w:autoSpaceDN w:val="0"/>
        <w:adjustRightInd w:val="0"/>
        <w:rPr>
          <w:rFonts w:ascii="Arial" w:hAnsi="Arial" w:cs="Arial"/>
          <w:b/>
        </w:rPr>
      </w:pPr>
    </w:p>
    <w:p w14:paraId="20BC991F" w14:textId="77777777" w:rsidR="00241B72" w:rsidRPr="000659BC" w:rsidRDefault="00241B72" w:rsidP="00241B72">
      <w:pPr>
        <w:spacing w:after="160" w:line="254" w:lineRule="auto"/>
        <w:rPr>
          <w:rFonts w:ascii="Arial" w:hAnsi="Arial" w:cs="Arial"/>
          <w:sz w:val="22"/>
          <w:szCs w:val="22"/>
        </w:rPr>
      </w:pPr>
      <w:r w:rsidRPr="000659BC">
        <w:rPr>
          <w:rFonts w:ascii="Arial" w:hAnsi="Arial" w:cs="Arial"/>
        </w:rPr>
        <w:t>Dear FOI Officer,</w:t>
      </w:r>
    </w:p>
    <w:p w14:paraId="7E4B0749" w14:textId="7E4054E9" w:rsidR="00241B72" w:rsidRPr="000659BC" w:rsidRDefault="00241B72" w:rsidP="00241B72">
      <w:pPr>
        <w:spacing w:after="160" w:line="254" w:lineRule="auto"/>
        <w:rPr>
          <w:rFonts w:ascii="Arial" w:hAnsi="Arial" w:cs="Arial"/>
        </w:rPr>
      </w:pPr>
      <w:r w:rsidRPr="000659BC">
        <w:rPr>
          <w:rFonts w:ascii="Arial" w:hAnsi="Arial" w:cs="Arial"/>
        </w:rPr>
        <w:t xml:space="preserve">I am writing to request the following under the Freedom of Information Act, regarding the use of risk assessment checklists in domestic abuse and related services provided </w:t>
      </w:r>
      <w:r w:rsidRPr="000659BC">
        <w:rPr>
          <w:rFonts w:ascii="Arial" w:hAnsi="Arial" w:cs="Arial"/>
          <w:b/>
          <w:bCs/>
        </w:rPr>
        <w:t>or</w:t>
      </w:r>
      <w:r w:rsidRPr="000659BC">
        <w:rPr>
          <w:rFonts w:ascii="Arial" w:hAnsi="Arial" w:cs="Arial"/>
        </w:rPr>
        <w:t xml:space="preserve"> </w:t>
      </w:r>
      <w:r w:rsidR="000659BC" w:rsidRPr="000659BC">
        <w:rPr>
          <w:rFonts w:ascii="Arial" w:hAnsi="Arial" w:cs="Arial"/>
        </w:rPr>
        <w:t>commissioned</w:t>
      </w:r>
      <w:r w:rsidRPr="000659BC">
        <w:rPr>
          <w:rFonts w:ascii="Arial" w:hAnsi="Arial" w:cs="Arial"/>
        </w:rPr>
        <w:t xml:space="preserve"> by your organisation:</w:t>
      </w:r>
    </w:p>
    <w:p w14:paraId="1F63713C" w14:textId="77777777" w:rsidR="00241B72" w:rsidRPr="000659BC" w:rsidRDefault="00241B72" w:rsidP="00241B72">
      <w:pPr>
        <w:numPr>
          <w:ilvl w:val="0"/>
          <w:numId w:val="48"/>
        </w:numPr>
        <w:spacing w:after="160" w:line="254" w:lineRule="auto"/>
        <w:rPr>
          <w:rFonts w:ascii="Arial" w:hAnsi="Arial" w:cs="Arial"/>
        </w:rPr>
      </w:pPr>
      <w:r w:rsidRPr="000659BC">
        <w:rPr>
          <w:rFonts w:ascii="Arial" w:hAnsi="Arial" w:cs="Arial"/>
        </w:rPr>
        <w:t>Is it a standard provision or requirement in contracts with third-party providers of relevant services (e.g. domestic abuse services, victim support), for them to use the DASH risk assessment checklist as part of their service?</w:t>
      </w:r>
    </w:p>
    <w:p w14:paraId="44FBCC0F" w14:textId="77777777" w:rsidR="00241B72" w:rsidRPr="000659BC" w:rsidRDefault="00241B72" w:rsidP="00241B72">
      <w:pPr>
        <w:numPr>
          <w:ilvl w:val="0"/>
          <w:numId w:val="48"/>
        </w:numPr>
        <w:spacing w:after="160" w:line="254" w:lineRule="auto"/>
        <w:rPr>
          <w:rFonts w:ascii="Arial" w:hAnsi="Arial" w:cs="Arial"/>
        </w:rPr>
      </w:pPr>
      <w:r w:rsidRPr="000659BC">
        <w:rPr>
          <w:rFonts w:ascii="Arial" w:hAnsi="Arial" w:cs="Arial"/>
        </w:rPr>
        <w:t>Is it a standard provision or requirement in contracts with third-party providers of relevant services, for them to use the DARA risk assessment checklist?</w:t>
      </w:r>
    </w:p>
    <w:p w14:paraId="0AD03D4F" w14:textId="77777777" w:rsidR="00241B72" w:rsidRPr="000659BC" w:rsidRDefault="00241B72" w:rsidP="00241B72">
      <w:pPr>
        <w:spacing w:after="160" w:line="254" w:lineRule="auto"/>
        <w:rPr>
          <w:rFonts w:ascii="Arial" w:hAnsi="Arial" w:cs="Arial"/>
        </w:rPr>
      </w:pPr>
      <w:r w:rsidRPr="000659BC">
        <w:rPr>
          <w:rFonts w:ascii="Arial" w:hAnsi="Arial" w:cs="Arial"/>
        </w:rPr>
        <w:t>If the answer to any of the above is more complicated than a “yes/no”, please provide a short explanation.</w:t>
      </w:r>
    </w:p>
    <w:p w14:paraId="71CCBBB7" w14:textId="77777777" w:rsidR="00241B72" w:rsidRPr="000659BC" w:rsidRDefault="00241B72" w:rsidP="00241B72">
      <w:pPr>
        <w:spacing w:after="160" w:line="254" w:lineRule="auto"/>
        <w:rPr>
          <w:rFonts w:ascii="Arial" w:hAnsi="Arial" w:cs="Arial"/>
        </w:rPr>
      </w:pPr>
      <w:r w:rsidRPr="000659BC">
        <w:rPr>
          <w:rFonts w:ascii="Arial" w:hAnsi="Arial" w:cs="Arial"/>
        </w:rPr>
        <w:t>If you are able to provide part but not all of the information requested, please do so, rather than rejecting the whole request.</w:t>
      </w:r>
    </w:p>
    <w:p w14:paraId="564A4846" w14:textId="77777777" w:rsidR="00241B72" w:rsidRPr="000659BC" w:rsidRDefault="00241B72" w:rsidP="00241B72">
      <w:pPr>
        <w:spacing w:after="160" w:line="254" w:lineRule="auto"/>
        <w:rPr>
          <w:rFonts w:ascii="Arial" w:hAnsi="Arial" w:cs="Arial"/>
        </w:rPr>
      </w:pPr>
      <w:r w:rsidRPr="000659BC">
        <w:rPr>
          <w:rFonts w:ascii="Arial" w:hAnsi="Arial" w:cs="Arial"/>
        </w:rPr>
        <w:t>If you are encountering practical difficulties with complying with this request, please contact me as soon as possible (in line with your section 16 duty to advise and assist requesters) so that we can discuss the matter and if necessary I can modify the request.</w:t>
      </w:r>
    </w:p>
    <w:p w14:paraId="7AC39BBD" w14:textId="77777777" w:rsidR="00241B72" w:rsidRPr="000659BC" w:rsidRDefault="00241B72" w:rsidP="00241B72">
      <w:pPr>
        <w:spacing w:after="160" w:line="254" w:lineRule="auto"/>
        <w:rPr>
          <w:rFonts w:ascii="Arial" w:hAnsi="Arial" w:cs="Arial"/>
        </w:rPr>
      </w:pPr>
      <w:r w:rsidRPr="000659BC">
        <w:rPr>
          <w:rFonts w:ascii="Arial" w:hAnsi="Arial" w:cs="Arial"/>
        </w:rPr>
        <w:t>Please can you acknowledge receipt of this request.</w:t>
      </w:r>
    </w:p>
    <w:p w14:paraId="0A313CEC" w14:textId="77777777" w:rsidR="00752783" w:rsidRPr="0045541B" w:rsidRDefault="00752783" w:rsidP="006852DE">
      <w:pPr>
        <w:rPr>
          <w:rFonts w:ascii="Arial" w:hAnsi="Arial" w:cs="Arial"/>
          <w:color w:val="000000"/>
        </w:rPr>
      </w:pPr>
    </w:p>
    <w:p w14:paraId="0BAB771D" w14:textId="77777777" w:rsidR="006852DE" w:rsidRPr="0045541B" w:rsidRDefault="006852DE" w:rsidP="00B414B6">
      <w:pPr>
        <w:autoSpaceDE w:val="0"/>
        <w:autoSpaceDN w:val="0"/>
        <w:adjustRightInd w:val="0"/>
        <w:rPr>
          <w:rFonts w:ascii="Arial" w:hAnsi="Arial" w:cs="Arial"/>
          <w:b/>
        </w:rPr>
      </w:pPr>
    </w:p>
    <w:p w14:paraId="57A6E1B6" w14:textId="6C93921E" w:rsidR="00B414B6" w:rsidRDefault="00B414B6" w:rsidP="00B414B6">
      <w:pPr>
        <w:autoSpaceDE w:val="0"/>
        <w:autoSpaceDN w:val="0"/>
        <w:adjustRightInd w:val="0"/>
        <w:rPr>
          <w:rFonts w:ascii="Arial" w:hAnsi="Arial" w:cs="Arial"/>
          <w:b/>
        </w:rPr>
      </w:pPr>
      <w:r w:rsidRPr="0045541B">
        <w:rPr>
          <w:rFonts w:ascii="Arial" w:hAnsi="Arial" w:cs="Arial"/>
          <w:b/>
        </w:rPr>
        <w:lastRenderedPageBreak/>
        <w:t>Response:</w:t>
      </w:r>
      <w:r w:rsidR="004E665E" w:rsidRPr="0045541B">
        <w:rPr>
          <w:rFonts w:ascii="Arial" w:hAnsi="Arial" w:cs="Arial"/>
          <w:b/>
        </w:rPr>
        <w:t xml:space="preserve"> </w:t>
      </w:r>
      <w:r w:rsidR="007E4327">
        <w:rPr>
          <w:rFonts w:ascii="Arial" w:hAnsi="Arial" w:cs="Arial"/>
          <w:b/>
        </w:rPr>
        <w:t>9</w:t>
      </w:r>
      <w:r w:rsidR="00965473" w:rsidRPr="00965473">
        <w:rPr>
          <w:rFonts w:ascii="Arial" w:hAnsi="Arial" w:cs="Arial"/>
          <w:b/>
          <w:vertAlign w:val="superscript"/>
        </w:rPr>
        <w:t>th</w:t>
      </w:r>
      <w:r w:rsidR="00965473">
        <w:rPr>
          <w:rFonts w:ascii="Arial" w:hAnsi="Arial" w:cs="Arial"/>
          <w:b/>
        </w:rPr>
        <w:t xml:space="preserve"> </w:t>
      </w:r>
      <w:r w:rsidR="00AD1651">
        <w:rPr>
          <w:rFonts w:ascii="Arial" w:hAnsi="Arial" w:cs="Arial"/>
          <w:b/>
        </w:rPr>
        <w:t>July</w:t>
      </w:r>
      <w:r w:rsidR="00A4245F">
        <w:rPr>
          <w:rFonts w:ascii="Arial" w:hAnsi="Arial" w:cs="Arial"/>
          <w:b/>
        </w:rPr>
        <w:t xml:space="preserve"> 2025</w:t>
      </w:r>
      <w:r w:rsidR="00A4245F" w:rsidRPr="0045541B">
        <w:rPr>
          <w:rFonts w:ascii="Arial" w:hAnsi="Arial" w:cs="Arial"/>
          <w:b/>
        </w:rPr>
        <w:t xml:space="preserve"> </w:t>
      </w:r>
    </w:p>
    <w:p w14:paraId="1ADBFCAA" w14:textId="77777777" w:rsidR="00DC496A" w:rsidRDefault="00DC496A" w:rsidP="00500CC8">
      <w:pPr>
        <w:autoSpaceDE w:val="0"/>
        <w:autoSpaceDN w:val="0"/>
        <w:adjustRightInd w:val="0"/>
        <w:rPr>
          <w:rFonts w:ascii="Arial" w:hAnsi="Arial" w:cs="Arial"/>
          <w:b/>
        </w:rPr>
      </w:pPr>
    </w:p>
    <w:p w14:paraId="079615F3" w14:textId="23DE47A6" w:rsidR="004947D7" w:rsidRPr="00900174" w:rsidRDefault="00900174" w:rsidP="00500CC8">
      <w:pPr>
        <w:autoSpaceDE w:val="0"/>
        <w:autoSpaceDN w:val="0"/>
        <w:adjustRightInd w:val="0"/>
        <w:rPr>
          <w:rFonts w:ascii="Arial" w:hAnsi="Arial" w:cs="Arial"/>
          <w:bCs/>
        </w:rPr>
      </w:pPr>
      <w:r>
        <w:rPr>
          <w:rFonts w:ascii="Arial" w:hAnsi="Arial" w:cs="Arial"/>
          <w:bCs/>
        </w:rPr>
        <w:t>We can confirm that we hold the information which you have requested above</w:t>
      </w:r>
      <w:r w:rsidR="002A0C40">
        <w:rPr>
          <w:rFonts w:ascii="Arial" w:hAnsi="Arial" w:cs="Arial"/>
          <w:bCs/>
        </w:rPr>
        <w:t>. The detailed re</w:t>
      </w:r>
      <w:r w:rsidR="00E86A15">
        <w:rPr>
          <w:rFonts w:ascii="Arial" w:hAnsi="Arial" w:cs="Arial"/>
          <w:bCs/>
        </w:rPr>
        <w:t>sponses to each question can be found below.</w:t>
      </w:r>
    </w:p>
    <w:p w14:paraId="6CDECE11" w14:textId="77777777" w:rsidR="00A761B8" w:rsidRPr="00AD1651" w:rsidRDefault="00A761B8" w:rsidP="008F12B9">
      <w:pPr>
        <w:rPr>
          <w:rFonts w:ascii="Arial" w:hAnsi="Arial" w:cs="Arial"/>
        </w:rPr>
      </w:pPr>
    </w:p>
    <w:p w14:paraId="71C3E0D2" w14:textId="115BF116" w:rsidR="00E011DD" w:rsidRPr="00AD1651" w:rsidRDefault="00500CC8" w:rsidP="00500CC8">
      <w:pPr>
        <w:pStyle w:val="ListParagraph"/>
        <w:numPr>
          <w:ilvl w:val="0"/>
          <w:numId w:val="49"/>
        </w:numPr>
        <w:tabs>
          <w:tab w:val="left" w:pos="8330"/>
        </w:tabs>
        <w:rPr>
          <w:rFonts w:ascii="Arial" w:hAnsi="Arial" w:cs="Arial"/>
          <w:sz w:val="24"/>
          <w:szCs w:val="24"/>
        </w:rPr>
      </w:pPr>
      <w:r w:rsidRPr="00AD1651">
        <w:rPr>
          <w:rFonts w:ascii="Arial" w:hAnsi="Arial" w:cs="Arial"/>
          <w:sz w:val="24"/>
          <w:szCs w:val="24"/>
        </w:rPr>
        <w:t xml:space="preserve">Within  the eligibility section of the specification for the Independent Domestic </w:t>
      </w:r>
      <w:r w:rsidR="0046401F" w:rsidRPr="00AD1651">
        <w:rPr>
          <w:rFonts w:ascii="Arial" w:hAnsi="Arial" w:cs="Arial"/>
          <w:sz w:val="24"/>
          <w:szCs w:val="24"/>
        </w:rPr>
        <w:t>Violence</w:t>
      </w:r>
      <w:r w:rsidR="005946C5" w:rsidRPr="00AD1651">
        <w:rPr>
          <w:rFonts w:ascii="Arial" w:hAnsi="Arial" w:cs="Arial"/>
          <w:sz w:val="24"/>
          <w:szCs w:val="24"/>
        </w:rPr>
        <w:t xml:space="preserve"> Advisory (IDVA) service</w:t>
      </w:r>
      <w:r w:rsidR="0046401F" w:rsidRPr="00AD1651">
        <w:rPr>
          <w:rFonts w:ascii="Arial" w:hAnsi="Arial" w:cs="Arial"/>
          <w:sz w:val="24"/>
          <w:szCs w:val="24"/>
        </w:rPr>
        <w:t xml:space="preserve"> it states:</w:t>
      </w:r>
    </w:p>
    <w:p w14:paraId="31BB5A48" w14:textId="77777777" w:rsidR="0046401F" w:rsidRDefault="0046401F" w:rsidP="0046401F">
      <w:pPr>
        <w:tabs>
          <w:tab w:val="left" w:pos="8330"/>
        </w:tabs>
        <w:rPr>
          <w:rFonts w:ascii="Arial" w:hAnsi="Arial" w:cs="Arial"/>
        </w:rPr>
      </w:pPr>
    </w:p>
    <w:p w14:paraId="50F96689" w14:textId="237650D1" w:rsidR="0046401F" w:rsidRDefault="00640A3E" w:rsidP="0046401F">
      <w:pPr>
        <w:tabs>
          <w:tab w:val="left" w:pos="8330"/>
        </w:tabs>
        <w:rPr>
          <w:rFonts w:ascii="Arial" w:hAnsi="Arial" w:cs="Arial"/>
          <w:i/>
          <w:iCs/>
        </w:rPr>
      </w:pPr>
      <w:r>
        <w:rPr>
          <w:rFonts w:ascii="Arial" w:hAnsi="Arial" w:cs="Arial"/>
          <w:i/>
          <w:iCs/>
        </w:rPr>
        <w:t>“</w:t>
      </w:r>
      <w:r w:rsidR="0046401F">
        <w:rPr>
          <w:rFonts w:ascii="Arial" w:hAnsi="Arial" w:cs="Arial"/>
          <w:i/>
          <w:iCs/>
        </w:rPr>
        <w:t xml:space="preserve">This service will provide an IDVA </w:t>
      </w:r>
      <w:r w:rsidR="005D4DC1">
        <w:rPr>
          <w:rFonts w:ascii="Arial" w:hAnsi="Arial" w:cs="Arial"/>
          <w:i/>
          <w:iCs/>
        </w:rPr>
        <w:t xml:space="preserve">Service to victims of domestic abuse who are assessed as high risk in accordance with </w:t>
      </w:r>
      <w:r w:rsidR="00702652">
        <w:rPr>
          <w:rFonts w:ascii="Arial" w:hAnsi="Arial" w:cs="Arial"/>
          <w:i/>
          <w:iCs/>
        </w:rPr>
        <w:t xml:space="preserve">the recognised Safe Lives Domestic </w:t>
      </w:r>
      <w:r>
        <w:rPr>
          <w:rFonts w:ascii="Arial" w:hAnsi="Arial" w:cs="Arial"/>
          <w:i/>
          <w:iCs/>
        </w:rPr>
        <w:t>Abuse</w:t>
      </w:r>
      <w:r w:rsidR="00702652">
        <w:rPr>
          <w:rFonts w:ascii="Arial" w:hAnsi="Arial" w:cs="Arial"/>
          <w:i/>
          <w:iCs/>
        </w:rPr>
        <w:t xml:space="preserve">, Stalking and </w:t>
      </w:r>
      <w:r>
        <w:rPr>
          <w:rFonts w:ascii="Arial" w:hAnsi="Arial" w:cs="Arial"/>
          <w:i/>
          <w:iCs/>
        </w:rPr>
        <w:t>Harassment</w:t>
      </w:r>
      <w:r w:rsidR="00702652">
        <w:rPr>
          <w:rFonts w:ascii="Arial" w:hAnsi="Arial" w:cs="Arial"/>
          <w:i/>
          <w:iCs/>
        </w:rPr>
        <w:t xml:space="preserve"> (DASH) risk assessment. High risk cases will include individuals subject to 3 inc</w:t>
      </w:r>
      <w:r w:rsidR="00077E25">
        <w:rPr>
          <w:rFonts w:ascii="Arial" w:hAnsi="Arial" w:cs="Arial"/>
          <w:i/>
          <w:iCs/>
        </w:rPr>
        <w:t>idents within 12 months that are agree</w:t>
      </w:r>
      <w:r w:rsidR="005946C5">
        <w:rPr>
          <w:rFonts w:ascii="Arial" w:hAnsi="Arial" w:cs="Arial"/>
          <w:i/>
          <w:iCs/>
        </w:rPr>
        <w:t>d</w:t>
      </w:r>
      <w:r w:rsidR="00077E25">
        <w:rPr>
          <w:rFonts w:ascii="Arial" w:hAnsi="Arial" w:cs="Arial"/>
          <w:i/>
          <w:iCs/>
        </w:rPr>
        <w:t xml:space="preserve"> through the MARAC Repeat and Escalation process.</w:t>
      </w:r>
      <w:r>
        <w:rPr>
          <w:rFonts w:ascii="Arial" w:hAnsi="Arial" w:cs="Arial"/>
          <w:i/>
          <w:iCs/>
        </w:rPr>
        <w:t>.”</w:t>
      </w:r>
    </w:p>
    <w:p w14:paraId="6DE3A4BF" w14:textId="77777777" w:rsidR="009E17D6" w:rsidRDefault="009E17D6" w:rsidP="0046401F">
      <w:pPr>
        <w:tabs>
          <w:tab w:val="left" w:pos="8330"/>
        </w:tabs>
        <w:rPr>
          <w:rFonts w:ascii="Arial" w:hAnsi="Arial" w:cs="Arial"/>
          <w:i/>
          <w:iCs/>
        </w:rPr>
      </w:pPr>
    </w:p>
    <w:p w14:paraId="575EDF9F" w14:textId="0D072D02" w:rsidR="009E17D6" w:rsidRDefault="009E17D6" w:rsidP="0046401F">
      <w:pPr>
        <w:tabs>
          <w:tab w:val="left" w:pos="8330"/>
        </w:tabs>
        <w:rPr>
          <w:rFonts w:ascii="Arial" w:hAnsi="Arial" w:cs="Arial"/>
        </w:rPr>
      </w:pPr>
      <w:r>
        <w:rPr>
          <w:rFonts w:ascii="Arial" w:hAnsi="Arial" w:cs="Arial"/>
        </w:rPr>
        <w:t xml:space="preserve">So the requirement is </w:t>
      </w:r>
      <w:r w:rsidR="005946C5">
        <w:rPr>
          <w:rFonts w:ascii="Arial" w:hAnsi="Arial" w:cs="Arial"/>
        </w:rPr>
        <w:t xml:space="preserve">not </w:t>
      </w:r>
      <w:r>
        <w:rPr>
          <w:rFonts w:ascii="Arial" w:hAnsi="Arial" w:cs="Arial"/>
        </w:rPr>
        <w:t>for the service to use DA</w:t>
      </w:r>
      <w:r w:rsidR="005946C5">
        <w:rPr>
          <w:rFonts w:ascii="Arial" w:hAnsi="Arial" w:cs="Arial"/>
        </w:rPr>
        <w:t>S</w:t>
      </w:r>
      <w:r>
        <w:rPr>
          <w:rFonts w:ascii="Arial" w:hAnsi="Arial" w:cs="Arial"/>
        </w:rPr>
        <w:t>H, but to support victims who have been assessed as high risk under DASH (which is usually undertaken by Police officers prior to referral to IDVA).</w:t>
      </w:r>
    </w:p>
    <w:p w14:paraId="11D445BF" w14:textId="77777777" w:rsidR="00890147" w:rsidRDefault="00890147" w:rsidP="0046401F">
      <w:pPr>
        <w:tabs>
          <w:tab w:val="left" w:pos="8330"/>
        </w:tabs>
        <w:rPr>
          <w:rFonts w:ascii="Arial" w:hAnsi="Arial" w:cs="Arial"/>
        </w:rPr>
      </w:pPr>
    </w:p>
    <w:p w14:paraId="5022827D" w14:textId="7074B052" w:rsidR="00890147" w:rsidRDefault="00890147" w:rsidP="0046401F">
      <w:pPr>
        <w:tabs>
          <w:tab w:val="left" w:pos="8330"/>
        </w:tabs>
        <w:rPr>
          <w:rFonts w:ascii="Arial" w:hAnsi="Arial" w:cs="Arial"/>
        </w:rPr>
      </w:pPr>
      <w:r>
        <w:rPr>
          <w:rFonts w:ascii="Arial" w:hAnsi="Arial" w:cs="Arial"/>
        </w:rPr>
        <w:t xml:space="preserve">Within the referral and assessment section of the specification of our multi-crime </w:t>
      </w:r>
      <w:r w:rsidR="005946C5">
        <w:rPr>
          <w:rFonts w:ascii="Arial" w:hAnsi="Arial" w:cs="Arial"/>
        </w:rPr>
        <w:t xml:space="preserve">victim support </w:t>
      </w:r>
      <w:r>
        <w:rPr>
          <w:rFonts w:ascii="Arial" w:hAnsi="Arial" w:cs="Arial"/>
        </w:rPr>
        <w:t>service it states:</w:t>
      </w:r>
    </w:p>
    <w:p w14:paraId="76035D17" w14:textId="77777777" w:rsidR="00890147" w:rsidRDefault="00890147" w:rsidP="0046401F">
      <w:pPr>
        <w:tabs>
          <w:tab w:val="left" w:pos="8330"/>
        </w:tabs>
        <w:rPr>
          <w:rFonts w:ascii="Arial" w:hAnsi="Arial" w:cs="Arial"/>
        </w:rPr>
      </w:pPr>
    </w:p>
    <w:p w14:paraId="6906E6AD" w14:textId="138DF3E5" w:rsidR="00890147" w:rsidRDefault="00890147" w:rsidP="0046401F">
      <w:pPr>
        <w:tabs>
          <w:tab w:val="left" w:pos="8330"/>
        </w:tabs>
        <w:rPr>
          <w:rFonts w:ascii="Arial" w:hAnsi="Arial" w:cs="Arial"/>
          <w:i/>
          <w:iCs/>
        </w:rPr>
      </w:pPr>
      <w:r>
        <w:rPr>
          <w:rFonts w:ascii="Arial" w:hAnsi="Arial" w:cs="Arial"/>
          <w:i/>
          <w:iCs/>
        </w:rPr>
        <w:t xml:space="preserve">“The </w:t>
      </w:r>
      <w:r w:rsidR="00040F4C">
        <w:rPr>
          <w:rFonts w:ascii="Arial" w:hAnsi="Arial" w:cs="Arial"/>
          <w:i/>
          <w:iCs/>
        </w:rPr>
        <w:t>victim referral and assessment process will:-</w:t>
      </w:r>
    </w:p>
    <w:p w14:paraId="6901388D" w14:textId="3EA4F599" w:rsidR="00040F4C" w:rsidRPr="00890147" w:rsidRDefault="00040F4C" w:rsidP="0046401F">
      <w:pPr>
        <w:tabs>
          <w:tab w:val="left" w:pos="8330"/>
        </w:tabs>
        <w:rPr>
          <w:rFonts w:ascii="Arial" w:hAnsi="Arial" w:cs="Arial"/>
          <w:i/>
          <w:iCs/>
        </w:rPr>
      </w:pPr>
      <w:r>
        <w:rPr>
          <w:rFonts w:ascii="Arial" w:hAnsi="Arial" w:cs="Arial"/>
          <w:i/>
          <w:iCs/>
        </w:rPr>
        <w:t xml:space="preserve">b) make contact with victims according to an </w:t>
      </w:r>
      <w:r w:rsidR="00010957">
        <w:rPr>
          <w:rFonts w:ascii="Arial" w:hAnsi="Arial" w:cs="Arial"/>
          <w:i/>
          <w:iCs/>
        </w:rPr>
        <w:t>agreed contact methodology</w:t>
      </w:r>
      <w:r w:rsidR="00A613F3">
        <w:rPr>
          <w:rFonts w:ascii="Arial" w:hAnsi="Arial" w:cs="Arial"/>
          <w:i/>
          <w:iCs/>
        </w:rPr>
        <w:t xml:space="preserve">, </w:t>
      </w:r>
      <w:r w:rsidR="007245A0">
        <w:rPr>
          <w:rFonts w:ascii="Arial" w:hAnsi="Arial" w:cs="Arial"/>
          <w:i/>
          <w:iCs/>
        </w:rPr>
        <w:t xml:space="preserve">introduce the services and support available and conduct </w:t>
      </w:r>
      <w:r w:rsidR="007A2D96">
        <w:rPr>
          <w:rFonts w:ascii="Arial" w:hAnsi="Arial" w:cs="Arial"/>
          <w:i/>
          <w:iCs/>
        </w:rPr>
        <w:t xml:space="preserve">an initial needs assessment to identify the client’s support requirements and whether they are at risk. For victims identified as vulnerable, repeat victims </w:t>
      </w:r>
      <w:r w:rsidR="00C141F8">
        <w:rPr>
          <w:rFonts w:ascii="Arial" w:hAnsi="Arial" w:cs="Arial"/>
          <w:i/>
          <w:iCs/>
        </w:rPr>
        <w:t>or where they are subject to a severe crime (e.g. domestic abuse, sexual assault etc.) conduct a risk assessment such as that provided by Safe Lives (CADDA) DASH-RIC or an agreed equivalent.</w:t>
      </w:r>
    </w:p>
    <w:p w14:paraId="2F4B2BCD" w14:textId="77777777" w:rsidR="00E970FA" w:rsidRPr="0045541B" w:rsidRDefault="00E970FA" w:rsidP="00E970FA">
      <w:pPr>
        <w:rPr>
          <w:rFonts w:ascii="Arial" w:hAnsi="Arial" w:cs="Arial"/>
          <w:color w:val="000000"/>
        </w:rPr>
      </w:pPr>
    </w:p>
    <w:p w14:paraId="66762EEE" w14:textId="759D8D66" w:rsidR="00555A57" w:rsidRPr="008C735D" w:rsidRDefault="00555A57" w:rsidP="008240EB">
      <w:pPr>
        <w:rPr>
          <w:rFonts w:ascii="Arial" w:hAnsi="Arial" w:cs="Arial"/>
          <w:lang w:eastAsia="en-US"/>
        </w:rPr>
      </w:pPr>
    </w:p>
    <w:p w14:paraId="3C8E4D32" w14:textId="453AF6C6" w:rsidR="000940C2" w:rsidRPr="000940C2" w:rsidRDefault="004B6743" w:rsidP="007B3867">
      <w:pPr>
        <w:pStyle w:val="ListParagraph"/>
        <w:numPr>
          <w:ilvl w:val="0"/>
          <w:numId w:val="49"/>
        </w:numPr>
      </w:pPr>
      <w:r w:rsidRPr="00AD1651">
        <w:rPr>
          <w:rFonts w:ascii="Arial" w:hAnsi="Arial" w:cs="Arial"/>
          <w:sz w:val="24"/>
          <w:szCs w:val="24"/>
        </w:rPr>
        <w:t>No</w:t>
      </w:r>
      <w:r w:rsidR="00965473">
        <w:rPr>
          <w:rFonts w:ascii="Arial" w:hAnsi="Arial" w:cs="Arial"/>
          <w:sz w:val="24"/>
          <w:szCs w:val="24"/>
        </w:rPr>
        <w:t>,</w:t>
      </w:r>
      <w:r w:rsidRPr="00AD1651">
        <w:rPr>
          <w:rFonts w:ascii="Arial" w:hAnsi="Arial" w:cs="Arial"/>
          <w:sz w:val="24"/>
          <w:szCs w:val="24"/>
        </w:rPr>
        <w:t xml:space="preserve"> </w:t>
      </w:r>
      <w:r w:rsidR="00D60DAB" w:rsidRPr="00D60DAB">
        <w:rPr>
          <w:rFonts w:ascii="Arial" w:hAnsi="Arial" w:cs="Arial"/>
          <w:sz w:val="24"/>
          <w:szCs w:val="24"/>
        </w:rPr>
        <w:t>it is not a standard provision or requirement in contracts with third-party providers of relevant services, for them to use the DARA risk assessment checklist</w:t>
      </w:r>
    </w:p>
    <w:p w14:paraId="155B37EE" w14:textId="609ADC58" w:rsidR="000940C2" w:rsidRDefault="000940C2" w:rsidP="000940C2">
      <w:pPr>
        <w:rPr>
          <w:rFonts w:ascii="Helvetica" w:eastAsiaTheme="minorHAnsi" w:hAnsi="Helvetica" w:cs="Helvetica"/>
          <w:sz w:val="22"/>
          <w:szCs w:val="22"/>
          <w:lang w:eastAsia="en-US"/>
        </w:rPr>
      </w:pPr>
    </w:p>
    <w:p w14:paraId="300416C7" w14:textId="27EA9EF8" w:rsidR="000940C2" w:rsidRPr="000940C2" w:rsidRDefault="000940C2" w:rsidP="000940C2">
      <w:pPr>
        <w:tabs>
          <w:tab w:val="left" w:pos="8020"/>
        </w:tabs>
        <w:rPr>
          <w:rFonts w:ascii="Helvetica" w:eastAsiaTheme="minorHAnsi" w:hAnsi="Helvetica" w:cs="Helvetica"/>
          <w:sz w:val="22"/>
          <w:szCs w:val="22"/>
          <w:lang w:eastAsia="en-US"/>
        </w:rPr>
      </w:pPr>
      <w:r>
        <w:rPr>
          <w:rFonts w:ascii="Helvetica" w:eastAsiaTheme="minorHAnsi" w:hAnsi="Helvetica" w:cs="Helvetica"/>
          <w:sz w:val="22"/>
          <w:szCs w:val="22"/>
          <w:lang w:eastAsia="en-US"/>
        </w:rPr>
        <w:tab/>
      </w:r>
    </w:p>
    <w:p w14:paraId="753A8204" w14:textId="77777777" w:rsidR="000940C2" w:rsidRPr="000940C2" w:rsidRDefault="000940C2" w:rsidP="000940C2">
      <w:pPr>
        <w:rPr>
          <w:lang w:eastAsia="en-US"/>
        </w:rPr>
      </w:pPr>
    </w:p>
    <w:p w14:paraId="4F53BAA7" w14:textId="77777777" w:rsidR="000940C2" w:rsidRPr="000940C2" w:rsidRDefault="000940C2" w:rsidP="000940C2">
      <w:pPr>
        <w:rPr>
          <w:lang w:eastAsia="en-US"/>
        </w:rPr>
      </w:pPr>
    </w:p>
    <w:sectPr w:rsidR="000940C2" w:rsidRPr="000940C2" w:rsidSect="00CD0F6F">
      <w:headerReference w:type="default" r:id="rId11"/>
      <w:footerReference w:type="default" r:id="rId12"/>
      <w:pgSz w:w="16838" w:h="11906" w:orient="landscape"/>
      <w:pgMar w:top="1134"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377D" w14:textId="77777777" w:rsidR="0007442E" w:rsidRDefault="0007442E">
      <w:r>
        <w:separator/>
      </w:r>
    </w:p>
  </w:endnote>
  <w:endnote w:type="continuationSeparator" w:id="0">
    <w:p w14:paraId="57FAA0F5" w14:textId="77777777" w:rsidR="0007442E" w:rsidRDefault="0007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614" w14:textId="4587AE81" w:rsidR="007D5D2C" w:rsidRPr="0087008C" w:rsidRDefault="00167E03" w:rsidP="00151B75">
    <w:pPr>
      <w:pStyle w:val="Footer"/>
      <w:jc w:val="center"/>
      <w:rPr>
        <w:rFonts w:ascii="Arial" w:hAnsi="Arial" w:cs="Arial"/>
        <w:sz w:val="20"/>
        <w:szCs w:val="20"/>
      </w:rPr>
    </w:pPr>
    <w:r w:rsidRPr="00531FE2">
      <w:rPr>
        <w:rFonts w:ascii="Helvetica" w:hAnsi="Helvetica" w:cs="Arial"/>
        <w:sz w:val="22"/>
        <w:szCs w:val="22"/>
      </w:rPr>
      <w:t>This is a response under the Freedom of Informa</w:t>
    </w:r>
    <w:r w:rsidR="00002665" w:rsidRPr="00531FE2">
      <w:rPr>
        <w:rFonts w:ascii="Helvetica" w:hAnsi="Helvetica" w:cs="Arial"/>
        <w:sz w:val="22"/>
        <w:szCs w:val="22"/>
      </w:rPr>
      <w:t xml:space="preserve">tion Act 2000 and disclosed </w:t>
    </w:r>
    <w:r w:rsidR="000940C2" w:rsidRPr="00531FE2">
      <w:rPr>
        <w:rFonts w:ascii="Helvetica" w:hAnsi="Helvetica" w:cs="Arial"/>
        <w:sz w:val="22"/>
        <w:szCs w:val="22"/>
      </w:rPr>
      <w:t>in</w:t>
    </w:r>
    <w:r w:rsidR="00002665" w:rsidRPr="00531FE2">
      <w:rPr>
        <w:rFonts w:ascii="Helvetica" w:hAnsi="Helvetica" w:cs="Arial"/>
        <w:sz w:val="22"/>
        <w:szCs w:val="22"/>
      </w:rPr>
      <w:t xml:space="preserve"> </w:t>
    </w:r>
    <w:r w:rsidR="004B6743">
      <w:rPr>
        <w:rFonts w:ascii="Helvetica" w:hAnsi="Helvetica" w:cs="Arial"/>
        <w:sz w:val="22"/>
        <w:szCs w:val="22"/>
      </w:rPr>
      <w:t>July</w:t>
    </w:r>
    <w:r w:rsidR="00687291">
      <w:rPr>
        <w:rFonts w:ascii="Helvetica" w:hAnsi="Helvetica" w:cs="Arial"/>
        <w:sz w:val="22"/>
        <w:szCs w:val="22"/>
      </w:rPr>
      <w:t xml:space="preserve"> 2025</w:t>
    </w:r>
  </w:p>
  <w:p w14:paraId="47B8BEB5" w14:textId="77777777" w:rsidR="00167E03" w:rsidRDefault="00167E03">
    <w:pPr>
      <w:pStyle w:val="Footer"/>
    </w:pPr>
  </w:p>
  <w:p w14:paraId="1578F9D4" w14:textId="77777777" w:rsidR="000F1AA6" w:rsidRDefault="000F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E1CF" w14:textId="77777777" w:rsidR="0007442E" w:rsidRDefault="0007442E">
      <w:r>
        <w:separator/>
      </w:r>
    </w:p>
  </w:footnote>
  <w:footnote w:type="continuationSeparator" w:id="0">
    <w:p w14:paraId="000BAA7C" w14:textId="77777777" w:rsidR="0007442E" w:rsidRDefault="0007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2E" w14:textId="28CCEAEC" w:rsidR="00531FE2" w:rsidRDefault="00122FEA">
    <w:pPr>
      <w:pStyle w:val="Header"/>
    </w:pPr>
    <w:r>
      <w:rPr>
        <w:noProof/>
      </w:rPr>
      <w:drawing>
        <wp:anchor distT="0" distB="0" distL="114300" distR="114300" simplePos="0" relativeHeight="251658240" behindDoc="1" locked="0" layoutInCell="1" allowOverlap="1" wp14:anchorId="175A00F9" wp14:editId="03CD92CB">
          <wp:simplePos x="0" y="0"/>
          <wp:positionH relativeFrom="column">
            <wp:posOffset>-364490</wp:posOffset>
          </wp:positionH>
          <wp:positionV relativeFrom="paragraph">
            <wp:posOffset>-17780</wp:posOffset>
          </wp:positionV>
          <wp:extent cx="2049145" cy="901700"/>
          <wp:effectExtent l="0" t="0" r="8255" b="0"/>
          <wp:wrapTight wrapText="bothSides">
            <wp:wrapPolygon edited="0">
              <wp:start x="0" y="0"/>
              <wp:lineTo x="0" y="20992"/>
              <wp:lineTo x="21486" y="2099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9145" cy="901700"/>
                  </a:xfrm>
                  <a:prstGeom prst="rect">
                    <a:avLst/>
                  </a:prstGeom>
                  <a:noFill/>
                  <a:ln>
                    <a:noFill/>
                  </a:ln>
                </pic:spPr>
              </pic:pic>
            </a:graphicData>
          </a:graphic>
        </wp:anchor>
      </w:drawing>
    </w:r>
  </w:p>
  <w:p w14:paraId="11561452" w14:textId="6FFBC54C" w:rsidR="00531FE2" w:rsidRDefault="00531FE2">
    <w:pPr>
      <w:pStyle w:val="Header"/>
    </w:pPr>
  </w:p>
  <w:p w14:paraId="3C6652A5" w14:textId="3B5D0D2E" w:rsidR="00531FE2" w:rsidRDefault="00531FE2">
    <w:pPr>
      <w:pStyle w:val="Header"/>
    </w:pPr>
  </w:p>
  <w:p w14:paraId="307AF3B8" w14:textId="7A1FF564" w:rsidR="00531FE2" w:rsidRDefault="00531FE2">
    <w:pPr>
      <w:pStyle w:val="Header"/>
    </w:pPr>
  </w:p>
  <w:p w14:paraId="17D75FE7" w14:textId="30FC750D" w:rsidR="00531FE2" w:rsidRDefault="00531FE2">
    <w:pPr>
      <w:pStyle w:val="Header"/>
    </w:pPr>
  </w:p>
  <w:p w14:paraId="1B0ABE51" w14:textId="77777777" w:rsidR="00531FE2" w:rsidRDefault="00531FE2">
    <w:pPr>
      <w:pStyle w:val="Header"/>
    </w:pPr>
  </w:p>
  <w:p w14:paraId="0E46E040" w14:textId="77777777" w:rsidR="00531FE2" w:rsidRDefault="00531FE2">
    <w:pPr>
      <w:pStyle w:val="Header"/>
    </w:pPr>
  </w:p>
  <w:p w14:paraId="51FC309E" w14:textId="59AE6788" w:rsidR="00531FE2" w:rsidRDefault="0053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2EF3"/>
    <w:multiLevelType w:val="hybridMultilevel"/>
    <w:tmpl w:val="FD2E6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A7DAA"/>
    <w:multiLevelType w:val="hybridMultilevel"/>
    <w:tmpl w:val="6802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D613B"/>
    <w:multiLevelType w:val="hybridMultilevel"/>
    <w:tmpl w:val="C40EF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147F"/>
    <w:multiLevelType w:val="hybridMultilevel"/>
    <w:tmpl w:val="2DE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51516"/>
    <w:multiLevelType w:val="hybridMultilevel"/>
    <w:tmpl w:val="A96E9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560AC"/>
    <w:multiLevelType w:val="hybridMultilevel"/>
    <w:tmpl w:val="E140FF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45D66"/>
    <w:multiLevelType w:val="hybridMultilevel"/>
    <w:tmpl w:val="6834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74BEE"/>
    <w:multiLevelType w:val="hybridMultilevel"/>
    <w:tmpl w:val="6664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474A0D"/>
    <w:multiLevelType w:val="hybridMultilevel"/>
    <w:tmpl w:val="698ED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D6D83"/>
    <w:multiLevelType w:val="hybridMultilevel"/>
    <w:tmpl w:val="D7A6BD4E"/>
    <w:lvl w:ilvl="0" w:tplc="EB5CEA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87E1F44"/>
    <w:multiLevelType w:val="multilevel"/>
    <w:tmpl w:val="6DE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111F85"/>
    <w:multiLevelType w:val="hybridMultilevel"/>
    <w:tmpl w:val="ACCA68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D9142BE"/>
    <w:multiLevelType w:val="hybridMultilevel"/>
    <w:tmpl w:val="72C46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5C11F3"/>
    <w:multiLevelType w:val="hybridMultilevel"/>
    <w:tmpl w:val="10D88FFE"/>
    <w:lvl w:ilvl="0" w:tplc="61D236E4">
      <w:start w:val="1"/>
      <w:numFmt w:val="decimal"/>
      <w:lvlText w:val="%1."/>
      <w:lvlJc w:val="left"/>
      <w:pPr>
        <w:ind w:left="360" w:hanging="360"/>
      </w:pPr>
      <w:rPr>
        <w:rFonts w:ascii="Calibri" w:hAnsi="Calibri" w:cs="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0D6E5E"/>
    <w:multiLevelType w:val="hybridMultilevel"/>
    <w:tmpl w:val="D2B05684"/>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C42F1"/>
    <w:multiLevelType w:val="hybridMultilevel"/>
    <w:tmpl w:val="DFDCA66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0E9D"/>
    <w:multiLevelType w:val="hybridMultilevel"/>
    <w:tmpl w:val="C2C6B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343C"/>
    <w:multiLevelType w:val="hybridMultilevel"/>
    <w:tmpl w:val="FA1CA22E"/>
    <w:lvl w:ilvl="0" w:tplc="3E4667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B9039A"/>
    <w:multiLevelType w:val="hybridMultilevel"/>
    <w:tmpl w:val="8F32064E"/>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14202"/>
    <w:multiLevelType w:val="multilevel"/>
    <w:tmpl w:val="6DE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AE783F"/>
    <w:multiLevelType w:val="hybridMultilevel"/>
    <w:tmpl w:val="4DCAC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D116F7"/>
    <w:multiLevelType w:val="hybridMultilevel"/>
    <w:tmpl w:val="40D48984"/>
    <w:lvl w:ilvl="0" w:tplc="B0CABABC">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DA6B65"/>
    <w:multiLevelType w:val="hybridMultilevel"/>
    <w:tmpl w:val="AC5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939A3"/>
    <w:multiLevelType w:val="hybridMultilevel"/>
    <w:tmpl w:val="E2100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96DC1"/>
    <w:multiLevelType w:val="hybridMultilevel"/>
    <w:tmpl w:val="9BF0D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A7931"/>
    <w:multiLevelType w:val="hybridMultilevel"/>
    <w:tmpl w:val="5A749A26"/>
    <w:lvl w:ilvl="0" w:tplc="3118C516">
      <w:numFmt w:val="bullet"/>
      <w:lvlText w:val=""/>
      <w:lvlJc w:val="left"/>
      <w:pPr>
        <w:ind w:left="9050" w:hanging="833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8962A6"/>
    <w:multiLevelType w:val="hybridMultilevel"/>
    <w:tmpl w:val="6E007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2907CB"/>
    <w:multiLevelType w:val="hybridMultilevel"/>
    <w:tmpl w:val="87AC6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7B7CC7"/>
    <w:multiLevelType w:val="hybridMultilevel"/>
    <w:tmpl w:val="3990BA32"/>
    <w:lvl w:ilvl="0" w:tplc="9B163128">
      <w:start w:val="1"/>
      <w:numFmt w:val="decimal"/>
      <w:lvlText w:val="%1."/>
      <w:lvlJc w:val="left"/>
      <w:pPr>
        <w:ind w:left="360" w:hanging="360"/>
      </w:pPr>
      <w:rPr>
        <w:rFonts w:ascii="Helvetica" w:hAnsi="Helvetica"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65664"/>
    <w:multiLevelType w:val="hybridMultilevel"/>
    <w:tmpl w:val="BE6822CC"/>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86730"/>
    <w:multiLevelType w:val="hybridMultilevel"/>
    <w:tmpl w:val="D36A1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0CC65E4"/>
    <w:multiLevelType w:val="hybridMultilevel"/>
    <w:tmpl w:val="768EA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41F63D6"/>
    <w:multiLevelType w:val="hybridMultilevel"/>
    <w:tmpl w:val="A21E05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82315B"/>
    <w:multiLevelType w:val="hybridMultilevel"/>
    <w:tmpl w:val="4EF20938"/>
    <w:lvl w:ilvl="0" w:tplc="FD86A310">
      <w:start w:val="1"/>
      <w:numFmt w:val="lowerLetter"/>
      <w:lvlText w:val="%1."/>
      <w:lvlJc w:val="left"/>
      <w:pPr>
        <w:ind w:left="1440" w:hanging="360"/>
      </w:pPr>
      <w:rPr>
        <w:rFonts w:ascii="Helvetica" w:hAnsi="Helvetica"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6BA5FA7"/>
    <w:multiLevelType w:val="hybridMultilevel"/>
    <w:tmpl w:val="9B48C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FB4BC7"/>
    <w:multiLevelType w:val="hybridMultilevel"/>
    <w:tmpl w:val="91D2C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F31906"/>
    <w:multiLevelType w:val="hybridMultilevel"/>
    <w:tmpl w:val="492CB516"/>
    <w:lvl w:ilvl="0" w:tplc="3118C516">
      <w:numFmt w:val="bullet"/>
      <w:lvlText w:val=""/>
      <w:lvlJc w:val="left"/>
      <w:pPr>
        <w:ind w:left="9050" w:hanging="833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0D4E21"/>
    <w:multiLevelType w:val="hybridMultilevel"/>
    <w:tmpl w:val="2242B3CE"/>
    <w:lvl w:ilvl="0" w:tplc="FFFFFFFF">
      <w:start w:val="19"/>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FF73ED9"/>
    <w:multiLevelType w:val="hybridMultilevel"/>
    <w:tmpl w:val="89A4B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301A18"/>
    <w:multiLevelType w:val="hybridMultilevel"/>
    <w:tmpl w:val="9316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70E7E"/>
    <w:multiLevelType w:val="hybridMultilevel"/>
    <w:tmpl w:val="36D62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030A88"/>
    <w:multiLevelType w:val="hybridMultilevel"/>
    <w:tmpl w:val="FF089354"/>
    <w:lvl w:ilvl="0" w:tplc="830E104E">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2C3BCB"/>
    <w:multiLevelType w:val="hybridMultilevel"/>
    <w:tmpl w:val="14DE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5C463E"/>
    <w:multiLevelType w:val="hybridMultilevel"/>
    <w:tmpl w:val="C23CEF1C"/>
    <w:lvl w:ilvl="0" w:tplc="E3D4F578">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F6382F"/>
    <w:multiLevelType w:val="hybridMultilevel"/>
    <w:tmpl w:val="5470C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48081E"/>
    <w:multiLevelType w:val="hybridMultilevel"/>
    <w:tmpl w:val="57F4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A7403D5"/>
    <w:multiLevelType w:val="hybridMultilevel"/>
    <w:tmpl w:val="2E4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566D3A"/>
    <w:multiLevelType w:val="hybridMultilevel"/>
    <w:tmpl w:val="B0844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3B51F4"/>
    <w:multiLevelType w:val="hybridMultilevel"/>
    <w:tmpl w:val="471C61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3651603">
    <w:abstractNumId w:val="6"/>
  </w:num>
  <w:num w:numId="2" w16cid:durableId="1676491804">
    <w:abstractNumId w:val="8"/>
  </w:num>
  <w:num w:numId="3" w16cid:durableId="1562210833">
    <w:abstractNumId w:val="26"/>
  </w:num>
  <w:num w:numId="4" w16cid:durableId="621227190">
    <w:abstractNumId w:val="38"/>
  </w:num>
  <w:num w:numId="5" w16cid:durableId="96870170">
    <w:abstractNumId w:val="48"/>
  </w:num>
  <w:num w:numId="6" w16cid:durableId="889880095">
    <w:abstractNumId w:val="42"/>
  </w:num>
  <w:num w:numId="7" w16cid:durableId="946158277">
    <w:abstractNumId w:val="13"/>
  </w:num>
  <w:num w:numId="8" w16cid:durableId="121390704">
    <w:abstractNumId w:val="37"/>
  </w:num>
  <w:num w:numId="9" w16cid:durableId="1419254541">
    <w:abstractNumId w:val="31"/>
  </w:num>
  <w:num w:numId="10" w16cid:durableId="1528450486">
    <w:abstractNumId w:val="43"/>
  </w:num>
  <w:num w:numId="11" w16cid:durableId="2106071144">
    <w:abstractNumId w:val="41"/>
  </w:num>
  <w:num w:numId="12" w16cid:durableId="962465454">
    <w:abstractNumId w:val="15"/>
  </w:num>
  <w:num w:numId="13" w16cid:durableId="2060275983">
    <w:abstractNumId w:val="45"/>
  </w:num>
  <w:num w:numId="14" w16cid:durableId="249848715">
    <w:abstractNumId w:val="12"/>
  </w:num>
  <w:num w:numId="15" w16cid:durableId="437335315">
    <w:abstractNumId w:val="34"/>
  </w:num>
  <w:num w:numId="16" w16cid:durableId="1815684303">
    <w:abstractNumId w:val="16"/>
  </w:num>
  <w:num w:numId="17" w16cid:durableId="826943378">
    <w:abstractNumId w:val="5"/>
  </w:num>
  <w:num w:numId="18" w16cid:durableId="1578634332">
    <w:abstractNumId w:val="4"/>
  </w:num>
  <w:num w:numId="19" w16cid:durableId="1557550150">
    <w:abstractNumId w:val="35"/>
  </w:num>
  <w:num w:numId="20" w16cid:durableId="1180777493">
    <w:abstractNumId w:val="40"/>
  </w:num>
  <w:num w:numId="21" w16cid:durableId="1966890968">
    <w:abstractNumId w:val="47"/>
  </w:num>
  <w:num w:numId="22" w16cid:durableId="721682730">
    <w:abstractNumId w:val="27"/>
  </w:num>
  <w:num w:numId="23" w16cid:durableId="1726877806">
    <w:abstractNumId w:val="0"/>
  </w:num>
  <w:num w:numId="24" w16cid:durableId="1042170794">
    <w:abstractNumId w:val="24"/>
  </w:num>
  <w:num w:numId="25" w16cid:durableId="1878274054">
    <w:abstractNumId w:val="23"/>
  </w:num>
  <w:num w:numId="26" w16cid:durableId="233130648">
    <w:abstractNumId w:val="21"/>
  </w:num>
  <w:num w:numId="27" w16cid:durableId="1942494430">
    <w:abstractNumId w:val="28"/>
  </w:num>
  <w:num w:numId="28" w16cid:durableId="1403944130">
    <w:abstractNumId w:val="33"/>
  </w:num>
  <w:num w:numId="29" w16cid:durableId="2066222492">
    <w:abstractNumId w:val="32"/>
  </w:num>
  <w:num w:numId="30" w16cid:durableId="963853416">
    <w:abstractNumId w:val="39"/>
  </w:num>
  <w:num w:numId="31" w16cid:durableId="164365156">
    <w:abstractNumId w:val="30"/>
  </w:num>
  <w:num w:numId="32" w16cid:durableId="968825610">
    <w:abstractNumId w:val="11"/>
  </w:num>
  <w:num w:numId="33" w16cid:durableId="2083984920">
    <w:abstractNumId w:val="7"/>
  </w:num>
  <w:num w:numId="34" w16cid:durableId="259994687">
    <w:abstractNumId w:val="44"/>
  </w:num>
  <w:num w:numId="35" w16cid:durableId="444230312">
    <w:abstractNumId w:val="2"/>
  </w:num>
  <w:num w:numId="36" w16cid:durableId="731539264">
    <w:abstractNumId w:val="20"/>
  </w:num>
  <w:num w:numId="37" w16cid:durableId="1345208631">
    <w:abstractNumId w:val="22"/>
  </w:num>
  <w:num w:numId="38" w16cid:durableId="1349798302">
    <w:abstractNumId w:val="18"/>
  </w:num>
  <w:num w:numId="39" w16cid:durableId="1131628257">
    <w:abstractNumId w:val="36"/>
  </w:num>
  <w:num w:numId="40" w16cid:durableId="1132750391">
    <w:abstractNumId w:val="14"/>
  </w:num>
  <w:num w:numId="41" w16cid:durableId="1625035773">
    <w:abstractNumId w:val="29"/>
  </w:num>
  <w:num w:numId="42" w16cid:durableId="1574584682">
    <w:abstractNumId w:val="25"/>
  </w:num>
  <w:num w:numId="43" w16cid:durableId="2058776052">
    <w:abstractNumId w:val="3"/>
  </w:num>
  <w:num w:numId="44" w16cid:durableId="221451995">
    <w:abstractNumId w:val="46"/>
  </w:num>
  <w:num w:numId="45" w16cid:durableId="1866941410">
    <w:abstractNumId w:val="17"/>
  </w:num>
  <w:num w:numId="46" w16cid:durableId="1524398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7022069">
    <w:abstractNumId w:val="1"/>
  </w:num>
  <w:num w:numId="48" w16cid:durableId="176577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94961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38"/>
    <w:rsid w:val="000000B0"/>
    <w:rsid w:val="00001057"/>
    <w:rsid w:val="00002665"/>
    <w:rsid w:val="00002A66"/>
    <w:rsid w:val="00004461"/>
    <w:rsid w:val="00007E98"/>
    <w:rsid w:val="000107F2"/>
    <w:rsid w:val="00010957"/>
    <w:rsid w:val="00020DA0"/>
    <w:rsid w:val="0002113B"/>
    <w:rsid w:val="0002407B"/>
    <w:rsid w:val="00024DC7"/>
    <w:rsid w:val="0003448C"/>
    <w:rsid w:val="00040F4C"/>
    <w:rsid w:val="00051ED9"/>
    <w:rsid w:val="00054114"/>
    <w:rsid w:val="000543B5"/>
    <w:rsid w:val="00062387"/>
    <w:rsid w:val="00065151"/>
    <w:rsid w:val="000659BC"/>
    <w:rsid w:val="000730CD"/>
    <w:rsid w:val="0007442E"/>
    <w:rsid w:val="00077E25"/>
    <w:rsid w:val="000940C2"/>
    <w:rsid w:val="000A0B70"/>
    <w:rsid w:val="000A3693"/>
    <w:rsid w:val="000B31B8"/>
    <w:rsid w:val="000B6828"/>
    <w:rsid w:val="000C5B8E"/>
    <w:rsid w:val="000C5BF3"/>
    <w:rsid w:val="000D7ABF"/>
    <w:rsid w:val="000F0F83"/>
    <w:rsid w:val="000F1AA6"/>
    <w:rsid w:val="00105565"/>
    <w:rsid w:val="0012164D"/>
    <w:rsid w:val="00121BBA"/>
    <w:rsid w:val="00122FEA"/>
    <w:rsid w:val="00135BBB"/>
    <w:rsid w:val="0014694B"/>
    <w:rsid w:val="00151B75"/>
    <w:rsid w:val="00160CEC"/>
    <w:rsid w:val="00162FB2"/>
    <w:rsid w:val="00165D6D"/>
    <w:rsid w:val="00167E03"/>
    <w:rsid w:val="0018452F"/>
    <w:rsid w:val="00190C00"/>
    <w:rsid w:val="00192918"/>
    <w:rsid w:val="00193F7E"/>
    <w:rsid w:val="001A14AB"/>
    <w:rsid w:val="001A29F4"/>
    <w:rsid w:val="001A56E6"/>
    <w:rsid w:val="001B4C82"/>
    <w:rsid w:val="001B6B3E"/>
    <w:rsid w:val="001D6C71"/>
    <w:rsid w:val="001F09DD"/>
    <w:rsid w:val="001F5A5C"/>
    <w:rsid w:val="001F647B"/>
    <w:rsid w:val="001F73A6"/>
    <w:rsid w:val="002010A3"/>
    <w:rsid w:val="002011FD"/>
    <w:rsid w:val="00201AC1"/>
    <w:rsid w:val="00204424"/>
    <w:rsid w:val="00206148"/>
    <w:rsid w:val="0021069D"/>
    <w:rsid w:val="00213CAA"/>
    <w:rsid w:val="00215CB1"/>
    <w:rsid w:val="0023093C"/>
    <w:rsid w:val="00231514"/>
    <w:rsid w:val="00241B72"/>
    <w:rsid w:val="002740AB"/>
    <w:rsid w:val="00281B68"/>
    <w:rsid w:val="002945EC"/>
    <w:rsid w:val="002A0C40"/>
    <w:rsid w:val="002A2590"/>
    <w:rsid w:val="002B2EED"/>
    <w:rsid w:val="002B666A"/>
    <w:rsid w:val="002C607E"/>
    <w:rsid w:val="002D3FBC"/>
    <w:rsid w:val="002D76F2"/>
    <w:rsid w:val="002E4F88"/>
    <w:rsid w:val="00333253"/>
    <w:rsid w:val="00341E02"/>
    <w:rsid w:val="003421F4"/>
    <w:rsid w:val="00361AD4"/>
    <w:rsid w:val="00366739"/>
    <w:rsid w:val="00386A8C"/>
    <w:rsid w:val="00390CF7"/>
    <w:rsid w:val="003912A6"/>
    <w:rsid w:val="003A2DC6"/>
    <w:rsid w:val="003A7496"/>
    <w:rsid w:val="003B2177"/>
    <w:rsid w:val="003B3AC5"/>
    <w:rsid w:val="003B7CD2"/>
    <w:rsid w:val="003E3532"/>
    <w:rsid w:val="003F2A90"/>
    <w:rsid w:val="00402B75"/>
    <w:rsid w:val="00420556"/>
    <w:rsid w:val="00423BF0"/>
    <w:rsid w:val="00426F18"/>
    <w:rsid w:val="00430706"/>
    <w:rsid w:val="0043723F"/>
    <w:rsid w:val="00443549"/>
    <w:rsid w:val="00446C6F"/>
    <w:rsid w:val="004519D5"/>
    <w:rsid w:val="00452427"/>
    <w:rsid w:val="004524F3"/>
    <w:rsid w:val="0045541B"/>
    <w:rsid w:val="0046401F"/>
    <w:rsid w:val="00472421"/>
    <w:rsid w:val="00472924"/>
    <w:rsid w:val="004736BB"/>
    <w:rsid w:val="004738B0"/>
    <w:rsid w:val="00474B38"/>
    <w:rsid w:val="004947D7"/>
    <w:rsid w:val="004A01F1"/>
    <w:rsid w:val="004A2E8E"/>
    <w:rsid w:val="004A3240"/>
    <w:rsid w:val="004B6743"/>
    <w:rsid w:val="004C068B"/>
    <w:rsid w:val="004C109C"/>
    <w:rsid w:val="004D028B"/>
    <w:rsid w:val="004D6289"/>
    <w:rsid w:val="004E665E"/>
    <w:rsid w:val="00500CC8"/>
    <w:rsid w:val="00506133"/>
    <w:rsid w:val="00506911"/>
    <w:rsid w:val="0052044E"/>
    <w:rsid w:val="00526E80"/>
    <w:rsid w:val="00531FE2"/>
    <w:rsid w:val="00533359"/>
    <w:rsid w:val="00541E3D"/>
    <w:rsid w:val="005477E2"/>
    <w:rsid w:val="005516B9"/>
    <w:rsid w:val="00551D12"/>
    <w:rsid w:val="00555970"/>
    <w:rsid w:val="00555A57"/>
    <w:rsid w:val="0056091E"/>
    <w:rsid w:val="005610FD"/>
    <w:rsid w:val="005623BC"/>
    <w:rsid w:val="005877DE"/>
    <w:rsid w:val="005946C5"/>
    <w:rsid w:val="00595FEF"/>
    <w:rsid w:val="00597259"/>
    <w:rsid w:val="005A7BA2"/>
    <w:rsid w:val="005B388D"/>
    <w:rsid w:val="005D4DC1"/>
    <w:rsid w:val="005E3EB9"/>
    <w:rsid w:val="005E5BE4"/>
    <w:rsid w:val="005F2BE9"/>
    <w:rsid w:val="005F7CE6"/>
    <w:rsid w:val="00611671"/>
    <w:rsid w:val="006301CF"/>
    <w:rsid w:val="006303EC"/>
    <w:rsid w:val="00637A2C"/>
    <w:rsid w:val="00640A3E"/>
    <w:rsid w:val="006412DE"/>
    <w:rsid w:val="00644041"/>
    <w:rsid w:val="00646FB4"/>
    <w:rsid w:val="006515AF"/>
    <w:rsid w:val="00656347"/>
    <w:rsid w:val="00656A9F"/>
    <w:rsid w:val="006717DC"/>
    <w:rsid w:val="00675B81"/>
    <w:rsid w:val="006768AE"/>
    <w:rsid w:val="006852DE"/>
    <w:rsid w:val="00687291"/>
    <w:rsid w:val="006B301D"/>
    <w:rsid w:val="006B33C6"/>
    <w:rsid w:val="006C07FF"/>
    <w:rsid w:val="006C241C"/>
    <w:rsid w:val="006C42C9"/>
    <w:rsid w:val="006C7E9E"/>
    <w:rsid w:val="006D4E57"/>
    <w:rsid w:val="006E7530"/>
    <w:rsid w:val="006F3EEF"/>
    <w:rsid w:val="006F671F"/>
    <w:rsid w:val="007003E2"/>
    <w:rsid w:val="00702652"/>
    <w:rsid w:val="0071225D"/>
    <w:rsid w:val="007222E1"/>
    <w:rsid w:val="007245A0"/>
    <w:rsid w:val="0072559D"/>
    <w:rsid w:val="00737D69"/>
    <w:rsid w:val="0074580D"/>
    <w:rsid w:val="0075132C"/>
    <w:rsid w:val="00752379"/>
    <w:rsid w:val="00752783"/>
    <w:rsid w:val="007543BF"/>
    <w:rsid w:val="0076792C"/>
    <w:rsid w:val="00771A66"/>
    <w:rsid w:val="00774491"/>
    <w:rsid w:val="0077617A"/>
    <w:rsid w:val="007765BE"/>
    <w:rsid w:val="00777BB6"/>
    <w:rsid w:val="00791437"/>
    <w:rsid w:val="007A2970"/>
    <w:rsid w:val="007A2D96"/>
    <w:rsid w:val="007C144A"/>
    <w:rsid w:val="007D25DC"/>
    <w:rsid w:val="007D5D2C"/>
    <w:rsid w:val="007E4327"/>
    <w:rsid w:val="007F78F8"/>
    <w:rsid w:val="00805D2B"/>
    <w:rsid w:val="00810599"/>
    <w:rsid w:val="00812D3B"/>
    <w:rsid w:val="00815B0E"/>
    <w:rsid w:val="00820768"/>
    <w:rsid w:val="008240EB"/>
    <w:rsid w:val="00825C89"/>
    <w:rsid w:val="00826811"/>
    <w:rsid w:val="00830D06"/>
    <w:rsid w:val="00845D10"/>
    <w:rsid w:val="008606DA"/>
    <w:rsid w:val="00865E80"/>
    <w:rsid w:val="0087008C"/>
    <w:rsid w:val="008769FB"/>
    <w:rsid w:val="00887430"/>
    <w:rsid w:val="00890147"/>
    <w:rsid w:val="00894040"/>
    <w:rsid w:val="008A4207"/>
    <w:rsid w:val="008B2A9E"/>
    <w:rsid w:val="008B4370"/>
    <w:rsid w:val="008C0B12"/>
    <w:rsid w:val="008C735D"/>
    <w:rsid w:val="008D3944"/>
    <w:rsid w:val="008D58DB"/>
    <w:rsid w:val="008D5EBD"/>
    <w:rsid w:val="008E4891"/>
    <w:rsid w:val="008F0E26"/>
    <w:rsid w:val="008F12B9"/>
    <w:rsid w:val="008F6443"/>
    <w:rsid w:val="008F78D4"/>
    <w:rsid w:val="00900174"/>
    <w:rsid w:val="00906E8F"/>
    <w:rsid w:val="009261BA"/>
    <w:rsid w:val="0093362B"/>
    <w:rsid w:val="00933789"/>
    <w:rsid w:val="009404DA"/>
    <w:rsid w:val="0094425D"/>
    <w:rsid w:val="0094622F"/>
    <w:rsid w:val="00965473"/>
    <w:rsid w:val="00967A80"/>
    <w:rsid w:val="00976FB2"/>
    <w:rsid w:val="0098658B"/>
    <w:rsid w:val="0099173F"/>
    <w:rsid w:val="009920BA"/>
    <w:rsid w:val="009A5BC1"/>
    <w:rsid w:val="009D1F44"/>
    <w:rsid w:val="009E1303"/>
    <w:rsid w:val="009E17D6"/>
    <w:rsid w:val="009E4567"/>
    <w:rsid w:val="009F554A"/>
    <w:rsid w:val="00A1068A"/>
    <w:rsid w:val="00A10CC0"/>
    <w:rsid w:val="00A25B3C"/>
    <w:rsid w:val="00A35A95"/>
    <w:rsid w:val="00A4245F"/>
    <w:rsid w:val="00A44593"/>
    <w:rsid w:val="00A55BEA"/>
    <w:rsid w:val="00A60030"/>
    <w:rsid w:val="00A613F3"/>
    <w:rsid w:val="00A61B50"/>
    <w:rsid w:val="00A66F5B"/>
    <w:rsid w:val="00A6778C"/>
    <w:rsid w:val="00A6779B"/>
    <w:rsid w:val="00A701FC"/>
    <w:rsid w:val="00A71983"/>
    <w:rsid w:val="00A71AD3"/>
    <w:rsid w:val="00A761B8"/>
    <w:rsid w:val="00A771F1"/>
    <w:rsid w:val="00A92288"/>
    <w:rsid w:val="00A950BC"/>
    <w:rsid w:val="00A95574"/>
    <w:rsid w:val="00A97DDC"/>
    <w:rsid w:val="00AA248A"/>
    <w:rsid w:val="00AA33B1"/>
    <w:rsid w:val="00AA6CE8"/>
    <w:rsid w:val="00AB2829"/>
    <w:rsid w:val="00AB3AAC"/>
    <w:rsid w:val="00AB3D35"/>
    <w:rsid w:val="00AB6ECD"/>
    <w:rsid w:val="00AC567F"/>
    <w:rsid w:val="00AD1651"/>
    <w:rsid w:val="00AD2F65"/>
    <w:rsid w:val="00AD50F8"/>
    <w:rsid w:val="00AE18FF"/>
    <w:rsid w:val="00AE1B81"/>
    <w:rsid w:val="00AF047D"/>
    <w:rsid w:val="00AF71CA"/>
    <w:rsid w:val="00B00930"/>
    <w:rsid w:val="00B10A57"/>
    <w:rsid w:val="00B17BC3"/>
    <w:rsid w:val="00B2336F"/>
    <w:rsid w:val="00B272BA"/>
    <w:rsid w:val="00B414B6"/>
    <w:rsid w:val="00B424E4"/>
    <w:rsid w:val="00B51137"/>
    <w:rsid w:val="00B54E6E"/>
    <w:rsid w:val="00B57839"/>
    <w:rsid w:val="00B6124B"/>
    <w:rsid w:val="00B62BFD"/>
    <w:rsid w:val="00B62F58"/>
    <w:rsid w:val="00B638FF"/>
    <w:rsid w:val="00B673C8"/>
    <w:rsid w:val="00B67D47"/>
    <w:rsid w:val="00B711E7"/>
    <w:rsid w:val="00B76B58"/>
    <w:rsid w:val="00B82A25"/>
    <w:rsid w:val="00B92738"/>
    <w:rsid w:val="00B942F5"/>
    <w:rsid w:val="00BB232D"/>
    <w:rsid w:val="00BB311E"/>
    <w:rsid w:val="00BB77A6"/>
    <w:rsid w:val="00BC067B"/>
    <w:rsid w:val="00BC5A27"/>
    <w:rsid w:val="00BC6CFF"/>
    <w:rsid w:val="00BD40C0"/>
    <w:rsid w:val="00BD7289"/>
    <w:rsid w:val="00BE04B5"/>
    <w:rsid w:val="00BE09C9"/>
    <w:rsid w:val="00BF0A63"/>
    <w:rsid w:val="00BF4197"/>
    <w:rsid w:val="00C00421"/>
    <w:rsid w:val="00C015B6"/>
    <w:rsid w:val="00C07343"/>
    <w:rsid w:val="00C13BA1"/>
    <w:rsid w:val="00C13CD4"/>
    <w:rsid w:val="00C141F8"/>
    <w:rsid w:val="00C209C4"/>
    <w:rsid w:val="00C26466"/>
    <w:rsid w:val="00C51138"/>
    <w:rsid w:val="00C603E8"/>
    <w:rsid w:val="00C904EC"/>
    <w:rsid w:val="00C9414C"/>
    <w:rsid w:val="00C97F1E"/>
    <w:rsid w:val="00CC0108"/>
    <w:rsid w:val="00CC3EB0"/>
    <w:rsid w:val="00CD0F6F"/>
    <w:rsid w:val="00CD44EE"/>
    <w:rsid w:val="00CE3048"/>
    <w:rsid w:val="00CF1684"/>
    <w:rsid w:val="00CF42C3"/>
    <w:rsid w:val="00D329D6"/>
    <w:rsid w:val="00D43445"/>
    <w:rsid w:val="00D46872"/>
    <w:rsid w:val="00D5099C"/>
    <w:rsid w:val="00D55924"/>
    <w:rsid w:val="00D60DAB"/>
    <w:rsid w:val="00DB373D"/>
    <w:rsid w:val="00DB7892"/>
    <w:rsid w:val="00DC0839"/>
    <w:rsid w:val="00DC4118"/>
    <w:rsid w:val="00DC496A"/>
    <w:rsid w:val="00DD0D9E"/>
    <w:rsid w:val="00DD21B2"/>
    <w:rsid w:val="00DD61CA"/>
    <w:rsid w:val="00DF6145"/>
    <w:rsid w:val="00E011DD"/>
    <w:rsid w:val="00E0133D"/>
    <w:rsid w:val="00E73BD5"/>
    <w:rsid w:val="00E823DC"/>
    <w:rsid w:val="00E86A15"/>
    <w:rsid w:val="00E970FA"/>
    <w:rsid w:val="00EA792E"/>
    <w:rsid w:val="00EB328C"/>
    <w:rsid w:val="00EB4905"/>
    <w:rsid w:val="00EC5B8B"/>
    <w:rsid w:val="00ED0115"/>
    <w:rsid w:val="00ED19D9"/>
    <w:rsid w:val="00ED23B9"/>
    <w:rsid w:val="00ED30D3"/>
    <w:rsid w:val="00ED4076"/>
    <w:rsid w:val="00ED4254"/>
    <w:rsid w:val="00ED628F"/>
    <w:rsid w:val="00EF5CCF"/>
    <w:rsid w:val="00F05DAF"/>
    <w:rsid w:val="00F071C0"/>
    <w:rsid w:val="00F26F2E"/>
    <w:rsid w:val="00F64CB4"/>
    <w:rsid w:val="00F85ADA"/>
    <w:rsid w:val="00F93578"/>
    <w:rsid w:val="00F950B4"/>
    <w:rsid w:val="00FA4945"/>
    <w:rsid w:val="00FC5E44"/>
    <w:rsid w:val="00FD21E3"/>
    <w:rsid w:val="00FD3A84"/>
    <w:rsid w:val="00FD6A49"/>
    <w:rsid w:val="00FE73F8"/>
    <w:rsid w:val="00FF1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5A61"/>
  <w15:docId w15:val="{D37207E0-345F-4CB8-8BC4-31570597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738"/>
    <w:pPr>
      <w:tabs>
        <w:tab w:val="center" w:pos="4513"/>
        <w:tab w:val="right" w:pos="9026"/>
      </w:tabs>
    </w:pPr>
  </w:style>
  <w:style w:type="character" w:customStyle="1" w:styleId="HeaderChar">
    <w:name w:val="Header Char"/>
    <w:basedOn w:val="DefaultParagraphFont"/>
    <w:link w:val="Header"/>
    <w:rsid w:val="00B927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92738"/>
    <w:pPr>
      <w:tabs>
        <w:tab w:val="center" w:pos="4513"/>
        <w:tab w:val="right" w:pos="9026"/>
      </w:tabs>
    </w:pPr>
  </w:style>
  <w:style w:type="character" w:customStyle="1" w:styleId="FooterChar">
    <w:name w:val="Footer Char"/>
    <w:basedOn w:val="DefaultParagraphFont"/>
    <w:link w:val="Footer"/>
    <w:uiPriority w:val="99"/>
    <w:rsid w:val="00B9273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E03"/>
    <w:rPr>
      <w:rFonts w:ascii="Tahoma" w:hAnsi="Tahoma" w:cs="Tahoma"/>
      <w:sz w:val="16"/>
      <w:szCs w:val="16"/>
    </w:rPr>
  </w:style>
  <w:style w:type="character" w:customStyle="1" w:styleId="BalloonTextChar">
    <w:name w:val="Balloon Text Char"/>
    <w:basedOn w:val="DefaultParagraphFont"/>
    <w:link w:val="BalloonText"/>
    <w:uiPriority w:val="99"/>
    <w:semiHidden/>
    <w:rsid w:val="00167E03"/>
    <w:rPr>
      <w:rFonts w:ascii="Tahoma" w:eastAsia="Times New Roman" w:hAnsi="Tahoma" w:cs="Tahoma"/>
      <w:sz w:val="16"/>
      <w:szCs w:val="16"/>
      <w:lang w:eastAsia="en-GB"/>
    </w:rPr>
  </w:style>
  <w:style w:type="table" w:styleId="TableGrid">
    <w:name w:val="Table Grid"/>
    <w:basedOn w:val="TableNormal"/>
    <w:uiPriority w:val="59"/>
    <w:rsid w:val="001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52F"/>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4197"/>
    <w:rPr>
      <w:color w:val="0000FF" w:themeColor="hyperlink"/>
      <w:u w:val="single"/>
    </w:rPr>
  </w:style>
  <w:style w:type="character" w:styleId="FollowedHyperlink">
    <w:name w:val="FollowedHyperlink"/>
    <w:basedOn w:val="DefaultParagraphFont"/>
    <w:uiPriority w:val="99"/>
    <w:semiHidden/>
    <w:unhideWhenUsed/>
    <w:rsid w:val="00EA792E"/>
    <w:rPr>
      <w:color w:val="800080" w:themeColor="followedHyperlink"/>
      <w:u w:val="single"/>
    </w:rPr>
  </w:style>
  <w:style w:type="paragraph" w:customStyle="1" w:styleId="Default">
    <w:name w:val="Default"/>
    <w:rsid w:val="00FD21E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B8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mail-m-6489697121839578855gmail-msolistparagraph">
    <w:name w:val="gmail-m_-6489697121839578855gmail-msolistparagraph"/>
    <w:basedOn w:val="Normal"/>
    <w:rsid w:val="00906E8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4519D5"/>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4519D5"/>
    <w:rPr>
      <w:rFonts w:ascii="Calibri" w:hAnsi="Calibri" w:cs="Calibri"/>
    </w:rPr>
  </w:style>
  <w:style w:type="paragraph" w:styleId="FootnoteText">
    <w:name w:val="footnote text"/>
    <w:basedOn w:val="Normal"/>
    <w:link w:val="FootnoteTextChar"/>
    <w:uiPriority w:val="99"/>
    <w:semiHidden/>
    <w:unhideWhenUsed/>
    <w:rsid w:val="005F2BE9"/>
    <w:rPr>
      <w:sz w:val="20"/>
      <w:szCs w:val="20"/>
    </w:rPr>
  </w:style>
  <w:style w:type="character" w:customStyle="1" w:styleId="FootnoteTextChar">
    <w:name w:val="Footnote Text Char"/>
    <w:basedOn w:val="DefaultParagraphFont"/>
    <w:link w:val="FootnoteText"/>
    <w:uiPriority w:val="99"/>
    <w:semiHidden/>
    <w:rsid w:val="005F2BE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2BE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13CD4"/>
    <w:rPr>
      <w:sz w:val="16"/>
      <w:szCs w:val="16"/>
    </w:rPr>
  </w:style>
  <w:style w:type="paragraph" w:styleId="CommentText">
    <w:name w:val="annotation text"/>
    <w:basedOn w:val="Normal"/>
    <w:link w:val="CommentTextChar"/>
    <w:uiPriority w:val="99"/>
    <w:unhideWhenUsed/>
    <w:rsid w:val="00C13CD4"/>
    <w:rPr>
      <w:sz w:val="20"/>
      <w:szCs w:val="20"/>
    </w:rPr>
  </w:style>
  <w:style w:type="character" w:customStyle="1" w:styleId="CommentTextChar">
    <w:name w:val="Comment Text Char"/>
    <w:basedOn w:val="DefaultParagraphFont"/>
    <w:link w:val="CommentText"/>
    <w:uiPriority w:val="99"/>
    <w:rsid w:val="00C13C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3CD4"/>
    <w:rPr>
      <w:b/>
      <w:bCs/>
    </w:rPr>
  </w:style>
  <w:style w:type="character" w:customStyle="1" w:styleId="CommentSubjectChar">
    <w:name w:val="Comment Subject Char"/>
    <w:basedOn w:val="CommentTextChar"/>
    <w:link w:val="CommentSubject"/>
    <w:uiPriority w:val="99"/>
    <w:semiHidden/>
    <w:rsid w:val="00C13CD4"/>
    <w:rPr>
      <w:rFonts w:ascii="Times New Roman" w:eastAsia="Times New Roman" w:hAnsi="Times New Roman" w:cs="Times New Roman"/>
      <w:b/>
      <w:bCs/>
      <w:sz w:val="20"/>
      <w:szCs w:val="20"/>
      <w:lang w:eastAsia="en-GB"/>
    </w:rPr>
  </w:style>
  <w:style w:type="paragraph" w:styleId="Revision">
    <w:name w:val="Revision"/>
    <w:hidden/>
    <w:uiPriority w:val="99"/>
    <w:semiHidden/>
    <w:rsid w:val="00C13C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759">
      <w:bodyDiv w:val="1"/>
      <w:marLeft w:val="0"/>
      <w:marRight w:val="0"/>
      <w:marTop w:val="0"/>
      <w:marBottom w:val="0"/>
      <w:divBdr>
        <w:top w:val="none" w:sz="0" w:space="0" w:color="auto"/>
        <w:left w:val="none" w:sz="0" w:space="0" w:color="auto"/>
        <w:bottom w:val="none" w:sz="0" w:space="0" w:color="auto"/>
        <w:right w:val="none" w:sz="0" w:space="0" w:color="auto"/>
      </w:divBdr>
    </w:div>
    <w:div w:id="158273180">
      <w:bodyDiv w:val="1"/>
      <w:marLeft w:val="0"/>
      <w:marRight w:val="0"/>
      <w:marTop w:val="0"/>
      <w:marBottom w:val="0"/>
      <w:divBdr>
        <w:top w:val="none" w:sz="0" w:space="0" w:color="auto"/>
        <w:left w:val="none" w:sz="0" w:space="0" w:color="auto"/>
        <w:bottom w:val="none" w:sz="0" w:space="0" w:color="auto"/>
        <w:right w:val="none" w:sz="0" w:space="0" w:color="auto"/>
      </w:divBdr>
    </w:div>
    <w:div w:id="552889806">
      <w:bodyDiv w:val="1"/>
      <w:marLeft w:val="0"/>
      <w:marRight w:val="0"/>
      <w:marTop w:val="0"/>
      <w:marBottom w:val="0"/>
      <w:divBdr>
        <w:top w:val="none" w:sz="0" w:space="0" w:color="auto"/>
        <w:left w:val="none" w:sz="0" w:space="0" w:color="auto"/>
        <w:bottom w:val="none" w:sz="0" w:space="0" w:color="auto"/>
        <w:right w:val="none" w:sz="0" w:space="0" w:color="auto"/>
      </w:divBdr>
    </w:div>
    <w:div w:id="610864149">
      <w:bodyDiv w:val="1"/>
      <w:marLeft w:val="0"/>
      <w:marRight w:val="0"/>
      <w:marTop w:val="0"/>
      <w:marBottom w:val="0"/>
      <w:divBdr>
        <w:top w:val="none" w:sz="0" w:space="0" w:color="auto"/>
        <w:left w:val="none" w:sz="0" w:space="0" w:color="auto"/>
        <w:bottom w:val="none" w:sz="0" w:space="0" w:color="auto"/>
        <w:right w:val="none" w:sz="0" w:space="0" w:color="auto"/>
      </w:divBdr>
    </w:div>
    <w:div w:id="643580579">
      <w:bodyDiv w:val="1"/>
      <w:marLeft w:val="0"/>
      <w:marRight w:val="0"/>
      <w:marTop w:val="0"/>
      <w:marBottom w:val="0"/>
      <w:divBdr>
        <w:top w:val="none" w:sz="0" w:space="0" w:color="auto"/>
        <w:left w:val="none" w:sz="0" w:space="0" w:color="auto"/>
        <w:bottom w:val="none" w:sz="0" w:space="0" w:color="auto"/>
        <w:right w:val="none" w:sz="0" w:space="0" w:color="auto"/>
      </w:divBdr>
    </w:div>
    <w:div w:id="870530216">
      <w:bodyDiv w:val="1"/>
      <w:marLeft w:val="0"/>
      <w:marRight w:val="0"/>
      <w:marTop w:val="0"/>
      <w:marBottom w:val="0"/>
      <w:divBdr>
        <w:top w:val="none" w:sz="0" w:space="0" w:color="auto"/>
        <w:left w:val="none" w:sz="0" w:space="0" w:color="auto"/>
        <w:bottom w:val="none" w:sz="0" w:space="0" w:color="auto"/>
        <w:right w:val="none" w:sz="0" w:space="0" w:color="auto"/>
      </w:divBdr>
    </w:div>
    <w:div w:id="902250788">
      <w:bodyDiv w:val="1"/>
      <w:marLeft w:val="0"/>
      <w:marRight w:val="0"/>
      <w:marTop w:val="0"/>
      <w:marBottom w:val="0"/>
      <w:divBdr>
        <w:top w:val="none" w:sz="0" w:space="0" w:color="auto"/>
        <w:left w:val="none" w:sz="0" w:space="0" w:color="auto"/>
        <w:bottom w:val="none" w:sz="0" w:space="0" w:color="auto"/>
        <w:right w:val="none" w:sz="0" w:space="0" w:color="auto"/>
      </w:divBdr>
    </w:div>
    <w:div w:id="924220198">
      <w:bodyDiv w:val="1"/>
      <w:marLeft w:val="0"/>
      <w:marRight w:val="0"/>
      <w:marTop w:val="0"/>
      <w:marBottom w:val="0"/>
      <w:divBdr>
        <w:top w:val="none" w:sz="0" w:space="0" w:color="auto"/>
        <w:left w:val="none" w:sz="0" w:space="0" w:color="auto"/>
        <w:bottom w:val="none" w:sz="0" w:space="0" w:color="auto"/>
        <w:right w:val="none" w:sz="0" w:space="0" w:color="auto"/>
      </w:divBdr>
    </w:div>
    <w:div w:id="930310628">
      <w:bodyDiv w:val="1"/>
      <w:marLeft w:val="0"/>
      <w:marRight w:val="0"/>
      <w:marTop w:val="0"/>
      <w:marBottom w:val="0"/>
      <w:divBdr>
        <w:top w:val="none" w:sz="0" w:space="0" w:color="auto"/>
        <w:left w:val="none" w:sz="0" w:space="0" w:color="auto"/>
        <w:bottom w:val="none" w:sz="0" w:space="0" w:color="auto"/>
        <w:right w:val="none" w:sz="0" w:space="0" w:color="auto"/>
      </w:divBdr>
    </w:div>
    <w:div w:id="942809273">
      <w:bodyDiv w:val="1"/>
      <w:marLeft w:val="0"/>
      <w:marRight w:val="0"/>
      <w:marTop w:val="0"/>
      <w:marBottom w:val="0"/>
      <w:divBdr>
        <w:top w:val="none" w:sz="0" w:space="0" w:color="auto"/>
        <w:left w:val="none" w:sz="0" w:space="0" w:color="auto"/>
        <w:bottom w:val="none" w:sz="0" w:space="0" w:color="auto"/>
        <w:right w:val="none" w:sz="0" w:space="0" w:color="auto"/>
      </w:divBdr>
    </w:div>
    <w:div w:id="965352502">
      <w:bodyDiv w:val="1"/>
      <w:marLeft w:val="0"/>
      <w:marRight w:val="0"/>
      <w:marTop w:val="0"/>
      <w:marBottom w:val="0"/>
      <w:divBdr>
        <w:top w:val="none" w:sz="0" w:space="0" w:color="auto"/>
        <w:left w:val="none" w:sz="0" w:space="0" w:color="auto"/>
        <w:bottom w:val="none" w:sz="0" w:space="0" w:color="auto"/>
        <w:right w:val="none" w:sz="0" w:space="0" w:color="auto"/>
      </w:divBdr>
    </w:div>
    <w:div w:id="1264341974">
      <w:bodyDiv w:val="1"/>
      <w:marLeft w:val="0"/>
      <w:marRight w:val="0"/>
      <w:marTop w:val="0"/>
      <w:marBottom w:val="0"/>
      <w:divBdr>
        <w:top w:val="none" w:sz="0" w:space="0" w:color="auto"/>
        <w:left w:val="none" w:sz="0" w:space="0" w:color="auto"/>
        <w:bottom w:val="none" w:sz="0" w:space="0" w:color="auto"/>
        <w:right w:val="none" w:sz="0" w:space="0" w:color="auto"/>
      </w:divBdr>
    </w:div>
    <w:div w:id="1355960539">
      <w:bodyDiv w:val="1"/>
      <w:marLeft w:val="0"/>
      <w:marRight w:val="0"/>
      <w:marTop w:val="0"/>
      <w:marBottom w:val="0"/>
      <w:divBdr>
        <w:top w:val="none" w:sz="0" w:space="0" w:color="auto"/>
        <w:left w:val="none" w:sz="0" w:space="0" w:color="auto"/>
        <w:bottom w:val="none" w:sz="0" w:space="0" w:color="auto"/>
        <w:right w:val="none" w:sz="0" w:space="0" w:color="auto"/>
      </w:divBdr>
    </w:div>
    <w:div w:id="1472291416">
      <w:bodyDiv w:val="1"/>
      <w:marLeft w:val="0"/>
      <w:marRight w:val="0"/>
      <w:marTop w:val="0"/>
      <w:marBottom w:val="0"/>
      <w:divBdr>
        <w:top w:val="none" w:sz="0" w:space="0" w:color="auto"/>
        <w:left w:val="none" w:sz="0" w:space="0" w:color="auto"/>
        <w:bottom w:val="none" w:sz="0" w:space="0" w:color="auto"/>
        <w:right w:val="none" w:sz="0" w:space="0" w:color="auto"/>
      </w:divBdr>
    </w:div>
    <w:div w:id="1525361525">
      <w:bodyDiv w:val="1"/>
      <w:marLeft w:val="0"/>
      <w:marRight w:val="0"/>
      <w:marTop w:val="0"/>
      <w:marBottom w:val="0"/>
      <w:divBdr>
        <w:top w:val="none" w:sz="0" w:space="0" w:color="auto"/>
        <w:left w:val="none" w:sz="0" w:space="0" w:color="auto"/>
        <w:bottom w:val="none" w:sz="0" w:space="0" w:color="auto"/>
        <w:right w:val="none" w:sz="0" w:space="0" w:color="auto"/>
      </w:divBdr>
    </w:div>
    <w:div w:id="1565721755">
      <w:bodyDiv w:val="1"/>
      <w:marLeft w:val="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720326052">
      <w:bodyDiv w:val="1"/>
      <w:marLeft w:val="0"/>
      <w:marRight w:val="0"/>
      <w:marTop w:val="0"/>
      <w:marBottom w:val="0"/>
      <w:divBdr>
        <w:top w:val="none" w:sz="0" w:space="0" w:color="auto"/>
        <w:left w:val="none" w:sz="0" w:space="0" w:color="auto"/>
        <w:bottom w:val="none" w:sz="0" w:space="0" w:color="auto"/>
        <w:right w:val="none" w:sz="0" w:space="0" w:color="auto"/>
      </w:divBdr>
    </w:div>
    <w:div w:id="1758793795">
      <w:bodyDiv w:val="1"/>
      <w:marLeft w:val="0"/>
      <w:marRight w:val="0"/>
      <w:marTop w:val="0"/>
      <w:marBottom w:val="0"/>
      <w:divBdr>
        <w:top w:val="none" w:sz="0" w:space="0" w:color="auto"/>
        <w:left w:val="none" w:sz="0" w:space="0" w:color="auto"/>
        <w:bottom w:val="none" w:sz="0" w:space="0" w:color="auto"/>
        <w:right w:val="none" w:sz="0" w:space="0" w:color="auto"/>
      </w:divBdr>
    </w:div>
    <w:div w:id="1796177644">
      <w:bodyDiv w:val="1"/>
      <w:marLeft w:val="0"/>
      <w:marRight w:val="0"/>
      <w:marTop w:val="0"/>
      <w:marBottom w:val="0"/>
      <w:divBdr>
        <w:top w:val="none" w:sz="0" w:space="0" w:color="auto"/>
        <w:left w:val="none" w:sz="0" w:space="0" w:color="auto"/>
        <w:bottom w:val="none" w:sz="0" w:space="0" w:color="auto"/>
        <w:right w:val="none" w:sz="0" w:space="0" w:color="auto"/>
      </w:divBdr>
    </w:div>
    <w:div w:id="2079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83D26.6FC51C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Props1.xml><?xml version="1.0" encoding="utf-8"?>
<ds:datastoreItem xmlns:ds="http://schemas.openxmlformats.org/officeDocument/2006/customXml" ds:itemID="{1A6079C3-E2A7-46C6-8A02-3D07187D9A2E}">
  <ds:schemaRefs>
    <ds:schemaRef ds:uri="http://schemas.openxmlformats.org/officeDocument/2006/bibliography"/>
  </ds:schemaRefs>
</ds:datastoreItem>
</file>

<file path=customXml/itemProps2.xml><?xml version="1.0" encoding="utf-8"?>
<ds:datastoreItem xmlns:ds="http://schemas.openxmlformats.org/officeDocument/2006/customXml" ds:itemID="{C7533191-D59E-4411-A6FF-20CD1FC566F4}">
  <ds:schemaRefs>
    <ds:schemaRef ds:uri="http://schemas.microsoft.com/sharepoint/v3/contenttype/forms"/>
  </ds:schemaRefs>
</ds:datastoreItem>
</file>

<file path=customXml/itemProps3.xml><?xml version="1.0" encoding="utf-8"?>
<ds:datastoreItem xmlns:ds="http://schemas.openxmlformats.org/officeDocument/2006/customXml" ds:itemID="{2F24CB92-DBE7-4801-A706-A63667BF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CBD27-6D21-477F-8FA6-8BC3ED9AC75A}">
  <ds:schemaRefs>
    <ds:schemaRef ds:uri="http://schemas.microsoft.com/office/2006/metadata/properties"/>
    <ds:schemaRef ds:uri="http://schemas.microsoft.com/office/infopath/2007/PartnerControls"/>
    <ds:schemaRef ds:uri="242c32be-31bf-422c-ab0d-7abc8ae381ac"/>
    <ds:schemaRef ds:uri="cf6dc0cf-1d45-4a2f-a37f-b5391cb0490c"/>
  </ds:schemaRefs>
</ds:datastoreItem>
</file>

<file path=docMetadata/LabelInfo.xml><?xml version="1.0" encoding="utf-8"?>
<clbl:labelList xmlns:clbl="http://schemas.microsoft.com/office/2020/mipLabelMetadata">
  <clbl:label id="{7beefdff-6834-454f-be00-a68b5bc5f471}" enabled="1" method="Standard" siteId="{39683655-1d97-4b22-be8c-246da0f47a4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Nicola</dc:creator>
  <cp:lastModifiedBy>Evans Neil (OPCC)</cp:lastModifiedBy>
  <cp:revision>2</cp:revision>
  <cp:lastPrinted>2017-07-26T12:36:00Z</cp:lastPrinted>
  <dcterms:created xsi:type="dcterms:W3CDTF">2025-12-31T13:40:00Z</dcterms:created>
  <dcterms:modified xsi:type="dcterms:W3CDTF">2025-12-31T13:40:00Z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d655e0b6-1be8-49d3-abdd-db3b2cd34fe2</vt:lpwstr>
  </property>
  <property fmtid="{D5CDD505-2E9C-101B-9397-08002B2CF9AE}" pid="3" name="ContentTypeId">
    <vt:lpwstr>0x010100A0EF691A6D15C44892C3C7D4E4F3FC4A</vt:lpwstr>
  </property>
  <property fmtid="{D5CDD505-2E9C-101B-9397-08002B2CF9AE}" pid="4" name="MSIP_Label_7beefdff-6834-454f-be00-a68b5bc5f471_Enabled">
    <vt:lpwstr>true</vt:lpwstr>
  </property>
  <property fmtid="{D5CDD505-2E9C-101B-9397-08002B2CF9AE}" pid="5" name="MSIP_Label_7beefdff-6834-454f-be00-a68b5bc5f471_SetDate">
    <vt:lpwstr>2022-03-22T18:54:07Z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4f29b242-8036-4b34-b260-303c78a05add</vt:lpwstr>
  </property>
  <property fmtid="{D5CDD505-2E9C-101B-9397-08002B2CF9AE}" pid="10" name="MSIP_Label_7beefdff-6834-454f-be00-a68b5bc5f471_ContentBits">
    <vt:lpwstr>0</vt:lpwstr>
  </property>
</Properties>
</file>